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E4C09">
      <w:pPr>
        <w:spacing w:line="0" w:lineRule="atLeast"/>
        <w:jc w:val="both"/>
        <w:rPr>
          <w:rFonts w:hint="eastAsia"/>
          <w:color w:val="auto"/>
          <w:highlight w:val="none"/>
        </w:rPr>
      </w:pPr>
      <w:r>
        <w:rPr>
          <w:rFonts w:hint="eastAsia" w:ascii="黑体" w:hAnsi="黑体" w:eastAsia="黑体" w:cs="黑体"/>
          <w:color w:val="auto"/>
          <w:sz w:val="28"/>
          <w:szCs w:val="28"/>
          <w:highlight w:val="none"/>
          <w:lang w:eastAsia="zh-CN"/>
        </w:rPr>
        <w:t>附件</w:t>
      </w:r>
    </w:p>
    <w:p w14:paraId="4DFF60A2">
      <w:pPr>
        <w:bidi w:val="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北京市</w:t>
      </w:r>
      <w:r>
        <w:rPr>
          <w:rFonts w:hint="eastAsia" w:ascii="方正小标宋简体" w:hAnsi="方正小标宋简体" w:eastAsia="方正小标宋简体" w:cs="方正小标宋简体"/>
          <w:color w:val="auto"/>
          <w:sz w:val="44"/>
          <w:szCs w:val="44"/>
          <w:highlight w:val="none"/>
          <w:lang w:val="en-US" w:eastAsia="zh-CN"/>
        </w:rPr>
        <w:t>城市管理综合行政</w:t>
      </w:r>
      <w:r>
        <w:rPr>
          <w:rFonts w:hint="eastAsia" w:ascii="方正小标宋简体" w:hAnsi="方正小标宋简体" w:eastAsia="方正小标宋简体" w:cs="方正小标宋简体"/>
          <w:color w:val="auto"/>
          <w:sz w:val="44"/>
          <w:szCs w:val="44"/>
          <w:highlight w:val="none"/>
        </w:rPr>
        <w:t>执法</w:t>
      </w:r>
    </w:p>
    <w:p w14:paraId="611094AA">
      <w:pPr>
        <w:bidi w:val="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eastAsia="zh-CN"/>
        </w:rPr>
        <w:t>行政</w:t>
      </w:r>
      <w:r>
        <w:rPr>
          <w:rFonts w:hint="eastAsia" w:ascii="方正小标宋简体" w:hAnsi="方正小标宋简体" w:eastAsia="方正小标宋简体" w:cs="方正小标宋简体"/>
          <w:color w:val="auto"/>
          <w:sz w:val="44"/>
          <w:szCs w:val="44"/>
          <w:highlight w:val="none"/>
        </w:rPr>
        <w:t>处罚裁量基准表</w:t>
      </w:r>
    </w:p>
    <w:p w14:paraId="2546C8AB">
      <w:pPr>
        <w:bidi w:val="0"/>
        <w:jc w:val="center"/>
        <w:rPr>
          <w:rFonts w:hint="eastAsia" w:ascii="方正小标宋简体" w:hAnsi="方正小标宋简体" w:eastAsia="方正小标宋简体" w:cs="方正小标宋简体"/>
          <w:color w:val="auto"/>
          <w:sz w:val="32"/>
          <w:szCs w:val="32"/>
          <w:highlight w:val="none"/>
          <w:lang w:eastAsia="zh-CN"/>
        </w:rPr>
      </w:pPr>
      <w:r>
        <w:rPr>
          <w:rFonts w:hint="eastAsia" w:ascii="方正小标宋简体" w:hAnsi="方正小标宋简体" w:eastAsia="方正小标宋简体" w:cs="方正小标宋简体"/>
          <w:color w:val="auto"/>
          <w:sz w:val="32"/>
          <w:szCs w:val="32"/>
          <w:highlight w:val="none"/>
          <w:lang w:eastAsia="zh-CN"/>
        </w:rPr>
        <w:t>【2024.</w:t>
      </w:r>
      <w:r>
        <w:rPr>
          <w:rFonts w:hint="eastAsia" w:ascii="方正小标宋简体" w:hAnsi="方正小标宋简体" w:eastAsia="方正小标宋简体" w:cs="方正小标宋简体"/>
          <w:color w:val="auto"/>
          <w:sz w:val="32"/>
          <w:szCs w:val="32"/>
          <w:highlight w:val="none"/>
          <w:lang w:val="en-US" w:eastAsia="zh-CN"/>
        </w:rPr>
        <w:t>11优化营商环境条例</w:t>
      </w:r>
      <w:r>
        <w:rPr>
          <w:rFonts w:hint="eastAsia" w:ascii="方正小标宋简体" w:hAnsi="方正小标宋简体" w:eastAsia="方正小标宋简体" w:cs="方正小标宋简体"/>
          <w:color w:val="auto"/>
          <w:sz w:val="32"/>
          <w:szCs w:val="32"/>
          <w:highlight w:val="none"/>
          <w:lang w:eastAsia="zh-CN"/>
        </w:rPr>
        <w:t>】</w:t>
      </w:r>
    </w:p>
    <w:p w14:paraId="12A4888F">
      <w:pPr>
        <w:bidi w:val="0"/>
        <w:jc w:val="center"/>
        <w:rPr>
          <w:rFonts w:hint="eastAsia" w:ascii="仿宋_GB2312" w:hAnsi="仿宋_GB2312" w:eastAsia="仿宋_GB2312" w:cs="仿宋_GB2312"/>
          <w:color w:val="auto"/>
          <w:sz w:val="32"/>
          <w:szCs w:val="32"/>
          <w:highlight w:val="none"/>
        </w:rPr>
      </w:pPr>
    </w:p>
    <w:sdt>
      <w:sdtPr>
        <w:rPr>
          <w:rFonts w:hint="default" w:ascii="宋体" w:hAnsi="宋体" w:eastAsia="宋体" w:cs="Times New Roman"/>
          <w:color w:val="auto"/>
          <w:kern w:val="2"/>
          <w:sz w:val="21"/>
          <w:szCs w:val="24"/>
          <w:highlight w:val="none"/>
          <w:lang w:val="en-US" w:eastAsia="zh-CN" w:bidi="ar-SA"/>
        </w:rPr>
        <w:id w:val="227737608"/>
        <w:docPartObj>
          <w:docPartGallery w:val="Table of Contents"/>
          <w:docPartUnique/>
        </w:docPartObj>
      </w:sdtPr>
      <w:sdtEndPr>
        <w:rPr>
          <w:rFonts w:hint="default" w:ascii="Times New Roman" w:hAnsi="Times New Roman" w:eastAsia="宋体" w:cs="Times New Roman"/>
          <w:color w:val="auto"/>
          <w:kern w:val="2"/>
          <w:sz w:val="21"/>
          <w:szCs w:val="24"/>
          <w:highlight w:val="none"/>
          <w:lang w:val="en-US" w:eastAsia="zh-CN" w:bidi="ar-SA"/>
        </w:rPr>
      </w:sdtEndPr>
      <w:sdtContent>
        <w:p w14:paraId="3F440BD9">
          <w:pPr>
            <w:spacing w:before="0" w:beforeLines="0" w:after="0" w:afterLines="0" w:line="240" w:lineRule="auto"/>
            <w:ind w:left="0" w:leftChars="0" w:right="0" w:rightChars="0" w:firstLine="0" w:firstLineChars="0"/>
            <w:jc w:val="center"/>
            <w:rPr>
              <w:b/>
              <w:bCs/>
              <w:color w:val="auto"/>
              <w:sz w:val="24"/>
              <w:szCs w:val="32"/>
              <w:highlight w:val="none"/>
            </w:rPr>
          </w:pPr>
          <w:r>
            <w:rPr>
              <w:rFonts w:ascii="宋体" w:hAnsi="宋体" w:eastAsia="宋体"/>
              <w:b/>
              <w:bCs/>
              <w:color w:val="auto"/>
              <w:sz w:val="24"/>
              <w:szCs w:val="32"/>
              <w:highlight w:val="none"/>
            </w:rPr>
            <w:t>目</w:t>
          </w:r>
          <w:r>
            <w:rPr>
              <w:rFonts w:hint="eastAsia" w:ascii="宋体" w:hAnsi="宋体"/>
              <w:b/>
              <w:bCs/>
              <w:color w:val="auto"/>
              <w:sz w:val="24"/>
              <w:szCs w:val="32"/>
              <w:highlight w:val="none"/>
              <w:lang w:val="en-US" w:eastAsia="zh-CN"/>
            </w:rPr>
            <w:t xml:space="preserve">  </w:t>
          </w:r>
          <w:r>
            <w:rPr>
              <w:rFonts w:ascii="宋体" w:hAnsi="宋体" w:eastAsia="宋体"/>
              <w:b/>
              <w:bCs/>
              <w:color w:val="auto"/>
              <w:sz w:val="24"/>
              <w:szCs w:val="32"/>
              <w:highlight w:val="none"/>
            </w:rPr>
            <w:t>录</w:t>
          </w:r>
        </w:p>
        <w:p w14:paraId="48992A26">
          <w:pPr>
            <w:pStyle w:val="17"/>
            <w:tabs>
              <w:tab w:val="right" w:leader="dot" w:pos="9582"/>
            </w:tabs>
          </w:pPr>
          <w:r>
            <w:rPr>
              <w:color w:val="auto"/>
              <w:highlight w:val="none"/>
            </w:rPr>
            <w:fldChar w:fldCharType="begin"/>
          </w:r>
          <w:r>
            <w:rPr>
              <w:color w:val="auto"/>
              <w:highlight w:val="none"/>
            </w:rPr>
            <w:instrText xml:space="preserve">TOC \o "1-3" \h \u </w:instrText>
          </w:r>
          <w:r>
            <w:rPr>
              <w:color w:val="auto"/>
              <w:highlight w:val="none"/>
            </w:rPr>
            <w:fldChar w:fldCharType="separate"/>
          </w:r>
          <w:r>
            <w:rPr>
              <w:color w:val="auto"/>
              <w:highlight w:val="none"/>
            </w:rPr>
            <w:fldChar w:fldCharType="begin"/>
          </w:r>
          <w:r>
            <w:rPr>
              <w:highlight w:val="none"/>
            </w:rPr>
            <w:instrText xml:space="preserve"> HYPERLINK \l _Toc1602836105 </w:instrText>
          </w:r>
          <w:r>
            <w:rPr>
              <w:highlight w:val="none"/>
            </w:rPr>
            <w:fldChar w:fldCharType="separate"/>
          </w:r>
          <w:r>
            <w:rPr>
              <w:rFonts w:hint="eastAsia" w:ascii="黑体" w:hAnsi="黑体" w:eastAsia="黑体"/>
              <w:szCs w:val="28"/>
              <w:highlight w:val="none"/>
            </w:rPr>
            <w:t>市容环境卫生管理方面</w:t>
          </w:r>
          <w:r>
            <w:tab/>
          </w:r>
          <w:r>
            <w:fldChar w:fldCharType="begin"/>
          </w:r>
          <w:r>
            <w:instrText xml:space="preserve"> PAGEREF _Toc1602836105 \h </w:instrText>
          </w:r>
          <w:r>
            <w:fldChar w:fldCharType="separate"/>
          </w:r>
          <w:r>
            <w:t>1</w:t>
          </w:r>
          <w:r>
            <w:fldChar w:fldCharType="end"/>
          </w:r>
          <w:r>
            <w:rPr>
              <w:color w:val="auto"/>
              <w:highlight w:val="none"/>
            </w:rPr>
            <w:fldChar w:fldCharType="end"/>
          </w:r>
        </w:p>
        <w:p w14:paraId="5C42771D">
          <w:pPr>
            <w:pStyle w:val="19"/>
            <w:tabs>
              <w:tab w:val="right" w:leader="dot" w:pos="9582"/>
            </w:tabs>
          </w:pPr>
          <w:r>
            <w:rPr>
              <w:color w:val="auto"/>
              <w:highlight w:val="none"/>
            </w:rPr>
            <w:fldChar w:fldCharType="begin"/>
          </w:r>
          <w:r>
            <w:rPr>
              <w:highlight w:val="none"/>
            </w:rPr>
            <w:instrText xml:space="preserve"> HYPERLINK \l _Toc452712119 </w:instrText>
          </w:r>
          <w:r>
            <w:rPr>
              <w:highlight w:val="none"/>
            </w:rPr>
            <w:fldChar w:fldCharType="separate"/>
          </w:r>
          <w:r>
            <w:rPr>
              <w:rFonts w:hint="eastAsia" w:asciiTheme="minorEastAsia" w:hAnsiTheme="minorEastAsia" w:eastAsiaTheme="minorEastAsia"/>
              <w:szCs w:val="21"/>
              <w:highlight w:val="none"/>
            </w:rPr>
            <w:t>《北京市市容环境卫生条例》案由56项</w:t>
          </w:r>
          <w:r>
            <w:tab/>
          </w:r>
          <w:r>
            <w:fldChar w:fldCharType="begin"/>
          </w:r>
          <w:r>
            <w:instrText xml:space="preserve"> PAGEREF _Toc452712119 \h </w:instrText>
          </w:r>
          <w:r>
            <w:fldChar w:fldCharType="separate"/>
          </w:r>
          <w:r>
            <w:t>1</w:t>
          </w:r>
          <w:r>
            <w:fldChar w:fldCharType="end"/>
          </w:r>
          <w:r>
            <w:rPr>
              <w:color w:val="auto"/>
              <w:highlight w:val="none"/>
            </w:rPr>
            <w:fldChar w:fldCharType="end"/>
          </w:r>
        </w:p>
        <w:p w14:paraId="0B6E5460">
          <w:pPr>
            <w:pStyle w:val="19"/>
            <w:tabs>
              <w:tab w:val="right" w:leader="dot" w:pos="9582"/>
            </w:tabs>
          </w:pPr>
          <w:r>
            <w:rPr>
              <w:color w:val="auto"/>
              <w:highlight w:val="none"/>
            </w:rPr>
            <w:fldChar w:fldCharType="begin"/>
          </w:r>
          <w:r>
            <w:rPr>
              <w:highlight w:val="none"/>
            </w:rPr>
            <w:instrText xml:space="preserve"> HYPERLINK \l _Toc741936099 </w:instrText>
          </w:r>
          <w:r>
            <w:rPr>
              <w:highlight w:val="none"/>
            </w:rPr>
            <w:fldChar w:fldCharType="separate"/>
          </w:r>
          <w:r>
            <w:rPr>
              <w:rFonts w:hint="eastAsia" w:asciiTheme="minorEastAsia" w:hAnsiTheme="minorEastAsia" w:eastAsiaTheme="minorEastAsia"/>
              <w:szCs w:val="21"/>
              <w:highlight w:val="none"/>
            </w:rPr>
            <w:t>《北京市生活垃圾管理条例》案由</w:t>
          </w:r>
          <w:r>
            <w:rPr>
              <w:rFonts w:asciiTheme="minorEastAsia" w:hAnsiTheme="minorEastAsia" w:eastAsiaTheme="minorEastAsia"/>
              <w:szCs w:val="21"/>
              <w:highlight w:val="none"/>
            </w:rPr>
            <w:t>36</w:t>
          </w:r>
          <w:r>
            <w:rPr>
              <w:rFonts w:hint="eastAsia" w:asciiTheme="minorEastAsia" w:hAnsiTheme="minorEastAsia" w:eastAsiaTheme="minorEastAsia"/>
              <w:szCs w:val="21"/>
              <w:highlight w:val="none"/>
            </w:rPr>
            <w:t>项</w:t>
          </w:r>
          <w:r>
            <w:tab/>
          </w:r>
          <w:r>
            <w:fldChar w:fldCharType="begin"/>
          </w:r>
          <w:r>
            <w:instrText xml:space="preserve"> PAGEREF _Toc741936099 \h </w:instrText>
          </w:r>
          <w:r>
            <w:fldChar w:fldCharType="separate"/>
          </w:r>
          <w:r>
            <w:t>10</w:t>
          </w:r>
          <w:r>
            <w:fldChar w:fldCharType="end"/>
          </w:r>
          <w:r>
            <w:rPr>
              <w:color w:val="auto"/>
              <w:highlight w:val="none"/>
            </w:rPr>
            <w:fldChar w:fldCharType="end"/>
          </w:r>
        </w:p>
        <w:p w14:paraId="53C2B8E1">
          <w:pPr>
            <w:pStyle w:val="19"/>
            <w:tabs>
              <w:tab w:val="right" w:leader="dot" w:pos="9582"/>
            </w:tabs>
          </w:pPr>
          <w:r>
            <w:rPr>
              <w:color w:val="auto"/>
              <w:highlight w:val="none"/>
            </w:rPr>
            <w:fldChar w:fldCharType="begin"/>
          </w:r>
          <w:r>
            <w:rPr>
              <w:highlight w:val="none"/>
            </w:rPr>
            <w:instrText xml:space="preserve"> HYPERLINK \l _Toc1499606663 </w:instrText>
          </w:r>
          <w:r>
            <w:rPr>
              <w:highlight w:val="none"/>
            </w:rPr>
            <w:fldChar w:fldCharType="separate"/>
          </w:r>
          <w:r>
            <w:rPr>
              <w:rFonts w:hint="eastAsia" w:asciiTheme="minorEastAsia" w:hAnsiTheme="minorEastAsia" w:eastAsiaTheme="minorEastAsia"/>
              <w:szCs w:val="20"/>
              <w:highlight w:val="none"/>
            </w:rPr>
            <w:t>《城市生活垃圾管理办法》案由11项</w:t>
          </w:r>
          <w:r>
            <w:tab/>
          </w:r>
          <w:r>
            <w:fldChar w:fldCharType="begin"/>
          </w:r>
          <w:r>
            <w:instrText xml:space="preserve"> PAGEREF _Toc1499606663 \h </w:instrText>
          </w:r>
          <w:r>
            <w:fldChar w:fldCharType="separate"/>
          </w:r>
          <w:r>
            <w:t>20</w:t>
          </w:r>
          <w:r>
            <w:fldChar w:fldCharType="end"/>
          </w:r>
          <w:r>
            <w:rPr>
              <w:color w:val="auto"/>
              <w:highlight w:val="none"/>
            </w:rPr>
            <w:fldChar w:fldCharType="end"/>
          </w:r>
        </w:p>
        <w:p w14:paraId="7938CFF0">
          <w:pPr>
            <w:pStyle w:val="19"/>
            <w:tabs>
              <w:tab w:val="right" w:leader="dot" w:pos="9582"/>
            </w:tabs>
          </w:pPr>
          <w:r>
            <w:rPr>
              <w:color w:val="auto"/>
              <w:highlight w:val="none"/>
            </w:rPr>
            <w:fldChar w:fldCharType="begin"/>
          </w:r>
          <w:r>
            <w:rPr>
              <w:highlight w:val="none"/>
            </w:rPr>
            <w:instrText xml:space="preserve"> HYPERLINK \l _Toc372256241 </w:instrText>
          </w:r>
          <w:r>
            <w:rPr>
              <w:highlight w:val="none"/>
            </w:rPr>
            <w:fldChar w:fldCharType="separate"/>
          </w:r>
          <w:r>
            <w:rPr>
              <w:rFonts w:hint="eastAsia" w:asciiTheme="minorEastAsia" w:hAnsiTheme="minorEastAsia" w:eastAsiaTheme="minorEastAsia"/>
              <w:szCs w:val="20"/>
              <w:highlight w:val="none"/>
            </w:rPr>
            <w:t>《城市建筑垃圾管理规定》案由11项</w:t>
          </w:r>
          <w:r>
            <w:tab/>
          </w:r>
          <w:r>
            <w:fldChar w:fldCharType="begin"/>
          </w:r>
          <w:r>
            <w:instrText xml:space="preserve"> PAGEREF _Toc372256241 \h </w:instrText>
          </w:r>
          <w:r>
            <w:fldChar w:fldCharType="separate"/>
          </w:r>
          <w:r>
            <w:t>22</w:t>
          </w:r>
          <w:r>
            <w:fldChar w:fldCharType="end"/>
          </w:r>
          <w:r>
            <w:rPr>
              <w:color w:val="auto"/>
              <w:highlight w:val="none"/>
            </w:rPr>
            <w:fldChar w:fldCharType="end"/>
          </w:r>
        </w:p>
        <w:p w14:paraId="00B9D056">
          <w:pPr>
            <w:pStyle w:val="19"/>
            <w:tabs>
              <w:tab w:val="right" w:leader="dot" w:pos="9582"/>
            </w:tabs>
          </w:pPr>
          <w:r>
            <w:rPr>
              <w:color w:val="auto"/>
              <w:highlight w:val="none"/>
            </w:rPr>
            <w:fldChar w:fldCharType="begin"/>
          </w:r>
          <w:r>
            <w:rPr>
              <w:highlight w:val="none"/>
            </w:rPr>
            <w:instrText xml:space="preserve"> HYPERLINK \l _Toc691671533 </w:instrText>
          </w:r>
          <w:r>
            <w:rPr>
              <w:highlight w:val="none"/>
            </w:rPr>
            <w:fldChar w:fldCharType="separate"/>
          </w:r>
          <w:r>
            <w:rPr>
              <w:rFonts w:hint="eastAsia" w:asciiTheme="minorEastAsia" w:hAnsiTheme="minorEastAsia" w:eastAsiaTheme="minorEastAsia"/>
              <w:szCs w:val="20"/>
              <w:highlight w:val="none"/>
            </w:rPr>
            <w:t>《中华人民共和国固体废物污染环境防治法》案由</w:t>
          </w:r>
          <w:r>
            <w:rPr>
              <w:rFonts w:asciiTheme="minorEastAsia" w:hAnsiTheme="minorEastAsia" w:eastAsiaTheme="minorEastAsia"/>
              <w:szCs w:val="20"/>
              <w:highlight w:val="none"/>
            </w:rPr>
            <w:t>10</w:t>
          </w:r>
          <w:r>
            <w:rPr>
              <w:rFonts w:hint="eastAsia" w:asciiTheme="minorEastAsia" w:hAnsiTheme="minorEastAsia" w:eastAsiaTheme="minorEastAsia"/>
              <w:szCs w:val="20"/>
              <w:highlight w:val="none"/>
            </w:rPr>
            <w:t>项</w:t>
          </w:r>
          <w:r>
            <w:tab/>
          </w:r>
          <w:r>
            <w:fldChar w:fldCharType="begin"/>
          </w:r>
          <w:r>
            <w:instrText xml:space="preserve"> PAGEREF _Toc691671533 \h </w:instrText>
          </w:r>
          <w:r>
            <w:fldChar w:fldCharType="separate"/>
          </w:r>
          <w:r>
            <w:t>25</w:t>
          </w:r>
          <w:r>
            <w:fldChar w:fldCharType="end"/>
          </w:r>
          <w:r>
            <w:rPr>
              <w:color w:val="auto"/>
              <w:highlight w:val="none"/>
            </w:rPr>
            <w:fldChar w:fldCharType="end"/>
          </w:r>
        </w:p>
        <w:p w14:paraId="612A027E">
          <w:pPr>
            <w:pStyle w:val="19"/>
            <w:tabs>
              <w:tab w:val="right" w:leader="dot" w:pos="9582"/>
            </w:tabs>
          </w:pPr>
          <w:r>
            <w:rPr>
              <w:color w:val="auto"/>
              <w:highlight w:val="none"/>
            </w:rPr>
            <w:fldChar w:fldCharType="begin"/>
          </w:r>
          <w:r>
            <w:rPr>
              <w:highlight w:val="none"/>
            </w:rPr>
            <w:instrText xml:space="preserve"> HYPERLINK \l _Toc1135661721 </w:instrText>
          </w:r>
          <w:r>
            <w:rPr>
              <w:highlight w:val="none"/>
            </w:rPr>
            <w:fldChar w:fldCharType="separate"/>
          </w:r>
          <w:r>
            <w:rPr>
              <w:rFonts w:hint="eastAsia" w:asciiTheme="minorEastAsia" w:hAnsiTheme="minorEastAsia" w:eastAsiaTheme="minorEastAsia"/>
              <w:szCs w:val="20"/>
              <w:highlight w:val="none"/>
            </w:rPr>
            <w:t>《北京市“门前三包”责任制管理办法》案由1项</w:t>
          </w:r>
          <w:r>
            <w:tab/>
          </w:r>
          <w:r>
            <w:fldChar w:fldCharType="begin"/>
          </w:r>
          <w:r>
            <w:instrText xml:space="preserve"> PAGEREF _Toc1135661721 \h </w:instrText>
          </w:r>
          <w:r>
            <w:fldChar w:fldCharType="separate"/>
          </w:r>
          <w:r>
            <w:t>29</w:t>
          </w:r>
          <w:r>
            <w:fldChar w:fldCharType="end"/>
          </w:r>
          <w:r>
            <w:rPr>
              <w:color w:val="auto"/>
              <w:highlight w:val="none"/>
            </w:rPr>
            <w:fldChar w:fldCharType="end"/>
          </w:r>
        </w:p>
        <w:p w14:paraId="356E1E50">
          <w:pPr>
            <w:pStyle w:val="19"/>
            <w:tabs>
              <w:tab w:val="right" w:leader="dot" w:pos="9582"/>
            </w:tabs>
          </w:pPr>
          <w:r>
            <w:rPr>
              <w:color w:val="auto"/>
              <w:highlight w:val="none"/>
            </w:rPr>
            <w:fldChar w:fldCharType="begin"/>
          </w:r>
          <w:r>
            <w:rPr>
              <w:highlight w:val="none"/>
            </w:rPr>
            <w:instrText xml:space="preserve"> HYPERLINK \l _Toc1667986714 </w:instrText>
          </w:r>
          <w:r>
            <w:rPr>
              <w:highlight w:val="none"/>
            </w:rPr>
            <w:fldChar w:fldCharType="separate"/>
          </w:r>
          <w:r>
            <w:rPr>
              <w:rFonts w:hint="eastAsia" w:asciiTheme="minorEastAsia" w:hAnsiTheme="minorEastAsia" w:eastAsiaTheme="minorEastAsia"/>
              <w:szCs w:val="20"/>
              <w:highlight w:val="none"/>
            </w:rPr>
            <w:t>《北京市人民政府关于扫雪铲冰管理的规定》案由1项</w:t>
          </w:r>
          <w:r>
            <w:tab/>
          </w:r>
          <w:r>
            <w:fldChar w:fldCharType="begin"/>
          </w:r>
          <w:r>
            <w:instrText xml:space="preserve"> PAGEREF _Toc1667986714 \h </w:instrText>
          </w:r>
          <w:r>
            <w:fldChar w:fldCharType="separate"/>
          </w:r>
          <w:r>
            <w:t>29</w:t>
          </w:r>
          <w:r>
            <w:fldChar w:fldCharType="end"/>
          </w:r>
          <w:r>
            <w:rPr>
              <w:color w:val="auto"/>
              <w:highlight w:val="none"/>
            </w:rPr>
            <w:fldChar w:fldCharType="end"/>
          </w:r>
        </w:p>
        <w:p w14:paraId="7EAF081A">
          <w:pPr>
            <w:pStyle w:val="19"/>
            <w:tabs>
              <w:tab w:val="right" w:leader="dot" w:pos="9582"/>
            </w:tabs>
          </w:pPr>
          <w:r>
            <w:rPr>
              <w:color w:val="auto"/>
              <w:highlight w:val="none"/>
            </w:rPr>
            <w:fldChar w:fldCharType="begin"/>
          </w:r>
          <w:r>
            <w:rPr>
              <w:highlight w:val="none"/>
            </w:rPr>
            <w:instrText xml:space="preserve"> HYPERLINK \l _Toc1302306381 </w:instrText>
          </w:r>
          <w:r>
            <w:rPr>
              <w:highlight w:val="none"/>
            </w:rPr>
            <w:fldChar w:fldCharType="separate"/>
          </w:r>
          <w:r>
            <w:rPr>
              <w:rFonts w:hint="eastAsia" w:asciiTheme="minorEastAsia" w:hAnsiTheme="minorEastAsia" w:eastAsiaTheme="minorEastAsia"/>
              <w:szCs w:val="20"/>
              <w:highlight w:val="none"/>
            </w:rPr>
            <w:t>《北京市户外广告设施、牌匾标识和标语宣传品设置管理条例》案由14项</w:t>
          </w:r>
          <w:r>
            <w:tab/>
          </w:r>
          <w:r>
            <w:fldChar w:fldCharType="begin"/>
          </w:r>
          <w:r>
            <w:instrText xml:space="preserve"> PAGEREF _Toc1302306381 \h </w:instrText>
          </w:r>
          <w:r>
            <w:fldChar w:fldCharType="separate"/>
          </w:r>
          <w:r>
            <w:t>29</w:t>
          </w:r>
          <w:r>
            <w:fldChar w:fldCharType="end"/>
          </w:r>
          <w:r>
            <w:rPr>
              <w:color w:val="auto"/>
              <w:highlight w:val="none"/>
            </w:rPr>
            <w:fldChar w:fldCharType="end"/>
          </w:r>
        </w:p>
        <w:p w14:paraId="453B0E52">
          <w:pPr>
            <w:pStyle w:val="19"/>
            <w:tabs>
              <w:tab w:val="right" w:leader="dot" w:pos="9582"/>
            </w:tabs>
          </w:pPr>
          <w:r>
            <w:rPr>
              <w:color w:val="auto"/>
              <w:highlight w:val="none"/>
            </w:rPr>
            <w:fldChar w:fldCharType="begin"/>
          </w:r>
          <w:r>
            <w:rPr>
              <w:highlight w:val="none"/>
            </w:rPr>
            <w:instrText xml:space="preserve"> HYPERLINK \l _Toc1767916020 </w:instrText>
          </w:r>
          <w:r>
            <w:rPr>
              <w:highlight w:val="none"/>
            </w:rPr>
            <w:fldChar w:fldCharType="separate"/>
          </w:r>
          <w:r>
            <w:rPr>
              <w:rFonts w:hint="eastAsia" w:asciiTheme="minorEastAsia" w:hAnsiTheme="minorEastAsia" w:eastAsiaTheme="minorEastAsia"/>
              <w:szCs w:val="21"/>
              <w:highlight w:val="none"/>
            </w:rPr>
            <w:t>《北京市标语宣传品设置管理规定》案由6项</w:t>
          </w:r>
          <w:r>
            <w:tab/>
          </w:r>
          <w:r>
            <w:fldChar w:fldCharType="begin"/>
          </w:r>
          <w:r>
            <w:instrText xml:space="preserve"> PAGEREF _Toc1767916020 \h </w:instrText>
          </w:r>
          <w:r>
            <w:fldChar w:fldCharType="separate"/>
          </w:r>
          <w:r>
            <w:t>32</w:t>
          </w:r>
          <w:r>
            <w:fldChar w:fldCharType="end"/>
          </w:r>
          <w:r>
            <w:rPr>
              <w:color w:val="auto"/>
              <w:highlight w:val="none"/>
            </w:rPr>
            <w:fldChar w:fldCharType="end"/>
          </w:r>
        </w:p>
        <w:p w14:paraId="0E478B50">
          <w:pPr>
            <w:pStyle w:val="19"/>
            <w:tabs>
              <w:tab w:val="right" w:leader="dot" w:pos="9582"/>
            </w:tabs>
          </w:pPr>
          <w:r>
            <w:rPr>
              <w:color w:val="auto"/>
              <w:highlight w:val="none"/>
            </w:rPr>
            <w:fldChar w:fldCharType="begin"/>
          </w:r>
          <w:r>
            <w:rPr>
              <w:highlight w:val="none"/>
            </w:rPr>
            <w:instrText xml:space="preserve"> HYPERLINK \l _Toc602477625 </w:instrText>
          </w:r>
          <w:r>
            <w:rPr>
              <w:highlight w:val="none"/>
            </w:rPr>
            <w:fldChar w:fldCharType="separate"/>
          </w:r>
          <w:r>
            <w:rPr>
              <w:rFonts w:hint="eastAsia" w:asciiTheme="minorEastAsia" w:hAnsiTheme="minorEastAsia" w:eastAsiaTheme="minorEastAsia"/>
              <w:szCs w:val="21"/>
              <w:highlight w:val="none"/>
            </w:rPr>
            <w:t>《北京市城市道路和公共场所环境卫生管理若干规定》案由7项</w:t>
          </w:r>
          <w:r>
            <w:tab/>
          </w:r>
          <w:r>
            <w:fldChar w:fldCharType="begin"/>
          </w:r>
          <w:r>
            <w:instrText xml:space="preserve"> PAGEREF _Toc602477625 \h </w:instrText>
          </w:r>
          <w:r>
            <w:fldChar w:fldCharType="separate"/>
          </w:r>
          <w:r>
            <w:t>33</w:t>
          </w:r>
          <w:r>
            <w:fldChar w:fldCharType="end"/>
          </w:r>
          <w:r>
            <w:rPr>
              <w:color w:val="auto"/>
              <w:highlight w:val="none"/>
            </w:rPr>
            <w:fldChar w:fldCharType="end"/>
          </w:r>
        </w:p>
        <w:p w14:paraId="331328F6">
          <w:pPr>
            <w:pStyle w:val="19"/>
            <w:tabs>
              <w:tab w:val="right" w:leader="dot" w:pos="9582"/>
            </w:tabs>
          </w:pPr>
          <w:r>
            <w:rPr>
              <w:color w:val="auto"/>
              <w:highlight w:val="none"/>
            </w:rPr>
            <w:fldChar w:fldCharType="begin"/>
          </w:r>
          <w:r>
            <w:rPr>
              <w:highlight w:val="none"/>
            </w:rPr>
            <w:instrText xml:space="preserve"> HYPERLINK \l _Toc609275063 </w:instrText>
          </w:r>
          <w:r>
            <w:rPr>
              <w:highlight w:val="none"/>
            </w:rPr>
            <w:fldChar w:fldCharType="separate"/>
          </w:r>
          <w:r>
            <w:rPr>
              <w:rFonts w:hint="eastAsia" w:asciiTheme="minorEastAsia" w:hAnsiTheme="minorEastAsia" w:eastAsiaTheme="minorEastAsia"/>
              <w:szCs w:val="21"/>
              <w:highlight w:val="none"/>
            </w:rPr>
            <w:t>《北京市建筑</w:t>
          </w:r>
          <w:r>
            <w:rPr>
              <w:rFonts w:asciiTheme="minorEastAsia" w:hAnsiTheme="minorEastAsia" w:eastAsiaTheme="minorEastAsia"/>
              <w:szCs w:val="21"/>
              <w:highlight w:val="none"/>
            </w:rPr>
            <w:t>垃圾处置管理规定</w:t>
          </w:r>
          <w:r>
            <w:rPr>
              <w:rFonts w:hint="eastAsia" w:asciiTheme="minorEastAsia" w:hAnsiTheme="minorEastAsia" w:eastAsiaTheme="minorEastAsia"/>
              <w:szCs w:val="21"/>
              <w:highlight w:val="none"/>
            </w:rPr>
            <w:t>》案由</w:t>
          </w:r>
          <w:r>
            <w:rPr>
              <w:rFonts w:asciiTheme="minorEastAsia" w:hAnsiTheme="minorEastAsia" w:eastAsiaTheme="minorEastAsia"/>
              <w:szCs w:val="21"/>
              <w:highlight w:val="none"/>
            </w:rPr>
            <w:t>24</w:t>
          </w:r>
          <w:r>
            <w:rPr>
              <w:rFonts w:hint="eastAsia" w:asciiTheme="minorEastAsia" w:hAnsiTheme="minorEastAsia" w:eastAsiaTheme="minorEastAsia"/>
              <w:szCs w:val="21"/>
              <w:highlight w:val="none"/>
            </w:rPr>
            <w:t>项</w:t>
          </w:r>
          <w:r>
            <w:tab/>
          </w:r>
          <w:r>
            <w:fldChar w:fldCharType="begin"/>
          </w:r>
          <w:r>
            <w:instrText xml:space="preserve"> PAGEREF _Toc609275063 \h </w:instrText>
          </w:r>
          <w:r>
            <w:fldChar w:fldCharType="separate"/>
          </w:r>
          <w:r>
            <w:t>34</w:t>
          </w:r>
          <w:r>
            <w:fldChar w:fldCharType="end"/>
          </w:r>
          <w:r>
            <w:rPr>
              <w:color w:val="auto"/>
              <w:highlight w:val="none"/>
            </w:rPr>
            <w:fldChar w:fldCharType="end"/>
          </w:r>
        </w:p>
        <w:p w14:paraId="63599344">
          <w:pPr>
            <w:pStyle w:val="19"/>
            <w:tabs>
              <w:tab w:val="right" w:leader="dot" w:pos="9582"/>
            </w:tabs>
          </w:pPr>
          <w:r>
            <w:rPr>
              <w:color w:val="auto"/>
              <w:highlight w:val="none"/>
            </w:rPr>
            <w:fldChar w:fldCharType="begin"/>
          </w:r>
          <w:r>
            <w:rPr>
              <w:highlight w:val="none"/>
            </w:rPr>
            <w:instrText xml:space="preserve"> HYPERLINK \l _Toc1532286189 </w:instrText>
          </w:r>
          <w:r>
            <w:rPr>
              <w:highlight w:val="none"/>
            </w:rPr>
            <w:fldChar w:fldCharType="separate"/>
          </w:r>
          <w:r>
            <w:rPr>
              <w:rFonts w:hint="eastAsia" w:asciiTheme="minorEastAsia" w:hAnsiTheme="minorEastAsia" w:eastAsiaTheme="minorEastAsia"/>
              <w:szCs w:val="21"/>
              <w:highlight w:val="none"/>
            </w:rPr>
            <w:t>《北京市养犬管理规定》案由1项</w:t>
          </w:r>
          <w:r>
            <w:tab/>
          </w:r>
          <w:r>
            <w:fldChar w:fldCharType="begin"/>
          </w:r>
          <w:r>
            <w:instrText xml:space="preserve"> PAGEREF _Toc1532286189 \h </w:instrText>
          </w:r>
          <w:r>
            <w:fldChar w:fldCharType="separate"/>
          </w:r>
          <w:r>
            <w:t>42</w:t>
          </w:r>
          <w:r>
            <w:fldChar w:fldCharType="end"/>
          </w:r>
          <w:r>
            <w:rPr>
              <w:color w:val="auto"/>
              <w:highlight w:val="none"/>
            </w:rPr>
            <w:fldChar w:fldCharType="end"/>
          </w:r>
        </w:p>
        <w:p w14:paraId="636A4901">
          <w:pPr>
            <w:pStyle w:val="19"/>
            <w:tabs>
              <w:tab w:val="right" w:leader="dot" w:pos="9582"/>
            </w:tabs>
          </w:pPr>
          <w:r>
            <w:rPr>
              <w:color w:val="auto"/>
              <w:highlight w:val="none"/>
            </w:rPr>
            <w:fldChar w:fldCharType="begin"/>
          </w:r>
          <w:r>
            <w:rPr>
              <w:highlight w:val="none"/>
            </w:rPr>
            <w:instrText xml:space="preserve"> HYPERLINK \l _Toc849303700 </w:instrText>
          </w:r>
          <w:r>
            <w:rPr>
              <w:highlight w:val="none"/>
            </w:rPr>
            <w:fldChar w:fldCharType="separate"/>
          </w:r>
          <w:r>
            <w:rPr>
              <w:rFonts w:hint="eastAsia" w:asciiTheme="minorEastAsia" w:hAnsiTheme="minorEastAsia" w:eastAsiaTheme="minorEastAsia"/>
              <w:szCs w:val="21"/>
              <w:highlight w:val="none"/>
            </w:rPr>
            <w:t>《北京市长城保护管理办法》案由1项</w:t>
          </w:r>
          <w:r>
            <w:tab/>
          </w:r>
          <w:r>
            <w:fldChar w:fldCharType="begin"/>
          </w:r>
          <w:r>
            <w:instrText xml:space="preserve"> PAGEREF _Toc849303700 \h </w:instrText>
          </w:r>
          <w:r>
            <w:fldChar w:fldCharType="separate"/>
          </w:r>
          <w:r>
            <w:t>42</w:t>
          </w:r>
          <w:r>
            <w:fldChar w:fldCharType="end"/>
          </w:r>
          <w:r>
            <w:rPr>
              <w:color w:val="auto"/>
              <w:highlight w:val="none"/>
            </w:rPr>
            <w:fldChar w:fldCharType="end"/>
          </w:r>
        </w:p>
        <w:p w14:paraId="67F9E380">
          <w:pPr>
            <w:pStyle w:val="19"/>
            <w:tabs>
              <w:tab w:val="right" w:leader="dot" w:pos="9582"/>
            </w:tabs>
          </w:pPr>
          <w:r>
            <w:rPr>
              <w:color w:val="auto"/>
              <w:highlight w:val="none"/>
            </w:rPr>
            <w:fldChar w:fldCharType="begin"/>
          </w:r>
          <w:r>
            <w:rPr>
              <w:highlight w:val="none"/>
            </w:rPr>
            <w:instrText xml:space="preserve"> HYPERLINK \l _Toc818462473 </w:instrText>
          </w:r>
          <w:r>
            <w:rPr>
              <w:highlight w:val="none"/>
            </w:rPr>
            <w:fldChar w:fldCharType="separate"/>
          </w:r>
          <w:r>
            <w:rPr>
              <w:rFonts w:hint="eastAsia" w:asciiTheme="minorEastAsia" w:hAnsiTheme="minorEastAsia" w:eastAsiaTheme="minorEastAsia"/>
              <w:szCs w:val="21"/>
              <w:highlight w:val="none"/>
            </w:rPr>
            <w:t>《北京历史文化名城保护条例》案由1项</w:t>
          </w:r>
          <w:r>
            <w:tab/>
          </w:r>
          <w:r>
            <w:fldChar w:fldCharType="begin"/>
          </w:r>
          <w:r>
            <w:instrText xml:space="preserve"> PAGEREF _Toc818462473 \h </w:instrText>
          </w:r>
          <w:r>
            <w:fldChar w:fldCharType="separate"/>
          </w:r>
          <w:r>
            <w:t>42</w:t>
          </w:r>
          <w:r>
            <w:fldChar w:fldCharType="end"/>
          </w:r>
          <w:r>
            <w:rPr>
              <w:color w:val="auto"/>
              <w:highlight w:val="none"/>
            </w:rPr>
            <w:fldChar w:fldCharType="end"/>
          </w:r>
        </w:p>
        <w:p w14:paraId="16C2B95F">
          <w:pPr>
            <w:pStyle w:val="19"/>
            <w:tabs>
              <w:tab w:val="right" w:leader="dot" w:pos="9582"/>
            </w:tabs>
          </w:pPr>
          <w:r>
            <w:rPr>
              <w:color w:val="auto"/>
              <w:highlight w:val="none"/>
            </w:rPr>
            <w:fldChar w:fldCharType="begin"/>
          </w:r>
          <w:r>
            <w:rPr>
              <w:highlight w:val="none"/>
            </w:rPr>
            <w:instrText xml:space="preserve"> HYPERLINK \l _Toc1046765687 </w:instrText>
          </w:r>
          <w:r>
            <w:rPr>
              <w:highlight w:val="none"/>
            </w:rPr>
            <w:fldChar w:fldCharType="separate"/>
          </w:r>
          <w:r>
            <w:rPr>
              <w:rFonts w:hint="eastAsia" w:asciiTheme="minorEastAsia" w:hAnsiTheme="minorEastAsia" w:eastAsiaTheme="minorEastAsia"/>
              <w:szCs w:val="21"/>
              <w:highlight w:val="none"/>
            </w:rPr>
            <w:t>《北京市架空线管理若干规定》案由</w:t>
          </w:r>
          <w:r>
            <w:rPr>
              <w:rFonts w:asciiTheme="minorEastAsia" w:hAnsiTheme="minorEastAsia" w:eastAsiaTheme="minorEastAsia"/>
              <w:szCs w:val="21"/>
              <w:highlight w:val="none"/>
            </w:rPr>
            <w:t>7</w:t>
          </w:r>
          <w:r>
            <w:rPr>
              <w:rFonts w:hint="eastAsia" w:asciiTheme="minorEastAsia" w:hAnsiTheme="minorEastAsia" w:eastAsiaTheme="minorEastAsia"/>
              <w:szCs w:val="21"/>
              <w:highlight w:val="none"/>
            </w:rPr>
            <w:t>项</w:t>
          </w:r>
          <w:r>
            <w:tab/>
          </w:r>
          <w:r>
            <w:fldChar w:fldCharType="begin"/>
          </w:r>
          <w:r>
            <w:instrText xml:space="preserve"> PAGEREF _Toc1046765687 \h </w:instrText>
          </w:r>
          <w:r>
            <w:fldChar w:fldCharType="separate"/>
          </w:r>
          <w:r>
            <w:t>43</w:t>
          </w:r>
          <w:r>
            <w:fldChar w:fldCharType="end"/>
          </w:r>
          <w:r>
            <w:rPr>
              <w:color w:val="auto"/>
              <w:highlight w:val="none"/>
            </w:rPr>
            <w:fldChar w:fldCharType="end"/>
          </w:r>
        </w:p>
        <w:p w14:paraId="22B464C9">
          <w:pPr>
            <w:pStyle w:val="19"/>
            <w:tabs>
              <w:tab w:val="right" w:leader="dot" w:pos="9582"/>
            </w:tabs>
          </w:pPr>
          <w:r>
            <w:rPr>
              <w:color w:val="auto"/>
              <w:highlight w:val="none"/>
            </w:rPr>
            <w:fldChar w:fldCharType="begin"/>
          </w:r>
          <w:r>
            <w:rPr>
              <w:highlight w:val="none"/>
            </w:rPr>
            <w:instrText xml:space="preserve"> HYPERLINK \l _Toc1547236108 </w:instrText>
          </w:r>
          <w:r>
            <w:rPr>
              <w:highlight w:val="none"/>
            </w:rPr>
            <w:fldChar w:fldCharType="separate"/>
          </w:r>
          <w:r>
            <w:rPr>
              <w:rFonts w:hint="eastAsia" w:asciiTheme="minorEastAsia" w:hAnsiTheme="minorEastAsia" w:eastAsiaTheme="minorEastAsia"/>
              <w:szCs w:val="21"/>
              <w:highlight w:val="none"/>
            </w:rPr>
            <w:t>《城市照明管理规定》案由2项</w:t>
          </w:r>
          <w:r>
            <w:tab/>
          </w:r>
          <w:r>
            <w:fldChar w:fldCharType="begin"/>
          </w:r>
          <w:r>
            <w:instrText xml:space="preserve"> PAGEREF _Toc1547236108 \h </w:instrText>
          </w:r>
          <w:r>
            <w:fldChar w:fldCharType="separate"/>
          </w:r>
          <w:r>
            <w:t>44</w:t>
          </w:r>
          <w:r>
            <w:fldChar w:fldCharType="end"/>
          </w:r>
          <w:r>
            <w:rPr>
              <w:color w:val="auto"/>
              <w:highlight w:val="none"/>
            </w:rPr>
            <w:fldChar w:fldCharType="end"/>
          </w:r>
        </w:p>
        <w:p w14:paraId="400A3C19">
          <w:pPr>
            <w:pStyle w:val="19"/>
            <w:tabs>
              <w:tab w:val="right" w:leader="dot" w:pos="9582"/>
            </w:tabs>
          </w:pPr>
          <w:r>
            <w:rPr>
              <w:color w:val="auto"/>
              <w:highlight w:val="none"/>
            </w:rPr>
            <w:fldChar w:fldCharType="begin"/>
          </w:r>
          <w:r>
            <w:rPr>
              <w:highlight w:val="none"/>
            </w:rPr>
            <w:instrText xml:space="preserve"> HYPERLINK \l _Toc134091742 </w:instrText>
          </w:r>
          <w:r>
            <w:rPr>
              <w:highlight w:val="none"/>
            </w:rPr>
            <w:fldChar w:fldCharType="separate"/>
          </w:r>
          <w:r>
            <w:rPr>
              <w:rFonts w:hint="eastAsia" w:asciiTheme="minorEastAsia" w:hAnsiTheme="minorEastAsia" w:eastAsiaTheme="minorEastAsia"/>
              <w:szCs w:val="21"/>
              <w:highlight w:val="none"/>
            </w:rPr>
            <w:t>《北京市</w:t>
          </w:r>
          <w:r>
            <w:rPr>
              <w:rFonts w:asciiTheme="minorEastAsia" w:hAnsiTheme="minorEastAsia" w:eastAsiaTheme="minorEastAsia"/>
              <w:szCs w:val="21"/>
              <w:highlight w:val="none"/>
            </w:rPr>
            <w:t>物业管理条例</w:t>
          </w:r>
          <w:r>
            <w:rPr>
              <w:rFonts w:hint="eastAsia" w:asciiTheme="minorEastAsia" w:hAnsiTheme="minorEastAsia" w:eastAsiaTheme="minorEastAsia"/>
              <w:szCs w:val="21"/>
              <w:highlight w:val="none"/>
            </w:rPr>
            <w:t>》案由1项</w:t>
          </w:r>
          <w:r>
            <w:tab/>
          </w:r>
          <w:r>
            <w:fldChar w:fldCharType="begin"/>
          </w:r>
          <w:r>
            <w:instrText xml:space="preserve"> PAGEREF _Toc134091742 \h </w:instrText>
          </w:r>
          <w:r>
            <w:fldChar w:fldCharType="separate"/>
          </w:r>
          <w:r>
            <w:t>44</w:t>
          </w:r>
          <w:r>
            <w:fldChar w:fldCharType="end"/>
          </w:r>
          <w:r>
            <w:rPr>
              <w:color w:val="auto"/>
              <w:highlight w:val="none"/>
            </w:rPr>
            <w:fldChar w:fldCharType="end"/>
          </w:r>
        </w:p>
        <w:p w14:paraId="07C9E1FE">
          <w:pPr>
            <w:pStyle w:val="17"/>
            <w:tabs>
              <w:tab w:val="right" w:leader="dot" w:pos="9582"/>
            </w:tabs>
          </w:pPr>
          <w:r>
            <w:rPr>
              <w:color w:val="auto"/>
              <w:highlight w:val="none"/>
            </w:rPr>
            <w:fldChar w:fldCharType="begin"/>
          </w:r>
          <w:r>
            <w:rPr>
              <w:highlight w:val="none"/>
            </w:rPr>
            <w:instrText xml:space="preserve"> HYPERLINK \l _Toc179881605 </w:instrText>
          </w:r>
          <w:r>
            <w:rPr>
              <w:highlight w:val="none"/>
            </w:rPr>
            <w:fldChar w:fldCharType="separate"/>
          </w:r>
          <w:r>
            <w:rPr>
              <w:rFonts w:hint="eastAsia" w:ascii="黑体" w:hAnsi="黑体" w:eastAsia="黑体" w:cs="黑体"/>
              <w:bCs w:val="0"/>
              <w:highlight w:val="none"/>
            </w:rPr>
            <w:t>市政管理方面</w:t>
          </w:r>
          <w:r>
            <w:tab/>
          </w:r>
          <w:r>
            <w:fldChar w:fldCharType="begin"/>
          </w:r>
          <w:r>
            <w:instrText xml:space="preserve"> PAGEREF _Toc179881605 \h </w:instrText>
          </w:r>
          <w:r>
            <w:fldChar w:fldCharType="separate"/>
          </w:r>
          <w:r>
            <w:t>45</w:t>
          </w:r>
          <w:r>
            <w:fldChar w:fldCharType="end"/>
          </w:r>
          <w:r>
            <w:rPr>
              <w:color w:val="auto"/>
              <w:highlight w:val="none"/>
            </w:rPr>
            <w:fldChar w:fldCharType="end"/>
          </w:r>
        </w:p>
        <w:p w14:paraId="6AEC5FAF">
          <w:pPr>
            <w:pStyle w:val="19"/>
            <w:tabs>
              <w:tab w:val="right" w:leader="dot" w:pos="9582"/>
            </w:tabs>
          </w:pPr>
          <w:r>
            <w:rPr>
              <w:color w:val="auto"/>
              <w:highlight w:val="none"/>
            </w:rPr>
            <w:fldChar w:fldCharType="begin"/>
          </w:r>
          <w:r>
            <w:rPr>
              <w:highlight w:val="none"/>
            </w:rPr>
            <w:instrText xml:space="preserve"> HYPERLINK \l _Toc594334095 </w:instrText>
          </w:r>
          <w:r>
            <w:rPr>
              <w:highlight w:val="none"/>
            </w:rPr>
            <w:fldChar w:fldCharType="separate"/>
          </w:r>
          <w:r>
            <w:rPr>
              <w:rFonts w:hint="eastAsia"/>
              <w:szCs w:val="21"/>
              <w:highlight w:val="none"/>
              <w:lang w:val="en-US" w:eastAsia="zh-CN"/>
            </w:rPr>
            <w:t>《北京市无障碍环境建设条例》案由6项</w:t>
          </w:r>
          <w:r>
            <w:tab/>
          </w:r>
          <w:r>
            <w:fldChar w:fldCharType="begin"/>
          </w:r>
          <w:r>
            <w:instrText xml:space="preserve"> PAGEREF _Toc594334095 \h </w:instrText>
          </w:r>
          <w:r>
            <w:fldChar w:fldCharType="separate"/>
          </w:r>
          <w:r>
            <w:t>45</w:t>
          </w:r>
          <w:r>
            <w:fldChar w:fldCharType="end"/>
          </w:r>
          <w:r>
            <w:rPr>
              <w:color w:val="auto"/>
              <w:highlight w:val="none"/>
            </w:rPr>
            <w:fldChar w:fldCharType="end"/>
          </w:r>
        </w:p>
        <w:p w14:paraId="42E69BD5">
          <w:pPr>
            <w:pStyle w:val="19"/>
            <w:tabs>
              <w:tab w:val="right" w:leader="dot" w:pos="9582"/>
            </w:tabs>
          </w:pPr>
          <w:r>
            <w:rPr>
              <w:color w:val="auto"/>
              <w:highlight w:val="none"/>
            </w:rPr>
            <w:fldChar w:fldCharType="begin"/>
          </w:r>
          <w:r>
            <w:rPr>
              <w:highlight w:val="none"/>
            </w:rPr>
            <w:instrText xml:space="preserve"> HYPERLINK \l _Toc1929834617 </w:instrText>
          </w:r>
          <w:r>
            <w:rPr>
              <w:highlight w:val="none"/>
            </w:rPr>
            <w:fldChar w:fldCharType="separate"/>
          </w:r>
          <w:r>
            <w:rPr>
              <w:rFonts w:hint="eastAsia" w:ascii="宋体" w:hAnsi="宋体" w:eastAsia="宋体" w:cs="宋体"/>
              <w:szCs w:val="21"/>
              <w:highlight w:val="none"/>
              <w:lang w:val="en-US" w:eastAsia="zh-CN"/>
            </w:rPr>
            <w:t>《中华人民共和国无障碍环境建设法》案由2项</w:t>
          </w:r>
          <w:r>
            <w:tab/>
          </w:r>
          <w:r>
            <w:fldChar w:fldCharType="begin"/>
          </w:r>
          <w:r>
            <w:instrText xml:space="preserve"> PAGEREF _Toc1929834617 \h </w:instrText>
          </w:r>
          <w:r>
            <w:fldChar w:fldCharType="separate"/>
          </w:r>
          <w:r>
            <w:t>46</w:t>
          </w:r>
          <w:r>
            <w:fldChar w:fldCharType="end"/>
          </w:r>
          <w:r>
            <w:rPr>
              <w:color w:val="auto"/>
              <w:highlight w:val="none"/>
            </w:rPr>
            <w:fldChar w:fldCharType="end"/>
          </w:r>
        </w:p>
        <w:p w14:paraId="58454650">
          <w:pPr>
            <w:pStyle w:val="19"/>
            <w:tabs>
              <w:tab w:val="right" w:leader="dot" w:pos="9582"/>
            </w:tabs>
          </w:pPr>
          <w:r>
            <w:rPr>
              <w:color w:val="auto"/>
              <w:highlight w:val="none"/>
            </w:rPr>
            <w:fldChar w:fldCharType="begin"/>
          </w:r>
          <w:r>
            <w:rPr>
              <w:highlight w:val="none"/>
            </w:rPr>
            <w:instrText xml:space="preserve"> HYPERLINK \l _Toc2132271725 </w:instrText>
          </w:r>
          <w:r>
            <w:rPr>
              <w:highlight w:val="none"/>
            </w:rPr>
            <w:fldChar w:fldCharType="separate"/>
          </w:r>
          <w:r>
            <w:rPr>
              <w:rFonts w:hint="eastAsia"/>
              <w:szCs w:val="21"/>
              <w:highlight w:val="none"/>
            </w:rPr>
            <w:t>《城市道路管理条例》《北京市城市道路管理办法》案由16项</w:t>
          </w:r>
          <w:r>
            <w:tab/>
          </w:r>
          <w:r>
            <w:fldChar w:fldCharType="begin"/>
          </w:r>
          <w:r>
            <w:instrText xml:space="preserve"> PAGEREF _Toc2132271725 \h </w:instrText>
          </w:r>
          <w:r>
            <w:fldChar w:fldCharType="separate"/>
          </w:r>
          <w:r>
            <w:t>46</w:t>
          </w:r>
          <w:r>
            <w:fldChar w:fldCharType="end"/>
          </w:r>
          <w:r>
            <w:rPr>
              <w:color w:val="auto"/>
              <w:highlight w:val="none"/>
            </w:rPr>
            <w:fldChar w:fldCharType="end"/>
          </w:r>
        </w:p>
        <w:p w14:paraId="322EC309">
          <w:pPr>
            <w:pStyle w:val="19"/>
            <w:tabs>
              <w:tab w:val="right" w:leader="dot" w:pos="9582"/>
            </w:tabs>
          </w:pPr>
          <w:r>
            <w:rPr>
              <w:color w:val="auto"/>
              <w:highlight w:val="none"/>
            </w:rPr>
            <w:fldChar w:fldCharType="begin"/>
          </w:r>
          <w:r>
            <w:rPr>
              <w:highlight w:val="none"/>
            </w:rPr>
            <w:instrText xml:space="preserve"> HYPERLINK \l _Toc305181477 </w:instrText>
          </w:r>
          <w:r>
            <w:rPr>
              <w:highlight w:val="none"/>
            </w:rPr>
            <w:fldChar w:fldCharType="separate"/>
          </w:r>
          <w:r>
            <w:rPr>
              <w:rFonts w:hint="eastAsia" w:asciiTheme="minorEastAsia" w:hAnsiTheme="minorEastAsia" w:eastAsiaTheme="minorEastAsia"/>
              <w:szCs w:val="21"/>
              <w:highlight w:val="none"/>
            </w:rPr>
            <w:t>《北京市地下设施检查井井盖管理规定》案由5项</w:t>
          </w:r>
          <w:r>
            <w:tab/>
          </w:r>
          <w:r>
            <w:fldChar w:fldCharType="begin"/>
          </w:r>
          <w:r>
            <w:instrText xml:space="preserve"> PAGEREF _Toc305181477 \h </w:instrText>
          </w:r>
          <w:r>
            <w:fldChar w:fldCharType="separate"/>
          </w:r>
          <w:r>
            <w:t>49</w:t>
          </w:r>
          <w:r>
            <w:fldChar w:fldCharType="end"/>
          </w:r>
          <w:r>
            <w:rPr>
              <w:color w:val="auto"/>
              <w:highlight w:val="none"/>
            </w:rPr>
            <w:fldChar w:fldCharType="end"/>
          </w:r>
        </w:p>
        <w:p w14:paraId="16725975">
          <w:pPr>
            <w:pStyle w:val="17"/>
            <w:tabs>
              <w:tab w:val="right" w:leader="dot" w:pos="9582"/>
            </w:tabs>
          </w:pPr>
          <w:r>
            <w:rPr>
              <w:color w:val="auto"/>
              <w:highlight w:val="none"/>
            </w:rPr>
            <w:fldChar w:fldCharType="begin"/>
          </w:r>
          <w:r>
            <w:rPr>
              <w:highlight w:val="none"/>
            </w:rPr>
            <w:instrText xml:space="preserve"> HYPERLINK \l _Toc791906237 </w:instrText>
          </w:r>
          <w:r>
            <w:rPr>
              <w:highlight w:val="none"/>
            </w:rPr>
            <w:fldChar w:fldCharType="separate"/>
          </w:r>
          <w:r>
            <w:rPr>
              <w:rFonts w:hint="eastAsia" w:ascii="黑体" w:hAnsi="黑体" w:eastAsia="黑体"/>
              <w:szCs w:val="36"/>
              <w:highlight w:val="none"/>
            </w:rPr>
            <w:t>公用事业管理方面</w:t>
          </w:r>
          <w:r>
            <w:tab/>
          </w:r>
          <w:r>
            <w:fldChar w:fldCharType="begin"/>
          </w:r>
          <w:r>
            <w:instrText xml:space="preserve"> PAGEREF _Toc791906237 \h </w:instrText>
          </w:r>
          <w:r>
            <w:fldChar w:fldCharType="separate"/>
          </w:r>
          <w:r>
            <w:t>50</w:t>
          </w:r>
          <w:r>
            <w:fldChar w:fldCharType="end"/>
          </w:r>
          <w:r>
            <w:rPr>
              <w:color w:val="auto"/>
              <w:highlight w:val="none"/>
            </w:rPr>
            <w:fldChar w:fldCharType="end"/>
          </w:r>
        </w:p>
        <w:p w14:paraId="3A8C5C96">
          <w:pPr>
            <w:pStyle w:val="19"/>
            <w:tabs>
              <w:tab w:val="right" w:leader="dot" w:pos="9582"/>
            </w:tabs>
          </w:pPr>
          <w:r>
            <w:rPr>
              <w:color w:val="auto"/>
              <w:highlight w:val="none"/>
            </w:rPr>
            <w:fldChar w:fldCharType="begin"/>
          </w:r>
          <w:r>
            <w:rPr>
              <w:highlight w:val="none"/>
            </w:rPr>
            <w:instrText xml:space="preserve"> HYPERLINK \l _Toc832004125 </w:instrText>
          </w:r>
          <w:r>
            <w:rPr>
              <w:highlight w:val="none"/>
            </w:rPr>
            <w:fldChar w:fldCharType="separate"/>
          </w:r>
          <w:r>
            <w:rPr>
              <w:rFonts w:hint="eastAsia" w:asciiTheme="minorEastAsia" w:hAnsiTheme="minorEastAsia" w:eastAsiaTheme="minorEastAsia"/>
              <w:szCs w:val="21"/>
              <w:highlight w:val="none"/>
            </w:rPr>
            <w:t>《城镇燃气管理条例》案由30项</w:t>
          </w:r>
          <w:r>
            <w:tab/>
          </w:r>
          <w:r>
            <w:fldChar w:fldCharType="begin"/>
          </w:r>
          <w:r>
            <w:instrText xml:space="preserve"> PAGEREF _Toc832004125 \h </w:instrText>
          </w:r>
          <w:r>
            <w:fldChar w:fldCharType="separate"/>
          </w:r>
          <w:r>
            <w:t>50</w:t>
          </w:r>
          <w:r>
            <w:fldChar w:fldCharType="end"/>
          </w:r>
          <w:r>
            <w:rPr>
              <w:color w:val="auto"/>
              <w:highlight w:val="none"/>
            </w:rPr>
            <w:fldChar w:fldCharType="end"/>
          </w:r>
        </w:p>
        <w:p w14:paraId="12C87611">
          <w:pPr>
            <w:pStyle w:val="19"/>
            <w:tabs>
              <w:tab w:val="right" w:leader="dot" w:pos="9582"/>
            </w:tabs>
          </w:pPr>
          <w:r>
            <w:rPr>
              <w:color w:val="auto"/>
              <w:highlight w:val="none"/>
            </w:rPr>
            <w:fldChar w:fldCharType="begin"/>
          </w:r>
          <w:r>
            <w:rPr>
              <w:highlight w:val="none"/>
            </w:rPr>
            <w:instrText xml:space="preserve"> HYPERLINK \l _Toc1061771209 </w:instrText>
          </w:r>
          <w:r>
            <w:rPr>
              <w:highlight w:val="none"/>
            </w:rPr>
            <w:fldChar w:fldCharType="separate"/>
          </w:r>
          <w:r>
            <w:rPr>
              <w:rFonts w:hint="eastAsia" w:asciiTheme="minorEastAsia" w:hAnsiTheme="minorEastAsia" w:eastAsiaTheme="minorEastAsia"/>
              <w:szCs w:val="21"/>
              <w:highlight w:val="none"/>
            </w:rPr>
            <w:t>《北京市燃气管理条例》案由26项</w:t>
          </w:r>
          <w:r>
            <w:tab/>
          </w:r>
          <w:r>
            <w:fldChar w:fldCharType="begin"/>
          </w:r>
          <w:r>
            <w:instrText xml:space="preserve"> PAGEREF _Toc1061771209 \h </w:instrText>
          </w:r>
          <w:r>
            <w:fldChar w:fldCharType="separate"/>
          </w:r>
          <w:r>
            <w:t>60</w:t>
          </w:r>
          <w:r>
            <w:fldChar w:fldCharType="end"/>
          </w:r>
          <w:r>
            <w:rPr>
              <w:color w:val="auto"/>
              <w:highlight w:val="none"/>
            </w:rPr>
            <w:fldChar w:fldCharType="end"/>
          </w:r>
        </w:p>
        <w:p w14:paraId="1BB2E211">
          <w:pPr>
            <w:pStyle w:val="19"/>
            <w:tabs>
              <w:tab w:val="right" w:leader="dot" w:pos="9582"/>
            </w:tabs>
          </w:pPr>
          <w:r>
            <w:rPr>
              <w:color w:val="auto"/>
              <w:highlight w:val="none"/>
            </w:rPr>
            <w:fldChar w:fldCharType="begin"/>
          </w:r>
          <w:r>
            <w:rPr>
              <w:highlight w:val="none"/>
            </w:rPr>
            <w:instrText xml:space="preserve"> HYPERLINK \l _Toc1082372935 </w:instrText>
          </w:r>
          <w:r>
            <w:rPr>
              <w:highlight w:val="none"/>
            </w:rPr>
            <w:fldChar w:fldCharType="separate"/>
          </w:r>
          <w:r>
            <w:rPr>
              <w:rFonts w:hint="eastAsia" w:asciiTheme="minorEastAsia" w:hAnsiTheme="minorEastAsia" w:eastAsiaTheme="minorEastAsia"/>
              <w:szCs w:val="21"/>
              <w:highlight w:val="none"/>
            </w:rPr>
            <w:t>《北京市消防条例》案由1项</w:t>
          </w:r>
          <w:r>
            <w:tab/>
          </w:r>
          <w:r>
            <w:fldChar w:fldCharType="begin"/>
          </w:r>
          <w:r>
            <w:instrText xml:space="preserve"> PAGEREF _Toc1082372935 \h </w:instrText>
          </w:r>
          <w:r>
            <w:fldChar w:fldCharType="separate"/>
          </w:r>
          <w:r>
            <w:t>70</w:t>
          </w:r>
          <w:r>
            <w:fldChar w:fldCharType="end"/>
          </w:r>
          <w:r>
            <w:rPr>
              <w:color w:val="auto"/>
              <w:highlight w:val="none"/>
            </w:rPr>
            <w:fldChar w:fldCharType="end"/>
          </w:r>
        </w:p>
        <w:p w14:paraId="0CB212FF">
          <w:pPr>
            <w:pStyle w:val="19"/>
            <w:tabs>
              <w:tab w:val="right" w:leader="dot" w:pos="9582"/>
            </w:tabs>
          </w:pPr>
          <w:r>
            <w:rPr>
              <w:color w:val="auto"/>
              <w:highlight w:val="none"/>
            </w:rPr>
            <w:fldChar w:fldCharType="begin"/>
          </w:r>
          <w:r>
            <w:rPr>
              <w:highlight w:val="none"/>
            </w:rPr>
            <w:instrText xml:space="preserve"> HYPERLINK \l _Toc1558371630 </w:instrText>
          </w:r>
          <w:r>
            <w:rPr>
              <w:highlight w:val="none"/>
            </w:rPr>
            <w:fldChar w:fldCharType="separate"/>
          </w:r>
          <w:r>
            <w:rPr>
              <w:rFonts w:hint="eastAsia" w:asciiTheme="minorEastAsia" w:hAnsiTheme="minorEastAsia" w:eastAsiaTheme="minorEastAsia"/>
              <w:szCs w:val="21"/>
              <w:highlight w:val="none"/>
            </w:rPr>
            <w:t>《北京市清洁燃料车辆加气站管理规定》案由7项</w:t>
          </w:r>
          <w:r>
            <w:tab/>
          </w:r>
          <w:r>
            <w:fldChar w:fldCharType="begin"/>
          </w:r>
          <w:r>
            <w:instrText xml:space="preserve"> PAGEREF _Toc1558371630 \h </w:instrText>
          </w:r>
          <w:r>
            <w:fldChar w:fldCharType="separate"/>
          </w:r>
          <w:r>
            <w:t>70</w:t>
          </w:r>
          <w:r>
            <w:fldChar w:fldCharType="end"/>
          </w:r>
          <w:r>
            <w:rPr>
              <w:color w:val="auto"/>
              <w:highlight w:val="none"/>
            </w:rPr>
            <w:fldChar w:fldCharType="end"/>
          </w:r>
        </w:p>
        <w:p w14:paraId="0427C308">
          <w:pPr>
            <w:pStyle w:val="19"/>
            <w:tabs>
              <w:tab w:val="right" w:leader="dot" w:pos="9582"/>
            </w:tabs>
          </w:pPr>
          <w:r>
            <w:rPr>
              <w:color w:val="auto"/>
              <w:highlight w:val="none"/>
            </w:rPr>
            <w:fldChar w:fldCharType="begin"/>
          </w:r>
          <w:r>
            <w:rPr>
              <w:highlight w:val="none"/>
            </w:rPr>
            <w:instrText xml:space="preserve"> HYPERLINK \l _Toc1502991891 </w:instrText>
          </w:r>
          <w:r>
            <w:rPr>
              <w:highlight w:val="none"/>
            </w:rPr>
            <w:fldChar w:fldCharType="separate"/>
          </w:r>
          <w:r>
            <w:rPr>
              <w:rFonts w:hint="eastAsia" w:asciiTheme="minorEastAsia" w:hAnsiTheme="minorEastAsia" w:eastAsiaTheme="minorEastAsia"/>
              <w:szCs w:val="21"/>
              <w:highlight w:val="none"/>
            </w:rPr>
            <w:t>《</w:t>
          </w:r>
          <w:r>
            <w:rPr>
              <w:rFonts w:asciiTheme="minorEastAsia" w:hAnsiTheme="minorEastAsia" w:eastAsiaTheme="minorEastAsia"/>
              <w:szCs w:val="21"/>
              <w:highlight w:val="none"/>
            </w:rPr>
            <w:t>北京市供热采暖管理办法</w:t>
          </w:r>
          <w:r>
            <w:rPr>
              <w:rFonts w:hint="eastAsia" w:asciiTheme="minorEastAsia" w:hAnsiTheme="minorEastAsia" w:eastAsiaTheme="minorEastAsia"/>
              <w:szCs w:val="21"/>
              <w:highlight w:val="none"/>
            </w:rPr>
            <w:t>》案由19项</w:t>
          </w:r>
          <w:r>
            <w:tab/>
          </w:r>
          <w:r>
            <w:fldChar w:fldCharType="begin"/>
          </w:r>
          <w:r>
            <w:instrText xml:space="preserve"> PAGEREF _Toc1502991891 \h </w:instrText>
          </w:r>
          <w:r>
            <w:fldChar w:fldCharType="separate"/>
          </w:r>
          <w:r>
            <w:t>71</w:t>
          </w:r>
          <w:r>
            <w:fldChar w:fldCharType="end"/>
          </w:r>
          <w:r>
            <w:rPr>
              <w:color w:val="auto"/>
              <w:highlight w:val="none"/>
            </w:rPr>
            <w:fldChar w:fldCharType="end"/>
          </w:r>
        </w:p>
        <w:p w14:paraId="2BCC595B">
          <w:pPr>
            <w:pStyle w:val="19"/>
            <w:tabs>
              <w:tab w:val="right" w:leader="dot" w:pos="9582"/>
            </w:tabs>
          </w:pPr>
          <w:r>
            <w:rPr>
              <w:color w:val="auto"/>
              <w:highlight w:val="none"/>
            </w:rPr>
            <w:fldChar w:fldCharType="begin"/>
          </w:r>
          <w:r>
            <w:rPr>
              <w:highlight w:val="none"/>
            </w:rPr>
            <w:instrText xml:space="preserve"> HYPERLINK \l _Toc876401662 </w:instrText>
          </w:r>
          <w:r>
            <w:rPr>
              <w:highlight w:val="none"/>
            </w:rPr>
            <w:fldChar w:fldCharType="separate"/>
          </w:r>
          <w:r>
            <w:rPr>
              <w:rFonts w:hint="eastAsia" w:asciiTheme="minorEastAsia" w:hAnsiTheme="minorEastAsia" w:eastAsiaTheme="minorEastAsia"/>
              <w:szCs w:val="21"/>
              <w:highlight w:val="none"/>
            </w:rPr>
            <w:t>《北京市民用建筑节能管理办法》案由2项</w:t>
          </w:r>
          <w:r>
            <w:tab/>
          </w:r>
          <w:r>
            <w:fldChar w:fldCharType="begin"/>
          </w:r>
          <w:r>
            <w:instrText xml:space="preserve"> PAGEREF _Toc876401662 \h </w:instrText>
          </w:r>
          <w:r>
            <w:fldChar w:fldCharType="separate"/>
          </w:r>
          <w:r>
            <w:t>74</w:t>
          </w:r>
          <w:r>
            <w:fldChar w:fldCharType="end"/>
          </w:r>
          <w:r>
            <w:rPr>
              <w:color w:val="auto"/>
              <w:highlight w:val="none"/>
            </w:rPr>
            <w:fldChar w:fldCharType="end"/>
          </w:r>
        </w:p>
        <w:p w14:paraId="10D43931">
          <w:pPr>
            <w:pStyle w:val="19"/>
            <w:tabs>
              <w:tab w:val="right" w:leader="dot" w:pos="9582"/>
            </w:tabs>
          </w:pPr>
          <w:r>
            <w:rPr>
              <w:color w:val="auto"/>
              <w:highlight w:val="none"/>
            </w:rPr>
            <w:fldChar w:fldCharType="begin"/>
          </w:r>
          <w:r>
            <w:rPr>
              <w:highlight w:val="none"/>
            </w:rPr>
            <w:instrText xml:space="preserve"> HYPERLINK \l _Toc631679240 </w:instrText>
          </w:r>
          <w:r>
            <w:rPr>
              <w:highlight w:val="none"/>
            </w:rPr>
            <w:fldChar w:fldCharType="separate"/>
          </w:r>
          <w:r>
            <w:rPr>
              <w:rFonts w:hint="eastAsia" w:cs="宋体" w:asciiTheme="minorEastAsia" w:hAnsiTheme="minorEastAsia" w:eastAsiaTheme="minorEastAsia"/>
              <w:szCs w:val="21"/>
              <w:highlight w:val="none"/>
              <w:lang w:val="en-US" w:eastAsia="zh-CN"/>
            </w:rPr>
            <w:t>《北京市建筑绿色发展条例》案由1项</w:t>
          </w:r>
          <w:r>
            <w:tab/>
          </w:r>
          <w:r>
            <w:fldChar w:fldCharType="begin"/>
          </w:r>
          <w:r>
            <w:instrText xml:space="preserve"> PAGEREF _Toc631679240 \h </w:instrText>
          </w:r>
          <w:r>
            <w:fldChar w:fldCharType="separate"/>
          </w:r>
          <w:r>
            <w:t>74</w:t>
          </w:r>
          <w:r>
            <w:fldChar w:fldCharType="end"/>
          </w:r>
          <w:r>
            <w:rPr>
              <w:color w:val="auto"/>
              <w:highlight w:val="none"/>
            </w:rPr>
            <w:fldChar w:fldCharType="end"/>
          </w:r>
        </w:p>
        <w:p w14:paraId="64D9B0A1">
          <w:pPr>
            <w:pStyle w:val="19"/>
            <w:tabs>
              <w:tab w:val="right" w:leader="dot" w:pos="9582"/>
            </w:tabs>
          </w:pPr>
          <w:r>
            <w:rPr>
              <w:color w:val="auto"/>
              <w:highlight w:val="none"/>
            </w:rPr>
            <w:fldChar w:fldCharType="begin"/>
          </w:r>
          <w:r>
            <w:rPr>
              <w:highlight w:val="none"/>
            </w:rPr>
            <w:instrText xml:space="preserve"> HYPERLINK \l _Toc958344348 </w:instrText>
          </w:r>
          <w:r>
            <w:rPr>
              <w:highlight w:val="none"/>
            </w:rPr>
            <w:fldChar w:fldCharType="separate"/>
          </w:r>
          <w:r>
            <w:rPr>
              <w:rFonts w:asciiTheme="minorEastAsia" w:hAnsiTheme="minorEastAsia" w:eastAsiaTheme="minorEastAsia"/>
              <w:szCs w:val="21"/>
              <w:highlight w:val="none"/>
              <w:lang w:eastAsia="zh-Hans"/>
            </w:rPr>
            <w:t>《</w:t>
          </w:r>
          <w:r>
            <w:rPr>
              <w:rFonts w:hint="eastAsia" w:asciiTheme="minorEastAsia" w:hAnsiTheme="minorEastAsia" w:eastAsiaTheme="minorEastAsia"/>
              <w:szCs w:val="21"/>
              <w:highlight w:val="none"/>
              <w:lang w:eastAsia="zh-Hans"/>
            </w:rPr>
            <w:t>中华人民共和国安全生产法</w:t>
          </w:r>
          <w:r>
            <w:rPr>
              <w:rFonts w:asciiTheme="minorEastAsia" w:hAnsiTheme="minorEastAsia" w:eastAsiaTheme="minorEastAsia"/>
              <w:szCs w:val="21"/>
              <w:highlight w:val="none"/>
              <w:lang w:eastAsia="zh-Hans"/>
            </w:rPr>
            <w:t>》</w:t>
          </w:r>
          <w:r>
            <w:rPr>
              <w:rFonts w:hint="eastAsia" w:asciiTheme="minorEastAsia" w:hAnsiTheme="minorEastAsia" w:eastAsiaTheme="minorEastAsia"/>
              <w:szCs w:val="21"/>
              <w:highlight w:val="none"/>
            </w:rPr>
            <w:t>《北京市安全生产条例》</w:t>
          </w:r>
          <w:r>
            <w:rPr>
              <w:rFonts w:asciiTheme="minorEastAsia" w:hAnsiTheme="minorEastAsia" w:eastAsiaTheme="minorEastAsia"/>
              <w:szCs w:val="21"/>
              <w:highlight w:val="none"/>
              <w:lang w:eastAsia="zh-Hans"/>
            </w:rPr>
            <w:t>案由</w:t>
          </w:r>
          <w:r>
            <w:rPr>
              <w:rFonts w:hint="eastAsia" w:asciiTheme="minorEastAsia" w:hAnsiTheme="minorEastAsia" w:eastAsiaTheme="minorEastAsia"/>
              <w:szCs w:val="21"/>
              <w:highlight w:val="none"/>
            </w:rPr>
            <w:t>12</w:t>
          </w:r>
          <w:r>
            <w:rPr>
              <w:rFonts w:asciiTheme="minorEastAsia" w:hAnsiTheme="minorEastAsia" w:eastAsiaTheme="minorEastAsia"/>
              <w:szCs w:val="21"/>
              <w:highlight w:val="none"/>
              <w:lang w:eastAsia="zh-Hans"/>
            </w:rPr>
            <w:t>项</w:t>
          </w:r>
          <w:r>
            <w:tab/>
          </w:r>
          <w:r>
            <w:fldChar w:fldCharType="begin"/>
          </w:r>
          <w:r>
            <w:instrText xml:space="preserve"> PAGEREF _Toc958344348 \h </w:instrText>
          </w:r>
          <w:r>
            <w:fldChar w:fldCharType="separate"/>
          </w:r>
          <w:r>
            <w:t>74</w:t>
          </w:r>
          <w:r>
            <w:fldChar w:fldCharType="end"/>
          </w:r>
          <w:r>
            <w:rPr>
              <w:color w:val="auto"/>
              <w:highlight w:val="none"/>
            </w:rPr>
            <w:fldChar w:fldCharType="end"/>
          </w:r>
        </w:p>
        <w:p w14:paraId="43E9FC88">
          <w:pPr>
            <w:pStyle w:val="19"/>
            <w:tabs>
              <w:tab w:val="right" w:leader="dot" w:pos="9582"/>
            </w:tabs>
          </w:pPr>
          <w:r>
            <w:rPr>
              <w:color w:val="auto"/>
              <w:highlight w:val="none"/>
            </w:rPr>
            <w:fldChar w:fldCharType="begin"/>
          </w:r>
          <w:r>
            <w:rPr>
              <w:highlight w:val="none"/>
            </w:rPr>
            <w:instrText xml:space="preserve"> HYPERLINK \l _Toc1329113782 </w:instrText>
          </w:r>
          <w:r>
            <w:rPr>
              <w:highlight w:val="none"/>
            </w:rPr>
            <w:fldChar w:fldCharType="separate"/>
          </w:r>
          <w:r>
            <w:rPr>
              <w:rFonts w:hint="eastAsia" w:asciiTheme="minorEastAsia" w:hAnsiTheme="minorEastAsia" w:eastAsiaTheme="minorEastAsia"/>
              <w:szCs w:val="21"/>
              <w:highlight w:val="none"/>
            </w:rPr>
            <w:t>《北京市生产安全事故隐患排查治理办法》</w:t>
          </w:r>
          <w:r>
            <w:rPr>
              <w:rFonts w:hint="eastAsia" w:asciiTheme="minorEastAsia" w:hAnsiTheme="minorEastAsia" w:eastAsiaTheme="minorEastAsia"/>
              <w:szCs w:val="21"/>
              <w:highlight w:val="none"/>
              <w:lang w:eastAsia="zh-Hans"/>
            </w:rPr>
            <w:t>案由</w:t>
          </w:r>
          <w:r>
            <w:rPr>
              <w:rFonts w:asciiTheme="minorEastAsia" w:hAnsiTheme="minorEastAsia" w:eastAsiaTheme="minorEastAsia"/>
              <w:szCs w:val="21"/>
              <w:highlight w:val="none"/>
              <w:lang w:eastAsia="zh-Hans"/>
            </w:rPr>
            <w:t>2</w:t>
          </w:r>
          <w:r>
            <w:rPr>
              <w:rFonts w:hint="eastAsia" w:asciiTheme="minorEastAsia" w:hAnsiTheme="minorEastAsia" w:eastAsiaTheme="minorEastAsia"/>
              <w:szCs w:val="21"/>
              <w:highlight w:val="none"/>
              <w:lang w:eastAsia="zh-Hans"/>
            </w:rPr>
            <w:t>项</w:t>
          </w:r>
          <w:r>
            <w:tab/>
          </w:r>
          <w:r>
            <w:fldChar w:fldCharType="begin"/>
          </w:r>
          <w:r>
            <w:instrText xml:space="preserve"> PAGEREF _Toc1329113782 \h </w:instrText>
          </w:r>
          <w:r>
            <w:fldChar w:fldCharType="separate"/>
          </w:r>
          <w:r>
            <w:t>78</w:t>
          </w:r>
          <w:r>
            <w:fldChar w:fldCharType="end"/>
          </w:r>
          <w:r>
            <w:rPr>
              <w:color w:val="auto"/>
              <w:highlight w:val="none"/>
            </w:rPr>
            <w:fldChar w:fldCharType="end"/>
          </w:r>
        </w:p>
        <w:p w14:paraId="0FB4E10D">
          <w:pPr>
            <w:pStyle w:val="19"/>
            <w:tabs>
              <w:tab w:val="right" w:leader="dot" w:pos="9582"/>
            </w:tabs>
          </w:pPr>
          <w:r>
            <w:rPr>
              <w:color w:val="auto"/>
              <w:highlight w:val="none"/>
            </w:rPr>
            <w:fldChar w:fldCharType="begin"/>
          </w:r>
          <w:r>
            <w:rPr>
              <w:highlight w:val="none"/>
            </w:rPr>
            <w:instrText xml:space="preserve"> HYPERLINK \l _Toc1373615339 </w:instrText>
          </w:r>
          <w:r>
            <w:rPr>
              <w:highlight w:val="none"/>
            </w:rPr>
            <w:fldChar w:fldCharType="separate"/>
          </w:r>
          <w:r>
            <w:rPr>
              <w:rFonts w:hint="eastAsia" w:asciiTheme="minorEastAsia" w:hAnsiTheme="minorEastAsia" w:eastAsiaTheme="minorEastAsia"/>
              <w:szCs w:val="21"/>
              <w:highlight w:val="none"/>
            </w:rPr>
            <w:t>《北京市单用途预付卡管理条例》案由7项</w:t>
          </w:r>
          <w:r>
            <w:tab/>
          </w:r>
          <w:r>
            <w:fldChar w:fldCharType="begin"/>
          </w:r>
          <w:r>
            <w:instrText xml:space="preserve"> PAGEREF _Toc1373615339 \h </w:instrText>
          </w:r>
          <w:r>
            <w:fldChar w:fldCharType="separate"/>
          </w:r>
          <w:r>
            <w:t>79</w:t>
          </w:r>
          <w:r>
            <w:fldChar w:fldCharType="end"/>
          </w:r>
          <w:r>
            <w:rPr>
              <w:color w:val="auto"/>
              <w:highlight w:val="none"/>
            </w:rPr>
            <w:fldChar w:fldCharType="end"/>
          </w:r>
        </w:p>
        <w:p w14:paraId="06FA0035">
          <w:pPr>
            <w:pStyle w:val="17"/>
            <w:tabs>
              <w:tab w:val="right" w:leader="dot" w:pos="9582"/>
            </w:tabs>
          </w:pPr>
          <w:r>
            <w:rPr>
              <w:color w:val="auto"/>
              <w:highlight w:val="none"/>
            </w:rPr>
            <w:fldChar w:fldCharType="begin"/>
          </w:r>
          <w:r>
            <w:rPr>
              <w:highlight w:val="none"/>
            </w:rPr>
            <w:instrText xml:space="preserve"> HYPERLINK \l _Toc310467363 </w:instrText>
          </w:r>
          <w:r>
            <w:rPr>
              <w:highlight w:val="none"/>
            </w:rPr>
            <w:fldChar w:fldCharType="separate"/>
          </w:r>
          <w:r>
            <w:rPr>
              <w:rFonts w:hint="eastAsia" w:ascii="黑体" w:hAnsi="黑体" w:eastAsia="黑体"/>
              <w:szCs w:val="36"/>
              <w:highlight w:val="none"/>
            </w:rPr>
            <w:t>园林绿化管理方面</w:t>
          </w:r>
          <w:r>
            <w:tab/>
          </w:r>
          <w:r>
            <w:fldChar w:fldCharType="begin"/>
          </w:r>
          <w:r>
            <w:instrText xml:space="preserve"> PAGEREF _Toc310467363 \h </w:instrText>
          </w:r>
          <w:r>
            <w:fldChar w:fldCharType="separate"/>
          </w:r>
          <w:r>
            <w:t>80</w:t>
          </w:r>
          <w:r>
            <w:fldChar w:fldCharType="end"/>
          </w:r>
          <w:r>
            <w:rPr>
              <w:color w:val="auto"/>
              <w:highlight w:val="none"/>
            </w:rPr>
            <w:fldChar w:fldCharType="end"/>
          </w:r>
        </w:p>
        <w:p w14:paraId="28FB4A01">
          <w:pPr>
            <w:pStyle w:val="19"/>
            <w:tabs>
              <w:tab w:val="right" w:leader="dot" w:pos="9582"/>
            </w:tabs>
          </w:pPr>
          <w:r>
            <w:rPr>
              <w:color w:val="auto"/>
              <w:highlight w:val="none"/>
            </w:rPr>
            <w:fldChar w:fldCharType="begin"/>
          </w:r>
          <w:r>
            <w:rPr>
              <w:highlight w:val="none"/>
            </w:rPr>
            <w:instrText xml:space="preserve"> HYPERLINK \l _Toc1701370023 </w:instrText>
          </w:r>
          <w:r>
            <w:rPr>
              <w:highlight w:val="none"/>
            </w:rPr>
            <w:fldChar w:fldCharType="separate"/>
          </w:r>
          <w:r>
            <w:rPr>
              <w:rFonts w:hint="eastAsia" w:asciiTheme="minorEastAsia" w:hAnsiTheme="minorEastAsia" w:eastAsiaTheme="minorEastAsia"/>
              <w:szCs w:val="21"/>
              <w:highlight w:val="none"/>
            </w:rPr>
            <w:t>《北京市绿化条例》案由16项</w:t>
          </w:r>
          <w:r>
            <w:tab/>
          </w:r>
          <w:r>
            <w:fldChar w:fldCharType="begin"/>
          </w:r>
          <w:r>
            <w:instrText xml:space="preserve"> PAGEREF _Toc1701370023 \h </w:instrText>
          </w:r>
          <w:r>
            <w:fldChar w:fldCharType="separate"/>
          </w:r>
          <w:r>
            <w:t>80</w:t>
          </w:r>
          <w:r>
            <w:fldChar w:fldCharType="end"/>
          </w:r>
          <w:r>
            <w:rPr>
              <w:color w:val="auto"/>
              <w:highlight w:val="none"/>
            </w:rPr>
            <w:fldChar w:fldCharType="end"/>
          </w:r>
        </w:p>
        <w:p w14:paraId="5BC79A4F">
          <w:pPr>
            <w:pStyle w:val="19"/>
            <w:tabs>
              <w:tab w:val="right" w:leader="dot" w:pos="9582"/>
            </w:tabs>
          </w:pPr>
          <w:r>
            <w:rPr>
              <w:color w:val="auto"/>
              <w:highlight w:val="none"/>
            </w:rPr>
            <w:fldChar w:fldCharType="begin"/>
          </w:r>
          <w:r>
            <w:rPr>
              <w:highlight w:val="none"/>
            </w:rPr>
            <w:instrText xml:space="preserve"> HYPERLINK \l _Toc2065286873 </w:instrText>
          </w:r>
          <w:r>
            <w:rPr>
              <w:highlight w:val="none"/>
            </w:rPr>
            <w:fldChar w:fldCharType="separate"/>
          </w:r>
          <w:r>
            <w:rPr>
              <w:rFonts w:hint="eastAsia" w:asciiTheme="minorEastAsia" w:hAnsiTheme="minorEastAsia" w:eastAsiaTheme="minorEastAsia"/>
              <w:szCs w:val="21"/>
              <w:highlight w:val="none"/>
            </w:rPr>
            <w:t>《北京市物业</w:t>
          </w:r>
          <w:r>
            <w:rPr>
              <w:rFonts w:asciiTheme="minorEastAsia" w:hAnsiTheme="minorEastAsia" w:eastAsiaTheme="minorEastAsia"/>
              <w:szCs w:val="21"/>
              <w:highlight w:val="none"/>
            </w:rPr>
            <w:t>管理条例</w:t>
          </w:r>
          <w:r>
            <w:rPr>
              <w:rFonts w:hint="eastAsia" w:asciiTheme="minorEastAsia" w:hAnsiTheme="minorEastAsia" w:eastAsiaTheme="minorEastAsia"/>
              <w:szCs w:val="21"/>
              <w:highlight w:val="none"/>
            </w:rPr>
            <w:t>》案由1项</w:t>
          </w:r>
          <w:r>
            <w:tab/>
          </w:r>
          <w:r>
            <w:fldChar w:fldCharType="begin"/>
          </w:r>
          <w:r>
            <w:instrText xml:space="preserve"> PAGEREF _Toc2065286873 \h </w:instrText>
          </w:r>
          <w:r>
            <w:fldChar w:fldCharType="separate"/>
          </w:r>
          <w:r>
            <w:t>84</w:t>
          </w:r>
          <w:r>
            <w:fldChar w:fldCharType="end"/>
          </w:r>
          <w:r>
            <w:rPr>
              <w:color w:val="auto"/>
              <w:highlight w:val="none"/>
            </w:rPr>
            <w:fldChar w:fldCharType="end"/>
          </w:r>
        </w:p>
        <w:p w14:paraId="41FE4956">
          <w:pPr>
            <w:pStyle w:val="19"/>
            <w:tabs>
              <w:tab w:val="right" w:leader="dot" w:pos="9582"/>
            </w:tabs>
          </w:pPr>
          <w:r>
            <w:rPr>
              <w:color w:val="auto"/>
              <w:highlight w:val="none"/>
            </w:rPr>
            <w:fldChar w:fldCharType="begin"/>
          </w:r>
          <w:r>
            <w:rPr>
              <w:highlight w:val="none"/>
            </w:rPr>
            <w:instrText xml:space="preserve"> HYPERLINK \l _Toc1446129084 </w:instrText>
          </w:r>
          <w:r>
            <w:rPr>
              <w:highlight w:val="none"/>
            </w:rPr>
            <w:fldChar w:fldCharType="separate"/>
          </w:r>
          <w:r>
            <w:rPr>
              <w:rFonts w:hint="eastAsia" w:asciiTheme="minorEastAsia" w:hAnsiTheme="minorEastAsia" w:eastAsiaTheme="minorEastAsia"/>
              <w:szCs w:val="21"/>
              <w:highlight w:val="none"/>
            </w:rPr>
            <w:t>《北京市古树名木保护管理条例》案由11项</w:t>
          </w:r>
          <w:r>
            <w:tab/>
          </w:r>
          <w:r>
            <w:fldChar w:fldCharType="begin"/>
          </w:r>
          <w:r>
            <w:instrText xml:space="preserve"> PAGEREF _Toc1446129084 \h </w:instrText>
          </w:r>
          <w:r>
            <w:fldChar w:fldCharType="separate"/>
          </w:r>
          <w:r>
            <w:t>84</w:t>
          </w:r>
          <w:r>
            <w:fldChar w:fldCharType="end"/>
          </w:r>
          <w:r>
            <w:rPr>
              <w:color w:val="auto"/>
              <w:highlight w:val="none"/>
            </w:rPr>
            <w:fldChar w:fldCharType="end"/>
          </w:r>
        </w:p>
        <w:p w14:paraId="4CF187EF">
          <w:pPr>
            <w:pStyle w:val="19"/>
            <w:tabs>
              <w:tab w:val="right" w:leader="dot" w:pos="9582"/>
            </w:tabs>
          </w:pPr>
          <w:r>
            <w:rPr>
              <w:color w:val="auto"/>
              <w:highlight w:val="none"/>
            </w:rPr>
            <w:fldChar w:fldCharType="begin"/>
          </w:r>
          <w:r>
            <w:rPr>
              <w:highlight w:val="none"/>
            </w:rPr>
            <w:instrText xml:space="preserve"> HYPERLINK \l _Toc1221873089 </w:instrText>
          </w:r>
          <w:r>
            <w:rPr>
              <w:highlight w:val="none"/>
            </w:rPr>
            <w:fldChar w:fldCharType="separate"/>
          </w:r>
          <w:r>
            <w:rPr>
              <w:rFonts w:hint="eastAsia" w:asciiTheme="minorEastAsia" w:hAnsiTheme="minorEastAsia" w:eastAsiaTheme="minorEastAsia"/>
              <w:szCs w:val="21"/>
              <w:highlight w:val="none"/>
            </w:rPr>
            <w:t>《北京市公园条例》案由</w:t>
          </w:r>
          <w:r>
            <w:rPr>
              <w:rFonts w:asciiTheme="minorEastAsia" w:hAnsiTheme="minorEastAsia" w:eastAsiaTheme="minorEastAsia"/>
              <w:szCs w:val="21"/>
              <w:highlight w:val="none"/>
            </w:rPr>
            <w:t xml:space="preserve"> 18</w:t>
          </w:r>
          <w:r>
            <w:rPr>
              <w:rFonts w:hint="eastAsia" w:asciiTheme="minorEastAsia" w:hAnsiTheme="minorEastAsia" w:eastAsiaTheme="minorEastAsia"/>
              <w:szCs w:val="21"/>
              <w:highlight w:val="none"/>
            </w:rPr>
            <w:t>项</w:t>
          </w:r>
          <w:r>
            <w:tab/>
          </w:r>
          <w:r>
            <w:fldChar w:fldCharType="begin"/>
          </w:r>
          <w:r>
            <w:instrText xml:space="preserve"> PAGEREF _Toc1221873089 \h </w:instrText>
          </w:r>
          <w:r>
            <w:fldChar w:fldCharType="separate"/>
          </w:r>
          <w:r>
            <w:t>87</w:t>
          </w:r>
          <w:r>
            <w:fldChar w:fldCharType="end"/>
          </w:r>
          <w:r>
            <w:rPr>
              <w:color w:val="auto"/>
              <w:highlight w:val="none"/>
            </w:rPr>
            <w:fldChar w:fldCharType="end"/>
          </w:r>
        </w:p>
        <w:p w14:paraId="2E6C8922">
          <w:pPr>
            <w:pStyle w:val="17"/>
            <w:tabs>
              <w:tab w:val="right" w:leader="dot" w:pos="9582"/>
            </w:tabs>
          </w:pPr>
          <w:r>
            <w:rPr>
              <w:color w:val="auto"/>
              <w:highlight w:val="none"/>
            </w:rPr>
            <w:fldChar w:fldCharType="begin"/>
          </w:r>
          <w:r>
            <w:rPr>
              <w:highlight w:val="none"/>
            </w:rPr>
            <w:instrText xml:space="preserve"> HYPERLINK \l _Toc1220109606 </w:instrText>
          </w:r>
          <w:r>
            <w:rPr>
              <w:highlight w:val="none"/>
            </w:rPr>
            <w:fldChar w:fldCharType="separate"/>
          </w:r>
          <w:r>
            <w:rPr>
              <w:rFonts w:hint="eastAsia" w:ascii="黑体" w:hAnsi="黑体" w:eastAsia="黑体" w:cs="黑体"/>
              <w:bCs w:val="0"/>
              <w:highlight w:val="none"/>
            </w:rPr>
            <w:t>环境保护管理方面</w:t>
          </w:r>
          <w:r>
            <w:tab/>
          </w:r>
          <w:r>
            <w:fldChar w:fldCharType="begin"/>
          </w:r>
          <w:r>
            <w:instrText xml:space="preserve"> PAGEREF _Toc1220109606 \h </w:instrText>
          </w:r>
          <w:r>
            <w:fldChar w:fldCharType="separate"/>
          </w:r>
          <w:r>
            <w:t>90</w:t>
          </w:r>
          <w:r>
            <w:fldChar w:fldCharType="end"/>
          </w:r>
          <w:r>
            <w:rPr>
              <w:color w:val="auto"/>
              <w:highlight w:val="none"/>
            </w:rPr>
            <w:fldChar w:fldCharType="end"/>
          </w:r>
        </w:p>
        <w:p w14:paraId="4662303C">
          <w:pPr>
            <w:pStyle w:val="19"/>
            <w:tabs>
              <w:tab w:val="right" w:leader="dot" w:pos="9582"/>
            </w:tabs>
          </w:pPr>
          <w:r>
            <w:rPr>
              <w:color w:val="auto"/>
              <w:highlight w:val="none"/>
            </w:rPr>
            <w:fldChar w:fldCharType="begin"/>
          </w:r>
          <w:r>
            <w:rPr>
              <w:highlight w:val="none"/>
            </w:rPr>
            <w:instrText xml:space="preserve"> HYPERLINK \l _Toc1066561457 </w:instrText>
          </w:r>
          <w:r>
            <w:rPr>
              <w:highlight w:val="none"/>
            </w:rPr>
            <w:fldChar w:fldCharType="separate"/>
          </w:r>
          <w:r>
            <w:rPr>
              <w:rFonts w:hint="eastAsia"/>
              <w:szCs w:val="21"/>
              <w:highlight w:val="none"/>
            </w:rPr>
            <w:t>《中华人民共和国大气污染防治法》案由18项</w:t>
          </w:r>
          <w:r>
            <w:tab/>
          </w:r>
          <w:r>
            <w:fldChar w:fldCharType="begin"/>
          </w:r>
          <w:r>
            <w:instrText xml:space="preserve"> PAGEREF _Toc1066561457 \h </w:instrText>
          </w:r>
          <w:r>
            <w:fldChar w:fldCharType="separate"/>
          </w:r>
          <w:r>
            <w:t>90</w:t>
          </w:r>
          <w:r>
            <w:fldChar w:fldCharType="end"/>
          </w:r>
          <w:r>
            <w:rPr>
              <w:color w:val="auto"/>
              <w:highlight w:val="none"/>
            </w:rPr>
            <w:fldChar w:fldCharType="end"/>
          </w:r>
        </w:p>
        <w:p w14:paraId="6D75C19C">
          <w:pPr>
            <w:pStyle w:val="19"/>
            <w:tabs>
              <w:tab w:val="right" w:leader="dot" w:pos="9582"/>
            </w:tabs>
          </w:pPr>
          <w:r>
            <w:rPr>
              <w:color w:val="auto"/>
              <w:highlight w:val="none"/>
            </w:rPr>
            <w:fldChar w:fldCharType="begin"/>
          </w:r>
          <w:r>
            <w:rPr>
              <w:highlight w:val="none"/>
            </w:rPr>
            <w:instrText xml:space="preserve"> HYPERLINK \l _Toc1824350715 </w:instrText>
          </w:r>
          <w:r>
            <w:rPr>
              <w:highlight w:val="none"/>
            </w:rPr>
            <w:fldChar w:fldCharType="separate"/>
          </w:r>
          <w:r>
            <w:rPr>
              <w:rFonts w:hint="eastAsia"/>
              <w:szCs w:val="21"/>
              <w:highlight w:val="none"/>
            </w:rPr>
            <w:t>《北京市大气污染防治条例》案由8项</w:t>
          </w:r>
          <w:r>
            <w:tab/>
          </w:r>
          <w:r>
            <w:fldChar w:fldCharType="begin"/>
          </w:r>
          <w:r>
            <w:instrText xml:space="preserve"> PAGEREF _Toc1824350715 \h </w:instrText>
          </w:r>
          <w:r>
            <w:fldChar w:fldCharType="separate"/>
          </w:r>
          <w:r>
            <w:t>93</w:t>
          </w:r>
          <w:r>
            <w:fldChar w:fldCharType="end"/>
          </w:r>
          <w:r>
            <w:rPr>
              <w:color w:val="auto"/>
              <w:highlight w:val="none"/>
            </w:rPr>
            <w:fldChar w:fldCharType="end"/>
          </w:r>
        </w:p>
        <w:p w14:paraId="33C7B1E9">
          <w:pPr>
            <w:pStyle w:val="19"/>
            <w:tabs>
              <w:tab w:val="right" w:leader="dot" w:pos="9582"/>
            </w:tabs>
          </w:pPr>
          <w:r>
            <w:rPr>
              <w:color w:val="auto"/>
              <w:highlight w:val="none"/>
            </w:rPr>
            <w:fldChar w:fldCharType="begin"/>
          </w:r>
          <w:r>
            <w:rPr>
              <w:highlight w:val="none"/>
            </w:rPr>
            <w:instrText xml:space="preserve"> HYPERLINK \l _Toc1829384669 </w:instrText>
          </w:r>
          <w:r>
            <w:rPr>
              <w:highlight w:val="none"/>
            </w:rPr>
            <w:fldChar w:fldCharType="separate"/>
          </w:r>
          <w:r>
            <w:rPr>
              <w:rFonts w:hint="eastAsia" w:asciiTheme="minorEastAsia" w:hAnsiTheme="minorEastAsia" w:eastAsiaTheme="minorEastAsia"/>
              <w:szCs w:val="21"/>
              <w:highlight w:val="none"/>
            </w:rPr>
            <w:t>《北京市环境噪声污染防治办法》案由</w:t>
          </w:r>
          <w:r>
            <w:rPr>
              <w:rFonts w:hint="eastAsia" w:asciiTheme="minorEastAsia" w:hAnsiTheme="minorEastAsia" w:eastAsiaTheme="minorEastAsia"/>
              <w:szCs w:val="21"/>
              <w:highlight w:val="none"/>
              <w:lang w:val="en-US" w:eastAsia="zh-CN"/>
            </w:rPr>
            <w:t>1</w:t>
          </w:r>
          <w:r>
            <w:rPr>
              <w:rFonts w:hint="eastAsia" w:asciiTheme="minorEastAsia" w:hAnsiTheme="minorEastAsia" w:eastAsiaTheme="minorEastAsia"/>
              <w:szCs w:val="21"/>
              <w:highlight w:val="none"/>
            </w:rPr>
            <w:t>项</w:t>
          </w:r>
          <w:r>
            <w:tab/>
          </w:r>
          <w:r>
            <w:fldChar w:fldCharType="begin"/>
          </w:r>
          <w:r>
            <w:instrText xml:space="preserve"> PAGEREF _Toc1829384669 \h </w:instrText>
          </w:r>
          <w:r>
            <w:fldChar w:fldCharType="separate"/>
          </w:r>
          <w:r>
            <w:t>94</w:t>
          </w:r>
          <w:r>
            <w:fldChar w:fldCharType="end"/>
          </w:r>
          <w:r>
            <w:rPr>
              <w:color w:val="auto"/>
              <w:highlight w:val="none"/>
            </w:rPr>
            <w:fldChar w:fldCharType="end"/>
          </w:r>
        </w:p>
        <w:p w14:paraId="41DA68BB">
          <w:pPr>
            <w:pStyle w:val="19"/>
            <w:tabs>
              <w:tab w:val="right" w:leader="dot" w:pos="9582"/>
            </w:tabs>
          </w:pPr>
          <w:r>
            <w:rPr>
              <w:color w:val="auto"/>
              <w:highlight w:val="none"/>
            </w:rPr>
            <w:fldChar w:fldCharType="begin"/>
          </w:r>
          <w:r>
            <w:rPr>
              <w:highlight w:val="none"/>
            </w:rPr>
            <w:instrText xml:space="preserve"> HYPERLINK \l _Toc451363998 </w:instrText>
          </w:r>
          <w:r>
            <w:rPr>
              <w:highlight w:val="none"/>
            </w:rPr>
            <w:fldChar w:fldCharType="separate"/>
          </w:r>
          <w:r>
            <w:rPr>
              <w:rFonts w:hint="eastAsia" w:asciiTheme="minorEastAsia" w:hAnsiTheme="minorEastAsia" w:eastAsiaTheme="minorEastAsia"/>
              <w:szCs w:val="21"/>
              <w:highlight w:val="none"/>
            </w:rPr>
            <w:t>《中华人民共和国噪声污染防治法》案由</w:t>
          </w:r>
          <w:r>
            <w:rPr>
              <w:rFonts w:hint="eastAsia" w:asciiTheme="minorEastAsia" w:hAnsiTheme="minorEastAsia" w:eastAsiaTheme="minorEastAsia"/>
              <w:szCs w:val="21"/>
              <w:highlight w:val="none"/>
              <w:lang w:val="en-US" w:eastAsia="zh-CN"/>
            </w:rPr>
            <w:t>6</w:t>
          </w:r>
          <w:r>
            <w:rPr>
              <w:rFonts w:hint="eastAsia" w:asciiTheme="minorEastAsia" w:hAnsiTheme="minorEastAsia" w:eastAsiaTheme="minorEastAsia"/>
              <w:szCs w:val="21"/>
              <w:highlight w:val="none"/>
            </w:rPr>
            <w:t>项</w:t>
          </w:r>
          <w:r>
            <w:tab/>
          </w:r>
          <w:r>
            <w:fldChar w:fldCharType="begin"/>
          </w:r>
          <w:r>
            <w:instrText xml:space="preserve"> PAGEREF _Toc451363998 \h </w:instrText>
          </w:r>
          <w:r>
            <w:fldChar w:fldCharType="separate"/>
          </w:r>
          <w:r>
            <w:t>95</w:t>
          </w:r>
          <w:r>
            <w:fldChar w:fldCharType="end"/>
          </w:r>
          <w:r>
            <w:rPr>
              <w:color w:val="auto"/>
              <w:highlight w:val="none"/>
            </w:rPr>
            <w:fldChar w:fldCharType="end"/>
          </w:r>
        </w:p>
        <w:p w14:paraId="2517851C">
          <w:pPr>
            <w:pStyle w:val="17"/>
            <w:tabs>
              <w:tab w:val="right" w:leader="dot" w:pos="9582"/>
            </w:tabs>
          </w:pPr>
          <w:r>
            <w:rPr>
              <w:color w:val="auto"/>
              <w:highlight w:val="none"/>
            </w:rPr>
            <w:fldChar w:fldCharType="begin"/>
          </w:r>
          <w:r>
            <w:rPr>
              <w:highlight w:val="none"/>
            </w:rPr>
            <w:instrText xml:space="preserve"> HYPERLINK \l _Toc526170767 </w:instrText>
          </w:r>
          <w:r>
            <w:rPr>
              <w:highlight w:val="none"/>
            </w:rPr>
            <w:fldChar w:fldCharType="separate"/>
          </w:r>
          <w:r>
            <w:rPr>
              <w:rFonts w:hint="eastAsia" w:ascii="黑体" w:hAnsi="黑体" w:eastAsia="黑体"/>
              <w:szCs w:val="36"/>
              <w:highlight w:val="none"/>
            </w:rPr>
            <w:t>施工现场管理方面</w:t>
          </w:r>
          <w:r>
            <w:tab/>
          </w:r>
          <w:r>
            <w:fldChar w:fldCharType="begin"/>
          </w:r>
          <w:r>
            <w:instrText xml:space="preserve"> PAGEREF _Toc526170767 \h </w:instrText>
          </w:r>
          <w:r>
            <w:fldChar w:fldCharType="separate"/>
          </w:r>
          <w:r>
            <w:t>96</w:t>
          </w:r>
          <w:r>
            <w:fldChar w:fldCharType="end"/>
          </w:r>
          <w:r>
            <w:rPr>
              <w:color w:val="auto"/>
              <w:highlight w:val="none"/>
            </w:rPr>
            <w:fldChar w:fldCharType="end"/>
          </w:r>
        </w:p>
        <w:p w14:paraId="4816D2A9">
          <w:pPr>
            <w:pStyle w:val="19"/>
            <w:tabs>
              <w:tab w:val="right" w:leader="dot" w:pos="9582"/>
            </w:tabs>
          </w:pPr>
          <w:r>
            <w:rPr>
              <w:color w:val="auto"/>
              <w:highlight w:val="none"/>
            </w:rPr>
            <w:fldChar w:fldCharType="begin"/>
          </w:r>
          <w:r>
            <w:rPr>
              <w:highlight w:val="none"/>
            </w:rPr>
            <w:instrText xml:space="preserve"> HYPERLINK \l _Toc500363495 </w:instrText>
          </w:r>
          <w:r>
            <w:rPr>
              <w:highlight w:val="none"/>
            </w:rPr>
            <w:fldChar w:fldCharType="separate"/>
          </w:r>
          <w:r>
            <w:rPr>
              <w:rFonts w:hint="eastAsia" w:asciiTheme="minorEastAsia" w:hAnsiTheme="minorEastAsia" w:eastAsiaTheme="minorEastAsia"/>
              <w:szCs w:val="21"/>
              <w:highlight w:val="none"/>
            </w:rPr>
            <w:t>《北京市大气污染防治条例》施工现场执法案由16项</w:t>
          </w:r>
          <w:r>
            <w:tab/>
          </w:r>
          <w:r>
            <w:fldChar w:fldCharType="begin"/>
          </w:r>
          <w:r>
            <w:instrText xml:space="preserve"> PAGEREF _Toc500363495 \h </w:instrText>
          </w:r>
          <w:r>
            <w:fldChar w:fldCharType="separate"/>
          </w:r>
          <w:r>
            <w:t>96</w:t>
          </w:r>
          <w:r>
            <w:fldChar w:fldCharType="end"/>
          </w:r>
          <w:r>
            <w:rPr>
              <w:color w:val="auto"/>
              <w:highlight w:val="none"/>
            </w:rPr>
            <w:fldChar w:fldCharType="end"/>
          </w:r>
        </w:p>
        <w:p w14:paraId="7F10AA71">
          <w:pPr>
            <w:pStyle w:val="19"/>
            <w:tabs>
              <w:tab w:val="right" w:leader="dot" w:pos="9582"/>
            </w:tabs>
          </w:pPr>
          <w:r>
            <w:rPr>
              <w:color w:val="auto"/>
              <w:highlight w:val="none"/>
            </w:rPr>
            <w:fldChar w:fldCharType="begin"/>
          </w:r>
          <w:r>
            <w:rPr>
              <w:highlight w:val="none"/>
            </w:rPr>
            <w:instrText xml:space="preserve"> HYPERLINK \l _Toc1498129685 </w:instrText>
          </w:r>
          <w:r>
            <w:rPr>
              <w:highlight w:val="none"/>
            </w:rPr>
            <w:fldChar w:fldCharType="separate"/>
          </w:r>
          <w:r>
            <w:rPr>
              <w:rFonts w:hint="eastAsia" w:asciiTheme="minorEastAsia" w:hAnsiTheme="minorEastAsia" w:eastAsiaTheme="minorEastAsia"/>
              <w:szCs w:val="21"/>
              <w:highlight w:val="none"/>
            </w:rPr>
            <w:t>《北京市建设工程施工现场管理办法》案由13项</w:t>
          </w:r>
          <w:r>
            <w:tab/>
          </w:r>
          <w:r>
            <w:fldChar w:fldCharType="begin"/>
          </w:r>
          <w:r>
            <w:instrText xml:space="preserve"> PAGEREF _Toc1498129685 \h </w:instrText>
          </w:r>
          <w:r>
            <w:fldChar w:fldCharType="separate"/>
          </w:r>
          <w:r>
            <w:t>98</w:t>
          </w:r>
          <w:r>
            <w:fldChar w:fldCharType="end"/>
          </w:r>
          <w:r>
            <w:rPr>
              <w:color w:val="auto"/>
              <w:highlight w:val="none"/>
            </w:rPr>
            <w:fldChar w:fldCharType="end"/>
          </w:r>
        </w:p>
        <w:p w14:paraId="4332DCBD">
          <w:pPr>
            <w:pStyle w:val="17"/>
            <w:tabs>
              <w:tab w:val="right" w:leader="dot" w:pos="9582"/>
            </w:tabs>
          </w:pPr>
          <w:r>
            <w:rPr>
              <w:color w:val="auto"/>
              <w:highlight w:val="none"/>
            </w:rPr>
            <w:fldChar w:fldCharType="begin"/>
          </w:r>
          <w:r>
            <w:rPr>
              <w:highlight w:val="none"/>
            </w:rPr>
            <w:instrText xml:space="preserve"> HYPERLINK \l _Toc2073406876 </w:instrText>
          </w:r>
          <w:r>
            <w:rPr>
              <w:highlight w:val="none"/>
            </w:rPr>
            <w:fldChar w:fldCharType="separate"/>
          </w:r>
          <w:r>
            <w:rPr>
              <w:rFonts w:hint="eastAsia" w:ascii="黑体" w:hAnsi="黑体" w:eastAsia="黑体"/>
              <w:szCs w:val="36"/>
              <w:highlight w:val="none"/>
            </w:rPr>
            <w:t>停车场管理方面</w:t>
          </w:r>
          <w:r>
            <w:tab/>
          </w:r>
          <w:r>
            <w:fldChar w:fldCharType="begin"/>
          </w:r>
          <w:r>
            <w:instrText xml:space="preserve"> PAGEREF _Toc2073406876 \h </w:instrText>
          </w:r>
          <w:r>
            <w:fldChar w:fldCharType="separate"/>
          </w:r>
          <w:r>
            <w:t>101</w:t>
          </w:r>
          <w:r>
            <w:fldChar w:fldCharType="end"/>
          </w:r>
          <w:r>
            <w:rPr>
              <w:color w:val="auto"/>
              <w:highlight w:val="none"/>
            </w:rPr>
            <w:fldChar w:fldCharType="end"/>
          </w:r>
        </w:p>
        <w:p w14:paraId="6537D960">
          <w:pPr>
            <w:pStyle w:val="19"/>
            <w:tabs>
              <w:tab w:val="right" w:leader="dot" w:pos="9582"/>
            </w:tabs>
          </w:pPr>
          <w:r>
            <w:rPr>
              <w:color w:val="auto"/>
              <w:highlight w:val="none"/>
            </w:rPr>
            <w:fldChar w:fldCharType="begin"/>
          </w:r>
          <w:r>
            <w:rPr>
              <w:highlight w:val="none"/>
            </w:rPr>
            <w:instrText xml:space="preserve"> HYPERLINK \l _Toc634455237 </w:instrText>
          </w:r>
          <w:r>
            <w:rPr>
              <w:highlight w:val="none"/>
            </w:rPr>
            <w:fldChar w:fldCharType="separate"/>
          </w:r>
          <w:r>
            <w:rPr>
              <w:rFonts w:hint="eastAsia" w:asciiTheme="minorEastAsia" w:hAnsiTheme="minorEastAsia" w:eastAsiaTheme="minorEastAsia"/>
              <w:szCs w:val="21"/>
              <w:highlight w:val="none"/>
            </w:rPr>
            <w:t>《北京市机动车停车管理办法》案由13项</w:t>
          </w:r>
          <w:r>
            <w:tab/>
          </w:r>
          <w:r>
            <w:fldChar w:fldCharType="begin"/>
          </w:r>
          <w:r>
            <w:instrText xml:space="preserve"> PAGEREF _Toc634455237 \h </w:instrText>
          </w:r>
          <w:r>
            <w:fldChar w:fldCharType="separate"/>
          </w:r>
          <w:r>
            <w:t>101</w:t>
          </w:r>
          <w:r>
            <w:fldChar w:fldCharType="end"/>
          </w:r>
          <w:r>
            <w:rPr>
              <w:color w:val="auto"/>
              <w:highlight w:val="none"/>
            </w:rPr>
            <w:fldChar w:fldCharType="end"/>
          </w:r>
        </w:p>
        <w:p w14:paraId="0588DFD6">
          <w:pPr>
            <w:pStyle w:val="19"/>
            <w:tabs>
              <w:tab w:val="right" w:leader="dot" w:pos="9582"/>
            </w:tabs>
          </w:pPr>
          <w:r>
            <w:rPr>
              <w:color w:val="auto"/>
              <w:highlight w:val="none"/>
            </w:rPr>
            <w:fldChar w:fldCharType="begin"/>
          </w:r>
          <w:r>
            <w:rPr>
              <w:highlight w:val="none"/>
            </w:rPr>
            <w:instrText xml:space="preserve"> HYPERLINK \l _Toc1678011290 </w:instrText>
          </w:r>
          <w:r>
            <w:rPr>
              <w:highlight w:val="none"/>
            </w:rPr>
            <w:fldChar w:fldCharType="separate"/>
          </w:r>
          <w:r>
            <w:rPr>
              <w:rFonts w:hint="eastAsia" w:asciiTheme="minorEastAsia" w:hAnsiTheme="minorEastAsia" w:eastAsiaTheme="minorEastAsia"/>
              <w:szCs w:val="21"/>
              <w:highlight w:val="none"/>
            </w:rPr>
            <w:t>《北京市</w:t>
          </w:r>
          <w:r>
            <w:rPr>
              <w:rFonts w:asciiTheme="minorEastAsia" w:hAnsiTheme="minorEastAsia" w:eastAsiaTheme="minorEastAsia"/>
              <w:szCs w:val="21"/>
              <w:highlight w:val="none"/>
            </w:rPr>
            <w:t>机动车停车条例</w:t>
          </w:r>
          <w:r>
            <w:rPr>
              <w:rFonts w:hint="eastAsia" w:asciiTheme="minorEastAsia" w:hAnsiTheme="minorEastAsia" w:eastAsiaTheme="minorEastAsia"/>
              <w:szCs w:val="21"/>
              <w:highlight w:val="none"/>
            </w:rPr>
            <w:t>》案由6项</w:t>
          </w:r>
          <w:r>
            <w:tab/>
          </w:r>
          <w:r>
            <w:fldChar w:fldCharType="begin"/>
          </w:r>
          <w:r>
            <w:instrText xml:space="preserve"> PAGEREF _Toc1678011290 \h </w:instrText>
          </w:r>
          <w:r>
            <w:fldChar w:fldCharType="separate"/>
          </w:r>
          <w:r>
            <w:t>104</w:t>
          </w:r>
          <w:r>
            <w:fldChar w:fldCharType="end"/>
          </w:r>
          <w:r>
            <w:rPr>
              <w:color w:val="auto"/>
              <w:highlight w:val="none"/>
            </w:rPr>
            <w:fldChar w:fldCharType="end"/>
          </w:r>
        </w:p>
        <w:p w14:paraId="5E4BCFE0">
          <w:pPr>
            <w:pStyle w:val="19"/>
            <w:tabs>
              <w:tab w:val="right" w:leader="dot" w:pos="9582"/>
            </w:tabs>
          </w:pPr>
          <w:r>
            <w:rPr>
              <w:color w:val="auto"/>
              <w:highlight w:val="none"/>
            </w:rPr>
            <w:fldChar w:fldCharType="begin"/>
          </w:r>
          <w:r>
            <w:rPr>
              <w:highlight w:val="none"/>
            </w:rPr>
            <w:instrText xml:space="preserve"> HYPERLINK \l _Toc520257323 </w:instrText>
          </w:r>
          <w:r>
            <w:rPr>
              <w:highlight w:val="none"/>
            </w:rPr>
            <w:fldChar w:fldCharType="separate"/>
          </w:r>
          <w:r>
            <w:rPr>
              <w:rFonts w:hint="eastAsia" w:asciiTheme="minorEastAsia" w:hAnsiTheme="minorEastAsia" w:eastAsiaTheme="minorEastAsia"/>
              <w:szCs w:val="21"/>
              <w:highlight w:val="none"/>
            </w:rPr>
            <w:t>《北京市非机动车停车管理办法》《北京市</w:t>
          </w:r>
          <w:r>
            <w:rPr>
              <w:rFonts w:asciiTheme="minorEastAsia" w:hAnsiTheme="minorEastAsia" w:eastAsiaTheme="minorEastAsia"/>
              <w:szCs w:val="21"/>
              <w:highlight w:val="none"/>
            </w:rPr>
            <w:t>非机动车</w:t>
          </w:r>
          <w:r>
            <w:rPr>
              <w:rFonts w:hint="eastAsia" w:asciiTheme="minorEastAsia" w:hAnsiTheme="minorEastAsia" w:eastAsiaTheme="minorEastAsia"/>
              <w:szCs w:val="21"/>
              <w:highlight w:val="none"/>
            </w:rPr>
            <w:t>管理</w:t>
          </w:r>
          <w:r>
            <w:rPr>
              <w:rFonts w:asciiTheme="minorEastAsia" w:hAnsiTheme="minorEastAsia" w:eastAsiaTheme="minorEastAsia"/>
              <w:szCs w:val="21"/>
              <w:highlight w:val="none"/>
            </w:rPr>
            <w:t>条例</w:t>
          </w:r>
          <w:r>
            <w:rPr>
              <w:rFonts w:hint="eastAsia" w:asciiTheme="minorEastAsia" w:hAnsiTheme="minorEastAsia" w:eastAsiaTheme="minorEastAsia"/>
              <w:szCs w:val="21"/>
              <w:highlight w:val="none"/>
            </w:rPr>
            <w:t>》案由</w:t>
          </w:r>
          <w:r>
            <w:rPr>
              <w:rFonts w:asciiTheme="minorEastAsia" w:hAnsiTheme="minorEastAsia" w:eastAsiaTheme="minorEastAsia"/>
              <w:szCs w:val="21"/>
              <w:highlight w:val="none"/>
            </w:rPr>
            <w:t>6</w:t>
          </w:r>
          <w:r>
            <w:rPr>
              <w:rFonts w:hint="eastAsia" w:asciiTheme="minorEastAsia" w:hAnsiTheme="minorEastAsia" w:eastAsiaTheme="minorEastAsia"/>
              <w:szCs w:val="21"/>
              <w:highlight w:val="none"/>
            </w:rPr>
            <w:t>项</w:t>
          </w:r>
          <w:r>
            <w:tab/>
          </w:r>
          <w:r>
            <w:fldChar w:fldCharType="begin"/>
          </w:r>
          <w:r>
            <w:instrText xml:space="preserve"> PAGEREF _Toc520257323 \h </w:instrText>
          </w:r>
          <w:r>
            <w:fldChar w:fldCharType="separate"/>
          </w:r>
          <w:r>
            <w:t>105</w:t>
          </w:r>
          <w:r>
            <w:fldChar w:fldCharType="end"/>
          </w:r>
          <w:r>
            <w:rPr>
              <w:color w:val="auto"/>
              <w:highlight w:val="none"/>
            </w:rPr>
            <w:fldChar w:fldCharType="end"/>
          </w:r>
        </w:p>
        <w:p w14:paraId="45185EEF">
          <w:pPr>
            <w:pStyle w:val="17"/>
            <w:tabs>
              <w:tab w:val="right" w:leader="dot" w:pos="9582"/>
            </w:tabs>
          </w:pPr>
          <w:r>
            <w:rPr>
              <w:color w:val="auto"/>
              <w:highlight w:val="none"/>
            </w:rPr>
            <w:fldChar w:fldCharType="begin"/>
          </w:r>
          <w:r>
            <w:rPr>
              <w:highlight w:val="none"/>
            </w:rPr>
            <w:instrText xml:space="preserve"> HYPERLINK \l _Toc416806206 </w:instrText>
          </w:r>
          <w:r>
            <w:rPr>
              <w:highlight w:val="none"/>
            </w:rPr>
            <w:fldChar w:fldCharType="separate"/>
          </w:r>
          <w:r>
            <w:rPr>
              <w:rFonts w:hint="eastAsia" w:ascii="黑体" w:hAnsi="黑体" w:eastAsia="黑体"/>
              <w:szCs w:val="36"/>
              <w:highlight w:val="none"/>
            </w:rPr>
            <w:t>交通运输管理方面</w:t>
          </w:r>
          <w:r>
            <w:tab/>
          </w:r>
          <w:r>
            <w:fldChar w:fldCharType="begin"/>
          </w:r>
          <w:r>
            <w:instrText xml:space="preserve"> PAGEREF _Toc416806206 \h </w:instrText>
          </w:r>
          <w:r>
            <w:fldChar w:fldCharType="separate"/>
          </w:r>
          <w:r>
            <w:t>106</w:t>
          </w:r>
          <w:r>
            <w:fldChar w:fldCharType="end"/>
          </w:r>
          <w:r>
            <w:rPr>
              <w:color w:val="auto"/>
              <w:highlight w:val="none"/>
            </w:rPr>
            <w:fldChar w:fldCharType="end"/>
          </w:r>
        </w:p>
        <w:p w14:paraId="1B4B7740">
          <w:pPr>
            <w:pStyle w:val="19"/>
            <w:tabs>
              <w:tab w:val="right" w:leader="dot" w:pos="9582"/>
            </w:tabs>
          </w:pPr>
          <w:r>
            <w:rPr>
              <w:color w:val="auto"/>
              <w:highlight w:val="none"/>
            </w:rPr>
            <w:fldChar w:fldCharType="begin"/>
          </w:r>
          <w:r>
            <w:rPr>
              <w:highlight w:val="none"/>
            </w:rPr>
            <w:instrText xml:space="preserve"> HYPERLINK \l _Toc1662799368 </w:instrText>
          </w:r>
          <w:r>
            <w:rPr>
              <w:highlight w:val="none"/>
            </w:rPr>
            <w:fldChar w:fldCharType="separate"/>
          </w:r>
          <w:r>
            <w:rPr>
              <w:rFonts w:hint="eastAsia" w:asciiTheme="minorEastAsia" w:hAnsiTheme="minorEastAsia" w:eastAsiaTheme="minorEastAsia"/>
              <w:bCs/>
              <w:strike w:val="0"/>
              <w:dstrike w:val="0"/>
              <w:szCs w:val="21"/>
              <w:highlight w:val="none"/>
            </w:rPr>
            <w:t>《巡游出租汽车经营服务管理规定》案由1项</w:t>
          </w:r>
          <w:r>
            <w:tab/>
          </w:r>
          <w:r>
            <w:fldChar w:fldCharType="begin"/>
          </w:r>
          <w:r>
            <w:instrText xml:space="preserve"> PAGEREF _Toc1662799368 \h </w:instrText>
          </w:r>
          <w:r>
            <w:fldChar w:fldCharType="separate"/>
          </w:r>
          <w:r>
            <w:t>106</w:t>
          </w:r>
          <w:r>
            <w:fldChar w:fldCharType="end"/>
          </w:r>
          <w:r>
            <w:rPr>
              <w:color w:val="auto"/>
              <w:highlight w:val="none"/>
            </w:rPr>
            <w:fldChar w:fldCharType="end"/>
          </w:r>
        </w:p>
        <w:p w14:paraId="06F82FCD">
          <w:pPr>
            <w:pStyle w:val="19"/>
            <w:tabs>
              <w:tab w:val="right" w:leader="dot" w:pos="9582"/>
            </w:tabs>
          </w:pPr>
          <w:r>
            <w:rPr>
              <w:color w:val="auto"/>
              <w:highlight w:val="none"/>
            </w:rPr>
            <w:fldChar w:fldCharType="begin"/>
          </w:r>
          <w:r>
            <w:rPr>
              <w:highlight w:val="none"/>
            </w:rPr>
            <w:instrText xml:space="preserve"> HYPERLINK \l _Toc825438800 </w:instrText>
          </w:r>
          <w:r>
            <w:rPr>
              <w:highlight w:val="none"/>
            </w:rPr>
            <w:fldChar w:fldCharType="separate"/>
          </w:r>
          <w:r>
            <w:rPr>
              <w:rFonts w:hint="eastAsia" w:asciiTheme="minorEastAsia" w:hAnsiTheme="minorEastAsia" w:eastAsiaTheme="minorEastAsia"/>
              <w:szCs w:val="21"/>
              <w:highlight w:val="none"/>
            </w:rPr>
            <w:t>《北京市查处非法客运若干规定》案由2项</w:t>
          </w:r>
          <w:r>
            <w:tab/>
          </w:r>
          <w:r>
            <w:fldChar w:fldCharType="begin"/>
          </w:r>
          <w:r>
            <w:instrText xml:space="preserve"> PAGEREF _Toc825438800 \h </w:instrText>
          </w:r>
          <w:r>
            <w:fldChar w:fldCharType="separate"/>
          </w:r>
          <w:r>
            <w:t>107</w:t>
          </w:r>
          <w:r>
            <w:fldChar w:fldCharType="end"/>
          </w:r>
          <w:r>
            <w:rPr>
              <w:color w:val="auto"/>
              <w:highlight w:val="none"/>
            </w:rPr>
            <w:fldChar w:fldCharType="end"/>
          </w:r>
        </w:p>
        <w:p w14:paraId="34EA94B3">
          <w:pPr>
            <w:pStyle w:val="17"/>
            <w:tabs>
              <w:tab w:val="right" w:leader="dot" w:pos="9582"/>
            </w:tabs>
          </w:pPr>
          <w:r>
            <w:rPr>
              <w:color w:val="auto"/>
              <w:highlight w:val="none"/>
            </w:rPr>
            <w:fldChar w:fldCharType="begin"/>
          </w:r>
          <w:r>
            <w:rPr>
              <w:highlight w:val="none"/>
            </w:rPr>
            <w:instrText xml:space="preserve"> HYPERLINK \l _Toc1208712443 </w:instrText>
          </w:r>
          <w:r>
            <w:rPr>
              <w:highlight w:val="none"/>
            </w:rPr>
            <w:fldChar w:fldCharType="separate"/>
          </w:r>
          <w:r>
            <w:rPr>
              <w:rFonts w:hint="eastAsia" w:ascii="黑体" w:hAnsi="黑体" w:eastAsia="黑体"/>
              <w:szCs w:val="36"/>
              <w:highlight w:val="none"/>
            </w:rPr>
            <w:t>市场监督管理（流动无照经营）方面</w:t>
          </w:r>
          <w:r>
            <w:tab/>
          </w:r>
          <w:r>
            <w:fldChar w:fldCharType="begin"/>
          </w:r>
          <w:r>
            <w:instrText xml:space="preserve"> PAGEREF _Toc1208712443 \h </w:instrText>
          </w:r>
          <w:r>
            <w:fldChar w:fldCharType="separate"/>
          </w:r>
          <w:r>
            <w:t>107</w:t>
          </w:r>
          <w:r>
            <w:fldChar w:fldCharType="end"/>
          </w:r>
          <w:r>
            <w:rPr>
              <w:color w:val="auto"/>
              <w:highlight w:val="none"/>
            </w:rPr>
            <w:fldChar w:fldCharType="end"/>
          </w:r>
        </w:p>
        <w:p w14:paraId="58882959">
          <w:pPr>
            <w:pStyle w:val="19"/>
            <w:tabs>
              <w:tab w:val="right" w:leader="dot" w:pos="9582"/>
            </w:tabs>
          </w:pPr>
          <w:r>
            <w:rPr>
              <w:color w:val="auto"/>
              <w:highlight w:val="none"/>
            </w:rPr>
            <w:fldChar w:fldCharType="begin"/>
          </w:r>
          <w:r>
            <w:rPr>
              <w:highlight w:val="none"/>
            </w:rPr>
            <w:instrText xml:space="preserve"> HYPERLINK \l _Toc347319845 </w:instrText>
          </w:r>
          <w:r>
            <w:rPr>
              <w:highlight w:val="none"/>
            </w:rPr>
            <w:fldChar w:fldCharType="separate"/>
          </w:r>
          <w:r>
            <w:rPr>
              <w:rFonts w:hint="eastAsia" w:asciiTheme="minorEastAsia" w:hAnsiTheme="minorEastAsia" w:eastAsiaTheme="minorEastAsia"/>
              <w:szCs w:val="21"/>
              <w:highlight w:val="none"/>
            </w:rPr>
            <w:t>《无证</w:t>
          </w:r>
          <w:r>
            <w:rPr>
              <w:rFonts w:asciiTheme="minorEastAsia" w:hAnsiTheme="minorEastAsia" w:eastAsiaTheme="minorEastAsia"/>
              <w:szCs w:val="21"/>
              <w:highlight w:val="none"/>
            </w:rPr>
            <w:t>无照经营查处办法</w:t>
          </w:r>
          <w:r>
            <w:rPr>
              <w:rFonts w:hint="eastAsia" w:asciiTheme="minorEastAsia" w:hAnsiTheme="minorEastAsia" w:eastAsiaTheme="minorEastAsia"/>
              <w:szCs w:val="21"/>
              <w:highlight w:val="none"/>
            </w:rPr>
            <w:t>》案由3项</w:t>
          </w:r>
          <w:r>
            <w:tab/>
          </w:r>
          <w:r>
            <w:fldChar w:fldCharType="begin"/>
          </w:r>
          <w:r>
            <w:instrText xml:space="preserve"> PAGEREF _Toc347319845 \h </w:instrText>
          </w:r>
          <w:r>
            <w:fldChar w:fldCharType="separate"/>
          </w:r>
          <w:r>
            <w:t>107</w:t>
          </w:r>
          <w:r>
            <w:fldChar w:fldCharType="end"/>
          </w:r>
          <w:r>
            <w:rPr>
              <w:color w:val="auto"/>
              <w:highlight w:val="none"/>
            </w:rPr>
            <w:fldChar w:fldCharType="end"/>
          </w:r>
        </w:p>
        <w:p w14:paraId="6BA0F8AF">
          <w:pPr>
            <w:pStyle w:val="17"/>
            <w:tabs>
              <w:tab w:val="right" w:leader="dot" w:pos="9582"/>
            </w:tabs>
          </w:pPr>
          <w:r>
            <w:rPr>
              <w:color w:val="auto"/>
              <w:highlight w:val="none"/>
            </w:rPr>
            <w:fldChar w:fldCharType="begin"/>
          </w:r>
          <w:r>
            <w:rPr>
              <w:highlight w:val="none"/>
            </w:rPr>
            <w:instrText xml:space="preserve"> HYPERLINK \l _Toc1887210009 </w:instrText>
          </w:r>
          <w:r>
            <w:rPr>
              <w:highlight w:val="none"/>
            </w:rPr>
            <w:fldChar w:fldCharType="separate"/>
          </w:r>
          <w:r>
            <w:rPr>
              <w:rFonts w:hint="eastAsia" w:ascii="黑体" w:hAnsi="黑体" w:eastAsia="黑体"/>
              <w:szCs w:val="36"/>
              <w:highlight w:val="none"/>
            </w:rPr>
            <w:t>城</w:t>
          </w:r>
          <w:r>
            <w:rPr>
              <w:rFonts w:hint="eastAsia" w:ascii="黑体" w:hAnsi="黑体" w:eastAsia="黑体"/>
              <w:szCs w:val="36"/>
              <w:highlight w:val="none"/>
              <w:lang w:eastAsia="zh-CN"/>
            </w:rPr>
            <w:t>乡</w:t>
          </w:r>
          <w:r>
            <w:rPr>
              <w:rFonts w:hint="eastAsia" w:ascii="黑体" w:hAnsi="黑体" w:eastAsia="黑体"/>
              <w:szCs w:val="36"/>
              <w:highlight w:val="none"/>
            </w:rPr>
            <w:t>规划管理方面</w:t>
          </w:r>
          <w:r>
            <w:tab/>
          </w:r>
          <w:r>
            <w:fldChar w:fldCharType="begin"/>
          </w:r>
          <w:r>
            <w:instrText xml:space="preserve"> PAGEREF _Toc1887210009 \h </w:instrText>
          </w:r>
          <w:r>
            <w:fldChar w:fldCharType="separate"/>
          </w:r>
          <w:r>
            <w:t>108</w:t>
          </w:r>
          <w:r>
            <w:fldChar w:fldCharType="end"/>
          </w:r>
          <w:r>
            <w:rPr>
              <w:color w:val="auto"/>
              <w:highlight w:val="none"/>
            </w:rPr>
            <w:fldChar w:fldCharType="end"/>
          </w:r>
        </w:p>
        <w:p w14:paraId="601F56B2">
          <w:pPr>
            <w:pStyle w:val="19"/>
            <w:tabs>
              <w:tab w:val="right" w:leader="dot" w:pos="9582"/>
            </w:tabs>
          </w:pPr>
          <w:r>
            <w:rPr>
              <w:color w:val="auto"/>
              <w:highlight w:val="none"/>
            </w:rPr>
            <w:fldChar w:fldCharType="begin"/>
          </w:r>
          <w:r>
            <w:rPr>
              <w:highlight w:val="none"/>
            </w:rPr>
            <w:instrText xml:space="preserve"> HYPERLINK \l _Toc143601731 </w:instrText>
          </w:r>
          <w:r>
            <w:rPr>
              <w:highlight w:val="none"/>
            </w:rPr>
            <w:fldChar w:fldCharType="separate"/>
          </w:r>
          <w:r>
            <w:rPr>
              <w:rFonts w:hint="eastAsia" w:asciiTheme="minorEastAsia" w:hAnsiTheme="minorEastAsia" w:eastAsiaTheme="minorEastAsia"/>
              <w:szCs w:val="21"/>
              <w:highlight w:val="none"/>
            </w:rPr>
            <w:t>《中华人民共和国城乡规划法》《北京市城乡规划条例》</w:t>
          </w:r>
          <w:r>
            <w:rPr>
              <w:rFonts w:hint="eastAsia" w:asciiTheme="minorEastAsia" w:hAnsiTheme="minorEastAsia" w:eastAsiaTheme="minorEastAsia"/>
              <w:szCs w:val="21"/>
              <w:highlight w:val="none"/>
              <w:lang w:val="en-US" w:eastAsia="zh-CN"/>
            </w:rPr>
            <w:t xml:space="preserve"> </w:t>
          </w:r>
          <w:r>
            <w:rPr>
              <w:rFonts w:hint="eastAsia" w:asciiTheme="minorEastAsia" w:hAnsiTheme="minorEastAsia" w:eastAsiaTheme="minorEastAsia"/>
              <w:szCs w:val="21"/>
              <w:highlight w:val="none"/>
            </w:rPr>
            <w:t>案由2项</w:t>
          </w:r>
          <w:r>
            <w:tab/>
          </w:r>
          <w:r>
            <w:fldChar w:fldCharType="begin"/>
          </w:r>
          <w:r>
            <w:instrText xml:space="preserve"> PAGEREF _Toc143601731 \h </w:instrText>
          </w:r>
          <w:r>
            <w:fldChar w:fldCharType="separate"/>
          </w:r>
          <w:r>
            <w:t>108</w:t>
          </w:r>
          <w:r>
            <w:fldChar w:fldCharType="end"/>
          </w:r>
          <w:r>
            <w:rPr>
              <w:color w:val="auto"/>
              <w:highlight w:val="none"/>
            </w:rPr>
            <w:fldChar w:fldCharType="end"/>
          </w:r>
        </w:p>
        <w:p w14:paraId="0771733E">
          <w:pPr>
            <w:pStyle w:val="17"/>
            <w:tabs>
              <w:tab w:val="right" w:leader="dot" w:pos="9582"/>
            </w:tabs>
          </w:pPr>
          <w:r>
            <w:rPr>
              <w:color w:val="auto"/>
              <w:highlight w:val="none"/>
            </w:rPr>
            <w:fldChar w:fldCharType="begin"/>
          </w:r>
          <w:r>
            <w:rPr>
              <w:highlight w:val="none"/>
            </w:rPr>
            <w:instrText xml:space="preserve"> HYPERLINK \l _Toc1905691475 </w:instrText>
          </w:r>
          <w:r>
            <w:rPr>
              <w:highlight w:val="none"/>
            </w:rPr>
            <w:fldChar w:fldCharType="separate"/>
          </w:r>
          <w:r>
            <w:rPr>
              <w:rFonts w:hint="eastAsia" w:ascii="黑体" w:hAnsi="黑体" w:eastAsia="黑体"/>
              <w:szCs w:val="36"/>
              <w:highlight w:val="none"/>
            </w:rPr>
            <w:t>旅游管理（黑导游）方面</w:t>
          </w:r>
          <w:r>
            <w:tab/>
          </w:r>
          <w:r>
            <w:fldChar w:fldCharType="begin"/>
          </w:r>
          <w:r>
            <w:instrText xml:space="preserve"> PAGEREF _Toc1905691475 \h </w:instrText>
          </w:r>
          <w:r>
            <w:fldChar w:fldCharType="separate"/>
          </w:r>
          <w:r>
            <w:t>109</w:t>
          </w:r>
          <w:r>
            <w:fldChar w:fldCharType="end"/>
          </w:r>
          <w:r>
            <w:rPr>
              <w:color w:val="auto"/>
              <w:highlight w:val="none"/>
            </w:rPr>
            <w:fldChar w:fldCharType="end"/>
          </w:r>
        </w:p>
        <w:p w14:paraId="0DF29198">
          <w:pPr>
            <w:pStyle w:val="19"/>
            <w:tabs>
              <w:tab w:val="right" w:leader="dot" w:pos="9582"/>
            </w:tabs>
          </w:pPr>
          <w:r>
            <w:rPr>
              <w:color w:val="auto"/>
              <w:highlight w:val="none"/>
            </w:rPr>
            <w:fldChar w:fldCharType="begin"/>
          </w:r>
          <w:r>
            <w:rPr>
              <w:highlight w:val="none"/>
            </w:rPr>
            <w:instrText xml:space="preserve"> HYPERLINK \l _Toc1242718252 </w:instrText>
          </w:r>
          <w:r>
            <w:rPr>
              <w:highlight w:val="none"/>
            </w:rPr>
            <w:fldChar w:fldCharType="separate"/>
          </w:r>
          <w:r>
            <w:rPr>
              <w:rFonts w:hint="eastAsia" w:asciiTheme="minorEastAsia" w:hAnsiTheme="minorEastAsia" w:eastAsiaTheme="minorEastAsia"/>
              <w:szCs w:val="21"/>
              <w:highlight w:val="none"/>
            </w:rPr>
            <w:t>《中华人民共和国旅游法》案由1项</w:t>
          </w:r>
          <w:r>
            <w:tab/>
          </w:r>
          <w:r>
            <w:fldChar w:fldCharType="begin"/>
          </w:r>
          <w:r>
            <w:instrText xml:space="preserve"> PAGEREF _Toc1242718252 \h </w:instrText>
          </w:r>
          <w:r>
            <w:fldChar w:fldCharType="separate"/>
          </w:r>
          <w:r>
            <w:t>109</w:t>
          </w:r>
          <w:r>
            <w:fldChar w:fldCharType="end"/>
          </w:r>
          <w:r>
            <w:rPr>
              <w:color w:val="auto"/>
              <w:highlight w:val="none"/>
            </w:rPr>
            <w:fldChar w:fldCharType="end"/>
          </w:r>
        </w:p>
        <w:p w14:paraId="06FB120F">
          <w:pPr>
            <w:pStyle w:val="17"/>
            <w:tabs>
              <w:tab w:val="right" w:leader="dot" w:pos="9582"/>
            </w:tabs>
          </w:pPr>
          <w:r>
            <w:rPr>
              <w:color w:val="auto"/>
              <w:highlight w:val="none"/>
            </w:rPr>
            <w:fldChar w:fldCharType="begin"/>
          </w:r>
          <w:r>
            <w:rPr>
              <w:highlight w:val="none"/>
            </w:rPr>
            <w:instrText xml:space="preserve"> HYPERLINK \l _Toc1020003393 </w:instrText>
          </w:r>
          <w:r>
            <w:rPr>
              <w:highlight w:val="none"/>
            </w:rPr>
            <w:fldChar w:fldCharType="separate"/>
          </w:r>
          <w:r>
            <w:rPr>
              <w:rFonts w:hint="eastAsia" w:ascii="黑体" w:hAnsi="黑体" w:eastAsia="黑体"/>
              <w:szCs w:val="36"/>
              <w:highlight w:val="none"/>
            </w:rPr>
            <w:t>食品安全管理方面</w:t>
          </w:r>
          <w:r>
            <w:tab/>
          </w:r>
          <w:r>
            <w:fldChar w:fldCharType="begin"/>
          </w:r>
          <w:r>
            <w:instrText xml:space="preserve"> PAGEREF _Toc1020003393 \h </w:instrText>
          </w:r>
          <w:r>
            <w:fldChar w:fldCharType="separate"/>
          </w:r>
          <w:r>
            <w:t>109</w:t>
          </w:r>
          <w:r>
            <w:fldChar w:fldCharType="end"/>
          </w:r>
          <w:r>
            <w:rPr>
              <w:color w:val="auto"/>
              <w:highlight w:val="none"/>
            </w:rPr>
            <w:fldChar w:fldCharType="end"/>
          </w:r>
        </w:p>
        <w:p w14:paraId="286CC43C">
          <w:pPr>
            <w:pStyle w:val="19"/>
            <w:tabs>
              <w:tab w:val="right" w:leader="dot" w:pos="9582"/>
            </w:tabs>
          </w:pPr>
          <w:r>
            <w:rPr>
              <w:color w:val="auto"/>
              <w:highlight w:val="none"/>
            </w:rPr>
            <w:fldChar w:fldCharType="begin"/>
          </w:r>
          <w:r>
            <w:rPr>
              <w:highlight w:val="none"/>
            </w:rPr>
            <w:instrText xml:space="preserve"> HYPERLINK \l _Toc389887068 </w:instrText>
          </w:r>
          <w:r>
            <w:rPr>
              <w:highlight w:val="none"/>
            </w:rPr>
            <w:fldChar w:fldCharType="separate"/>
          </w:r>
          <w:r>
            <w:rPr>
              <w:rFonts w:hint="eastAsia" w:asciiTheme="minorEastAsia" w:hAnsiTheme="minorEastAsia" w:eastAsiaTheme="minorEastAsia"/>
              <w:szCs w:val="21"/>
              <w:highlight w:val="none"/>
            </w:rPr>
            <w:t>《北京市小规模食品生产经营管理规定》案由23项</w:t>
          </w:r>
          <w:r>
            <w:tab/>
          </w:r>
          <w:r>
            <w:fldChar w:fldCharType="begin"/>
          </w:r>
          <w:r>
            <w:instrText xml:space="preserve"> PAGEREF _Toc389887068 \h </w:instrText>
          </w:r>
          <w:r>
            <w:fldChar w:fldCharType="separate"/>
          </w:r>
          <w:r>
            <w:t>109</w:t>
          </w:r>
          <w:r>
            <w:fldChar w:fldCharType="end"/>
          </w:r>
          <w:r>
            <w:rPr>
              <w:color w:val="auto"/>
              <w:highlight w:val="none"/>
            </w:rPr>
            <w:fldChar w:fldCharType="end"/>
          </w:r>
        </w:p>
        <w:p w14:paraId="0ABDE0FF">
          <w:pPr>
            <w:pStyle w:val="17"/>
            <w:tabs>
              <w:tab w:val="right" w:leader="dot" w:pos="9582"/>
            </w:tabs>
          </w:pPr>
          <w:r>
            <w:rPr>
              <w:color w:val="auto"/>
              <w:highlight w:val="none"/>
            </w:rPr>
            <w:fldChar w:fldCharType="begin"/>
          </w:r>
          <w:r>
            <w:rPr>
              <w:highlight w:val="none"/>
            </w:rPr>
            <w:instrText xml:space="preserve"> HYPERLINK \l _Toc53578952 </w:instrText>
          </w:r>
          <w:r>
            <w:rPr>
              <w:highlight w:val="none"/>
            </w:rPr>
            <w:fldChar w:fldCharType="separate"/>
          </w:r>
          <w:r>
            <w:rPr>
              <w:rFonts w:hint="eastAsia" w:ascii="黑体" w:hAnsi="黑体" w:eastAsia="黑体"/>
              <w:szCs w:val="36"/>
              <w:highlight w:val="none"/>
            </w:rPr>
            <w:t>能源运行管理方面</w:t>
          </w:r>
          <w:r>
            <w:tab/>
          </w:r>
          <w:r>
            <w:fldChar w:fldCharType="begin"/>
          </w:r>
          <w:r>
            <w:instrText xml:space="preserve"> PAGEREF _Toc53578952 \h </w:instrText>
          </w:r>
          <w:r>
            <w:fldChar w:fldCharType="separate"/>
          </w:r>
          <w:r>
            <w:t>115</w:t>
          </w:r>
          <w:r>
            <w:fldChar w:fldCharType="end"/>
          </w:r>
          <w:r>
            <w:rPr>
              <w:color w:val="auto"/>
              <w:highlight w:val="none"/>
            </w:rPr>
            <w:fldChar w:fldCharType="end"/>
          </w:r>
        </w:p>
        <w:p w14:paraId="0A5B5E35">
          <w:pPr>
            <w:pStyle w:val="19"/>
            <w:tabs>
              <w:tab w:val="right" w:leader="dot" w:pos="9582"/>
            </w:tabs>
          </w:pPr>
          <w:r>
            <w:rPr>
              <w:color w:val="auto"/>
              <w:highlight w:val="none"/>
            </w:rPr>
            <w:fldChar w:fldCharType="begin"/>
          </w:r>
          <w:r>
            <w:rPr>
              <w:highlight w:val="none"/>
            </w:rPr>
            <w:instrText xml:space="preserve"> HYPERLINK \l _Toc201633527 </w:instrText>
          </w:r>
          <w:r>
            <w:rPr>
              <w:highlight w:val="none"/>
            </w:rPr>
            <w:fldChar w:fldCharType="separate"/>
          </w:r>
          <w:r>
            <w:rPr>
              <w:rFonts w:hint="eastAsia" w:asciiTheme="minorEastAsia" w:hAnsiTheme="minorEastAsia" w:eastAsiaTheme="minorEastAsia"/>
              <w:szCs w:val="21"/>
              <w:highlight w:val="none"/>
            </w:rPr>
            <w:t>《中华人民共和国煤炭法》案由</w:t>
          </w:r>
          <w:r>
            <w:rPr>
              <w:rFonts w:asciiTheme="minorEastAsia" w:hAnsiTheme="minorEastAsia" w:eastAsiaTheme="minorEastAsia"/>
              <w:szCs w:val="21"/>
              <w:highlight w:val="none"/>
            </w:rPr>
            <w:t>3</w:t>
          </w:r>
          <w:r>
            <w:rPr>
              <w:rFonts w:hint="eastAsia" w:asciiTheme="minorEastAsia" w:hAnsiTheme="minorEastAsia" w:eastAsiaTheme="minorEastAsia"/>
              <w:szCs w:val="21"/>
              <w:highlight w:val="none"/>
            </w:rPr>
            <w:t>项</w:t>
          </w:r>
          <w:r>
            <w:tab/>
          </w:r>
          <w:r>
            <w:fldChar w:fldCharType="begin"/>
          </w:r>
          <w:r>
            <w:instrText xml:space="preserve"> PAGEREF _Toc201633527 \h </w:instrText>
          </w:r>
          <w:r>
            <w:fldChar w:fldCharType="separate"/>
          </w:r>
          <w:r>
            <w:t>115</w:t>
          </w:r>
          <w:r>
            <w:fldChar w:fldCharType="end"/>
          </w:r>
          <w:r>
            <w:rPr>
              <w:color w:val="auto"/>
              <w:highlight w:val="none"/>
            </w:rPr>
            <w:fldChar w:fldCharType="end"/>
          </w:r>
        </w:p>
        <w:p w14:paraId="672DC637">
          <w:pPr>
            <w:pStyle w:val="19"/>
            <w:tabs>
              <w:tab w:val="right" w:leader="dot" w:pos="9582"/>
            </w:tabs>
          </w:pPr>
          <w:r>
            <w:rPr>
              <w:color w:val="auto"/>
              <w:highlight w:val="none"/>
            </w:rPr>
            <w:fldChar w:fldCharType="begin"/>
          </w:r>
          <w:r>
            <w:rPr>
              <w:highlight w:val="none"/>
            </w:rPr>
            <w:instrText xml:space="preserve"> HYPERLINK \l _Toc1763502407 </w:instrText>
          </w:r>
          <w:r>
            <w:rPr>
              <w:highlight w:val="none"/>
            </w:rPr>
            <w:fldChar w:fldCharType="separate"/>
          </w:r>
          <w:r>
            <w:rPr>
              <w:rFonts w:hint="eastAsia" w:asciiTheme="minorEastAsia" w:hAnsiTheme="minorEastAsia" w:eastAsiaTheme="minorEastAsia"/>
              <w:szCs w:val="21"/>
              <w:highlight w:val="none"/>
            </w:rPr>
            <w:t>《中华人民共和国可再生能源法》案由2项</w:t>
          </w:r>
          <w:r>
            <w:tab/>
          </w:r>
          <w:r>
            <w:fldChar w:fldCharType="begin"/>
          </w:r>
          <w:r>
            <w:instrText xml:space="preserve"> PAGEREF _Toc1763502407 \h </w:instrText>
          </w:r>
          <w:r>
            <w:fldChar w:fldCharType="separate"/>
          </w:r>
          <w:r>
            <w:t>115</w:t>
          </w:r>
          <w:r>
            <w:fldChar w:fldCharType="end"/>
          </w:r>
          <w:r>
            <w:rPr>
              <w:color w:val="auto"/>
              <w:highlight w:val="none"/>
            </w:rPr>
            <w:fldChar w:fldCharType="end"/>
          </w:r>
        </w:p>
        <w:p w14:paraId="7DF00185">
          <w:pPr>
            <w:pStyle w:val="19"/>
            <w:tabs>
              <w:tab w:val="right" w:leader="dot" w:pos="9582"/>
            </w:tabs>
          </w:pPr>
          <w:r>
            <w:rPr>
              <w:color w:val="auto"/>
              <w:highlight w:val="none"/>
            </w:rPr>
            <w:fldChar w:fldCharType="begin"/>
          </w:r>
          <w:r>
            <w:rPr>
              <w:highlight w:val="none"/>
            </w:rPr>
            <w:instrText xml:space="preserve"> HYPERLINK \l _Toc364046316 </w:instrText>
          </w:r>
          <w:r>
            <w:rPr>
              <w:highlight w:val="none"/>
            </w:rPr>
            <w:fldChar w:fldCharType="separate"/>
          </w:r>
          <w:r>
            <w:rPr>
              <w:rFonts w:hint="eastAsia" w:asciiTheme="minorEastAsia" w:hAnsiTheme="minorEastAsia" w:eastAsiaTheme="minorEastAsia"/>
              <w:szCs w:val="21"/>
              <w:highlight w:val="none"/>
            </w:rPr>
            <w:t>《中华人民共和国电力法》《电力供应与使用条例》案由</w:t>
          </w:r>
          <w:r>
            <w:rPr>
              <w:rFonts w:asciiTheme="minorEastAsia" w:hAnsiTheme="minorEastAsia" w:eastAsiaTheme="minorEastAsia"/>
              <w:szCs w:val="21"/>
              <w:highlight w:val="none"/>
            </w:rPr>
            <w:t>6</w:t>
          </w:r>
          <w:r>
            <w:rPr>
              <w:rFonts w:hint="eastAsia" w:asciiTheme="minorEastAsia" w:hAnsiTheme="minorEastAsia" w:eastAsiaTheme="minorEastAsia"/>
              <w:szCs w:val="21"/>
              <w:highlight w:val="none"/>
            </w:rPr>
            <w:t>项</w:t>
          </w:r>
          <w:r>
            <w:tab/>
          </w:r>
          <w:r>
            <w:fldChar w:fldCharType="begin"/>
          </w:r>
          <w:r>
            <w:instrText xml:space="preserve"> PAGEREF _Toc364046316 \h </w:instrText>
          </w:r>
          <w:r>
            <w:fldChar w:fldCharType="separate"/>
          </w:r>
          <w:r>
            <w:t>116</w:t>
          </w:r>
          <w:r>
            <w:fldChar w:fldCharType="end"/>
          </w:r>
          <w:r>
            <w:rPr>
              <w:color w:val="auto"/>
              <w:highlight w:val="none"/>
            </w:rPr>
            <w:fldChar w:fldCharType="end"/>
          </w:r>
        </w:p>
        <w:p w14:paraId="5284FCC2">
          <w:pPr>
            <w:pStyle w:val="19"/>
            <w:tabs>
              <w:tab w:val="right" w:leader="dot" w:pos="9582"/>
            </w:tabs>
          </w:pPr>
          <w:r>
            <w:rPr>
              <w:color w:val="auto"/>
              <w:highlight w:val="none"/>
            </w:rPr>
            <w:fldChar w:fldCharType="begin"/>
          </w:r>
          <w:r>
            <w:rPr>
              <w:highlight w:val="none"/>
            </w:rPr>
            <w:instrText xml:space="preserve"> HYPERLINK \l _Toc1903003551 </w:instrText>
          </w:r>
          <w:r>
            <w:rPr>
              <w:highlight w:val="none"/>
            </w:rPr>
            <w:fldChar w:fldCharType="separate"/>
          </w:r>
          <w:r>
            <w:rPr>
              <w:rFonts w:hint="eastAsia" w:asciiTheme="minorEastAsia" w:hAnsiTheme="minorEastAsia" w:eastAsiaTheme="minorEastAsia"/>
              <w:szCs w:val="21"/>
              <w:highlight w:val="none"/>
            </w:rPr>
            <w:t>《电力设施保护条例》《电力设施保护条例实施细则》案由5项</w:t>
          </w:r>
          <w:r>
            <w:tab/>
          </w:r>
          <w:r>
            <w:fldChar w:fldCharType="begin"/>
          </w:r>
          <w:r>
            <w:instrText xml:space="preserve"> PAGEREF _Toc1903003551 \h </w:instrText>
          </w:r>
          <w:r>
            <w:fldChar w:fldCharType="separate"/>
          </w:r>
          <w:r>
            <w:t>117</w:t>
          </w:r>
          <w:r>
            <w:fldChar w:fldCharType="end"/>
          </w:r>
          <w:r>
            <w:rPr>
              <w:color w:val="auto"/>
              <w:highlight w:val="none"/>
            </w:rPr>
            <w:fldChar w:fldCharType="end"/>
          </w:r>
        </w:p>
        <w:p w14:paraId="64320231">
          <w:pPr>
            <w:pStyle w:val="19"/>
            <w:tabs>
              <w:tab w:val="right" w:leader="dot" w:pos="9582"/>
            </w:tabs>
          </w:pPr>
          <w:r>
            <w:rPr>
              <w:color w:val="auto"/>
              <w:highlight w:val="none"/>
            </w:rPr>
            <w:fldChar w:fldCharType="begin"/>
          </w:r>
          <w:r>
            <w:rPr>
              <w:highlight w:val="none"/>
            </w:rPr>
            <w:instrText xml:space="preserve"> HYPERLINK \l _Toc1681305632 </w:instrText>
          </w:r>
          <w:r>
            <w:rPr>
              <w:highlight w:val="none"/>
            </w:rPr>
            <w:fldChar w:fldCharType="separate"/>
          </w:r>
          <w:r>
            <w:rPr>
              <w:rFonts w:hint="eastAsia"/>
              <w:szCs w:val="21"/>
              <w:lang w:val="en-US" w:eastAsia="zh-CN"/>
            </w:rPr>
            <w:t>《北京市优化营商环境条例》案由1项</w:t>
          </w:r>
          <w:r>
            <w:tab/>
          </w:r>
          <w:r>
            <w:fldChar w:fldCharType="begin"/>
          </w:r>
          <w:r>
            <w:instrText xml:space="preserve"> PAGEREF _Toc1681305632 \h </w:instrText>
          </w:r>
          <w:r>
            <w:fldChar w:fldCharType="separate"/>
          </w:r>
          <w:r>
            <w:t>118</w:t>
          </w:r>
          <w:r>
            <w:fldChar w:fldCharType="end"/>
          </w:r>
          <w:r>
            <w:rPr>
              <w:color w:val="auto"/>
              <w:highlight w:val="none"/>
            </w:rPr>
            <w:fldChar w:fldCharType="end"/>
          </w:r>
        </w:p>
        <w:p w14:paraId="54ABAB84">
          <w:pPr>
            <w:pStyle w:val="19"/>
            <w:tabs>
              <w:tab w:val="right" w:leader="dot" w:pos="9582"/>
            </w:tabs>
          </w:pPr>
          <w:r>
            <w:rPr>
              <w:color w:val="auto"/>
              <w:highlight w:val="none"/>
            </w:rPr>
            <w:fldChar w:fldCharType="begin"/>
          </w:r>
          <w:r>
            <w:rPr>
              <w:highlight w:val="none"/>
            </w:rPr>
            <w:instrText xml:space="preserve"> HYPERLINK \l _Toc1810175400 </w:instrText>
          </w:r>
          <w:r>
            <w:rPr>
              <w:highlight w:val="none"/>
            </w:rPr>
            <w:fldChar w:fldCharType="separate"/>
          </w:r>
          <w:r>
            <w:rPr>
              <w:rFonts w:hint="eastAsia" w:asciiTheme="minorEastAsia" w:hAnsiTheme="minorEastAsia" w:eastAsiaTheme="minorEastAsia"/>
              <w:szCs w:val="21"/>
              <w:highlight w:val="none"/>
            </w:rPr>
            <w:t>《中华人民共和国石油天然气管道保护法》案由22项</w:t>
          </w:r>
          <w:r>
            <w:tab/>
          </w:r>
          <w:r>
            <w:fldChar w:fldCharType="begin"/>
          </w:r>
          <w:r>
            <w:instrText xml:space="preserve"> PAGEREF _Toc1810175400 \h </w:instrText>
          </w:r>
          <w:r>
            <w:fldChar w:fldCharType="separate"/>
          </w:r>
          <w:r>
            <w:t>118</w:t>
          </w:r>
          <w:r>
            <w:fldChar w:fldCharType="end"/>
          </w:r>
          <w:r>
            <w:rPr>
              <w:color w:val="auto"/>
              <w:highlight w:val="none"/>
            </w:rPr>
            <w:fldChar w:fldCharType="end"/>
          </w:r>
        </w:p>
        <w:p w14:paraId="2D15C908">
          <w:pPr>
            <w:pStyle w:val="17"/>
            <w:tabs>
              <w:tab w:val="right" w:leader="dot" w:pos="9582"/>
            </w:tabs>
          </w:pPr>
          <w:r>
            <w:rPr>
              <w:color w:val="auto"/>
              <w:highlight w:val="none"/>
            </w:rPr>
            <w:fldChar w:fldCharType="begin"/>
          </w:r>
          <w:r>
            <w:rPr>
              <w:highlight w:val="none"/>
            </w:rPr>
            <w:instrText xml:space="preserve"> HYPERLINK \l _Toc977392992 </w:instrText>
          </w:r>
          <w:r>
            <w:rPr>
              <w:highlight w:val="none"/>
            </w:rPr>
            <w:fldChar w:fldCharType="separate"/>
          </w:r>
          <w:r>
            <w:rPr>
              <w:rFonts w:hint="eastAsia"/>
              <w:b/>
              <w:bCs/>
            </w:rPr>
            <w:t>国际交往语言环境建设方面</w:t>
          </w:r>
          <w:r>
            <w:tab/>
          </w:r>
          <w:r>
            <w:fldChar w:fldCharType="begin"/>
          </w:r>
          <w:r>
            <w:instrText xml:space="preserve"> PAGEREF _Toc977392992 \h </w:instrText>
          </w:r>
          <w:r>
            <w:fldChar w:fldCharType="separate"/>
          </w:r>
          <w:r>
            <w:t>123</w:t>
          </w:r>
          <w:r>
            <w:fldChar w:fldCharType="end"/>
          </w:r>
          <w:r>
            <w:rPr>
              <w:color w:val="auto"/>
              <w:highlight w:val="none"/>
            </w:rPr>
            <w:fldChar w:fldCharType="end"/>
          </w:r>
        </w:p>
        <w:p w14:paraId="01729E30">
          <w:pPr>
            <w:pStyle w:val="19"/>
            <w:tabs>
              <w:tab w:val="right" w:leader="dot" w:pos="9582"/>
            </w:tabs>
          </w:pPr>
          <w:r>
            <w:rPr>
              <w:color w:val="auto"/>
              <w:highlight w:val="none"/>
            </w:rPr>
            <w:fldChar w:fldCharType="begin"/>
          </w:r>
          <w:r>
            <w:rPr>
              <w:highlight w:val="none"/>
            </w:rPr>
            <w:instrText xml:space="preserve"> HYPERLINK \l _Toc753931591 </w:instrText>
          </w:r>
          <w:r>
            <w:rPr>
              <w:highlight w:val="none"/>
            </w:rPr>
            <w:fldChar w:fldCharType="separate"/>
          </w:r>
          <w:r>
            <w:rPr>
              <w:rFonts w:hint="eastAsia"/>
            </w:rPr>
            <w:t>《</w:t>
          </w:r>
          <w:r>
            <w:rPr>
              <w:rFonts w:hint="eastAsia"/>
              <w:lang w:val="zh-CN"/>
            </w:rPr>
            <w:t>北京市国际交往语言环境建设条例</w:t>
          </w:r>
          <w:r>
            <w:rPr>
              <w:rFonts w:hint="eastAsia"/>
            </w:rPr>
            <w:t>》案由4项</w:t>
          </w:r>
          <w:r>
            <w:tab/>
          </w:r>
          <w:r>
            <w:fldChar w:fldCharType="begin"/>
          </w:r>
          <w:r>
            <w:instrText xml:space="preserve"> PAGEREF _Toc753931591 \h </w:instrText>
          </w:r>
          <w:r>
            <w:fldChar w:fldCharType="separate"/>
          </w:r>
          <w:r>
            <w:t>123</w:t>
          </w:r>
          <w:r>
            <w:fldChar w:fldCharType="end"/>
          </w:r>
          <w:r>
            <w:rPr>
              <w:color w:val="auto"/>
              <w:highlight w:val="none"/>
            </w:rPr>
            <w:fldChar w:fldCharType="end"/>
          </w:r>
        </w:p>
        <w:p w14:paraId="40E98100">
          <w:pPr>
            <w:pStyle w:val="17"/>
            <w:tabs>
              <w:tab w:val="right" w:leader="dot" w:pos="9582"/>
            </w:tabs>
          </w:pPr>
          <w:r>
            <w:rPr>
              <w:color w:val="auto"/>
              <w:highlight w:val="none"/>
            </w:rPr>
            <w:fldChar w:fldCharType="begin"/>
          </w:r>
          <w:r>
            <w:rPr>
              <w:highlight w:val="none"/>
            </w:rPr>
            <w:instrText xml:space="preserve"> HYPERLINK \l _Toc729253209 </w:instrText>
          </w:r>
          <w:r>
            <w:rPr>
              <w:highlight w:val="none"/>
            </w:rPr>
            <w:fldChar w:fldCharType="separate"/>
          </w:r>
          <w:r>
            <w:rPr>
              <w:rFonts w:hint="eastAsia"/>
              <w:szCs w:val="21"/>
            </w:rPr>
            <w:t>生态环境</w:t>
          </w:r>
          <w:r>
            <w:rPr>
              <w:rFonts w:hint="eastAsia"/>
              <w:szCs w:val="21"/>
              <w:lang w:eastAsia="zh-CN"/>
            </w:rPr>
            <w:t>下放</w:t>
          </w:r>
          <w:r>
            <w:rPr>
              <w:rFonts w:hint="eastAsia"/>
              <w:szCs w:val="21"/>
            </w:rPr>
            <w:t>4项</w:t>
          </w:r>
          <w:r>
            <w:tab/>
          </w:r>
          <w:r>
            <w:fldChar w:fldCharType="begin"/>
          </w:r>
          <w:r>
            <w:instrText xml:space="preserve"> PAGEREF _Toc729253209 \h </w:instrText>
          </w:r>
          <w:r>
            <w:fldChar w:fldCharType="separate"/>
          </w:r>
          <w:r>
            <w:t>124</w:t>
          </w:r>
          <w:r>
            <w:fldChar w:fldCharType="end"/>
          </w:r>
          <w:r>
            <w:rPr>
              <w:color w:val="auto"/>
              <w:highlight w:val="none"/>
            </w:rPr>
            <w:fldChar w:fldCharType="end"/>
          </w:r>
        </w:p>
        <w:p w14:paraId="107FE8ED">
          <w:pPr>
            <w:pStyle w:val="17"/>
            <w:tabs>
              <w:tab w:val="right" w:leader="dot" w:pos="9582"/>
            </w:tabs>
          </w:pPr>
          <w:r>
            <w:rPr>
              <w:color w:val="auto"/>
              <w:highlight w:val="none"/>
            </w:rPr>
            <w:fldChar w:fldCharType="begin"/>
          </w:r>
          <w:r>
            <w:rPr>
              <w:highlight w:val="none"/>
            </w:rPr>
            <w:instrText xml:space="preserve"> HYPERLINK \l _Toc654260059 </w:instrText>
          </w:r>
          <w:r>
            <w:rPr>
              <w:highlight w:val="none"/>
            </w:rPr>
            <w:fldChar w:fldCharType="separate"/>
          </w:r>
          <w:r>
            <w:rPr>
              <w:rFonts w:hint="eastAsia"/>
              <w:szCs w:val="21"/>
            </w:rPr>
            <w:t>水务管理方面20项</w:t>
          </w:r>
          <w:r>
            <w:tab/>
          </w:r>
          <w:r>
            <w:fldChar w:fldCharType="begin"/>
          </w:r>
          <w:r>
            <w:instrText xml:space="preserve"> PAGEREF _Toc654260059 \h </w:instrText>
          </w:r>
          <w:r>
            <w:fldChar w:fldCharType="separate"/>
          </w:r>
          <w:r>
            <w:t>125</w:t>
          </w:r>
          <w:r>
            <w:fldChar w:fldCharType="end"/>
          </w:r>
          <w:r>
            <w:rPr>
              <w:color w:val="auto"/>
              <w:highlight w:val="none"/>
            </w:rPr>
            <w:fldChar w:fldCharType="end"/>
          </w:r>
        </w:p>
        <w:p w14:paraId="6DB55797">
          <w:pPr>
            <w:pStyle w:val="17"/>
            <w:tabs>
              <w:tab w:val="right" w:leader="dot" w:pos="9582"/>
            </w:tabs>
          </w:pPr>
          <w:r>
            <w:rPr>
              <w:color w:val="auto"/>
              <w:highlight w:val="none"/>
            </w:rPr>
            <w:fldChar w:fldCharType="begin"/>
          </w:r>
          <w:r>
            <w:rPr>
              <w:highlight w:val="none"/>
            </w:rPr>
            <w:instrText xml:space="preserve"> HYPERLINK \l _Toc435832612 </w:instrText>
          </w:r>
          <w:r>
            <w:rPr>
              <w:highlight w:val="none"/>
            </w:rPr>
            <w:fldChar w:fldCharType="separate"/>
          </w:r>
          <w:r>
            <w:rPr>
              <w:rFonts w:hint="eastAsia"/>
              <w:szCs w:val="21"/>
            </w:rPr>
            <w:t>农业农村</w:t>
          </w:r>
          <w:r>
            <w:rPr>
              <w:rFonts w:hint="eastAsia"/>
              <w:szCs w:val="21"/>
              <w:lang w:eastAsia="zh-CN"/>
            </w:rPr>
            <w:t>下放</w:t>
          </w:r>
          <w:r>
            <w:rPr>
              <w:rFonts w:hint="eastAsia"/>
              <w:szCs w:val="21"/>
            </w:rPr>
            <w:t>1项</w:t>
          </w:r>
          <w:r>
            <w:tab/>
          </w:r>
          <w:r>
            <w:fldChar w:fldCharType="begin"/>
          </w:r>
          <w:r>
            <w:instrText xml:space="preserve"> PAGEREF _Toc435832612 \h </w:instrText>
          </w:r>
          <w:r>
            <w:fldChar w:fldCharType="separate"/>
          </w:r>
          <w:r>
            <w:t>130</w:t>
          </w:r>
          <w:r>
            <w:fldChar w:fldCharType="end"/>
          </w:r>
          <w:r>
            <w:rPr>
              <w:color w:val="auto"/>
              <w:highlight w:val="none"/>
            </w:rPr>
            <w:fldChar w:fldCharType="end"/>
          </w:r>
        </w:p>
        <w:p w14:paraId="04F3C0EC">
          <w:pPr>
            <w:pStyle w:val="17"/>
            <w:tabs>
              <w:tab w:val="right" w:leader="dot" w:pos="9582"/>
            </w:tabs>
          </w:pPr>
          <w:r>
            <w:rPr>
              <w:color w:val="auto"/>
              <w:highlight w:val="none"/>
            </w:rPr>
            <w:fldChar w:fldCharType="begin"/>
          </w:r>
          <w:r>
            <w:rPr>
              <w:highlight w:val="none"/>
            </w:rPr>
            <w:instrText xml:space="preserve"> HYPERLINK \l _Toc1180617207 </w:instrText>
          </w:r>
          <w:r>
            <w:rPr>
              <w:highlight w:val="none"/>
            </w:rPr>
            <w:fldChar w:fldCharType="separate"/>
          </w:r>
          <w:r>
            <w:rPr>
              <w:rFonts w:hint="eastAsia"/>
              <w:szCs w:val="21"/>
            </w:rPr>
            <w:t>卫生健康</w:t>
          </w:r>
          <w:r>
            <w:rPr>
              <w:rFonts w:hint="eastAsia"/>
              <w:szCs w:val="21"/>
              <w:lang w:eastAsia="zh-CN"/>
            </w:rPr>
            <w:t>下放</w:t>
          </w:r>
          <w:r>
            <w:rPr>
              <w:rFonts w:hint="eastAsia"/>
              <w:szCs w:val="21"/>
            </w:rPr>
            <w:t>12项</w:t>
          </w:r>
          <w:r>
            <w:tab/>
          </w:r>
          <w:r>
            <w:fldChar w:fldCharType="begin"/>
          </w:r>
          <w:r>
            <w:instrText xml:space="preserve"> PAGEREF _Toc1180617207 \h </w:instrText>
          </w:r>
          <w:r>
            <w:fldChar w:fldCharType="separate"/>
          </w:r>
          <w:r>
            <w:t>130</w:t>
          </w:r>
          <w:r>
            <w:fldChar w:fldCharType="end"/>
          </w:r>
          <w:r>
            <w:rPr>
              <w:color w:val="auto"/>
              <w:highlight w:val="none"/>
            </w:rPr>
            <w:fldChar w:fldCharType="end"/>
          </w:r>
        </w:p>
        <w:p w14:paraId="44FA3725">
          <w:pPr>
            <w:pStyle w:val="17"/>
            <w:tabs>
              <w:tab w:val="right" w:leader="dot" w:pos="9582"/>
            </w:tabs>
          </w:pPr>
          <w:r>
            <w:rPr>
              <w:color w:val="auto"/>
              <w:highlight w:val="none"/>
            </w:rPr>
            <w:fldChar w:fldCharType="begin"/>
          </w:r>
          <w:r>
            <w:rPr>
              <w:highlight w:val="none"/>
            </w:rPr>
            <w:instrText xml:space="preserve"> HYPERLINK \l _Toc1180430827 </w:instrText>
          </w:r>
          <w:r>
            <w:rPr>
              <w:highlight w:val="none"/>
            </w:rPr>
            <w:fldChar w:fldCharType="separate"/>
          </w:r>
          <w:r>
            <w:rPr>
              <w:rFonts w:hint="eastAsia"/>
              <w:bCs/>
              <w:szCs w:val="21"/>
              <w:lang w:eastAsia="zh-CN"/>
            </w:rPr>
            <w:t>住房城乡建设下放</w:t>
          </w:r>
          <w:r>
            <w:rPr>
              <w:rFonts w:hint="eastAsia"/>
              <w:bCs/>
              <w:szCs w:val="21"/>
              <w:lang w:val="en-US" w:eastAsia="zh-CN"/>
            </w:rPr>
            <w:t>3项</w:t>
          </w:r>
          <w:r>
            <w:tab/>
          </w:r>
          <w:r>
            <w:fldChar w:fldCharType="begin"/>
          </w:r>
          <w:r>
            <w:instrText xml:space="preserve"> PAGEREF _Toc1180430827 \h </w:instrText>
          </w:r>
          <w:r>
            <w:fldChar w:fldCharType="separate"/>
          </w:r>
          <w:r>
            <w:t>132</w:t>
          </w:r>
          <w:r>
            <w:fldChar w:fldCharType="end"/>
          </w:r>
          <w:r>
            <w:rPr>
              <w:color w:val="auto"/>
              <w:highlight w:val="none"/>
            </w:rPr>
            <w:fldChar w:fldCharType="end"/>
          </w:r>
        </w:p>
        <w:p w14:paraId="30DC6527">
          <w:pPr>
            <w:pStyle w:val="22"/>
            <w:tabs>
              <w:tab w:val="left" w:pos="1516"/>
            </w:tabs>
            <w:ind w:left="0" w:leftChars="0" w:firstLine="0" w:firstLineChars="0"/>
            <w:rPr>
              <w:color w:val="auto"/>
              <w:highlight w:val="none"/>
            </w:rPr>
          </w:pPr>
          <w:r>
            <w:rPr>
              <w:color w:val="auto"/>
              <w:highlight w:val="none"/>
            </w:rPr>
            <w:fldChar w:fldCharType="end"/>
          </w:r>
        </w:p>
      </w:sdtContent>
    </w:sdt>
    <w:p w14:paraId="460F5B56">
      <w:pPr>
        <w:rPr>
          <w:rFonts w:hint="eastAsia"/>
          <w:color w:val="auto"/>
          <w:highlight w:val="none"/>
        </w:rPr>
      </w:pPr>
    </w:p>
    <w:p w14:paraId="1A197A1D">
      <w:pPr>
        <w:pStyle w:val="22"/>
        <w:rPr>
          <w:rFonts w:hint="eastAsia"/>
          <w:color w:val="auto"/>
          <w:highlight w:val="none"/>
        </w:rPr>
      </w:pPr>
    </w:p>
    <w:p w14:paraId="6189F75F">
      <w:pPr>
        <w:pStyle w:val="22"/>
        <w:rPr>
          <w:rFonts w:hint="eastAsia"/>
          <w:color w:val="auto"/>
          <w:highlight w:val="none"/>
        </w:rPr>
      </w:pPr>
    </w:p>
    <w:p w14:paraId="1A59893A">
      <w:pPr>
        <w:pStyle w:val="22"/>
        <w:rPr>
          <w:rFonts w:hint="eastAsia"/>
          <w:color w:val="auto"/>
          <w:highlight w:val="none"/>
        </w:rPr>
      </w:pPr>
    </w:p>
    <w:p w14:paraId="4B927B9F">
      <w:pPr>
        <w:pStyle w:val="22"/>
        <w:rPr>
          <w:rFonts w:hint="eastAsia"/>
          <w:color w:val="auto"/>
          <w:highlight w:val="none"/>
        </w:rPr>
      </w:pPr>
    </w:p>
    <w:p w14:paraId="21C083B7">
      <w:pPr>
        <w:pStyle w:val="22"/>
        <w:rPr>
          <w:rFonts w:hint="eastAsia"/>
          <w:color w:val="auto"/>
          <w:highlight w:val="none"/>
        </w:rPr>
      </w:pPr>
    </w:p>
    <w:p w14:paraId="77A53247">
      <w:pPr>
        <w:pStyle w:val="22"/>
        <w:rPr>
          <w:rFonts w:hint="eastAsia"/>
          <w:color w:val="auto"/>
          <w:highlight w:val="none"/>
        </w:rPr>
      </w:pPr>
    </w:p>
    <w:p w14:paraId="6354D232">
      <w:pPr>
        <w:pStyle w:val="22"/>
        <w:ind w:left="0" w:leftChars="0" w:firstLine="0" w:firstLineChars="0"/>
        <w:rPr>
          <w:rFonts w:hint="eastAsia"/>
          <w:color w:val="auto"/>
          <w:highlight w:val="none"/>
        </w:rPr>
        <w:sectPr>
          <w:footerReference r:id="rId3" w:type="default"/>
          <w:pgSz w:w="11850" w:h="16840"/>
          <w:pgMar w:top="907" w:right="1134" w:bottom="907" w:left="1134" w:header="851" w:footer="624" w:gutter="0"/>
          <w:pgNumType w:start="1"/>
          <w:cols w:space="0" w:num="1"/>
          <w:rtlGutter w:val="0"/>
          <w:docGrid w:linePitch="634" w:charSpace="0"/>
        </w:sectPr>
      </w:pPr>
    </w:p>
    <w:p w14:paraId="64C4A3A5">
      <w:pPr>
        <w:pStyle w:val="22"/>
        <w:rPr>
          <w:rFonts w:hint="eastAsia"/>
          <w:color w:val="auto"/>
          <w:highlight w:val="none"/>
        </w:rPr>
      </w:pPr>
    </w:p>
    <w:tbl>
      <w:tblPr>
        <w:tblStyle w:val="23"/>
        <w:tblW w:w="14218"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500"/>
        <w:gridCol w:w="2789"/>
        <w:gridCol w:w="851"/>
        <w:gridCol w:w="840"/>
        <w:gridCol w:w="2304"/>
        <w:gridCol w:w="1785"/>
        <w:gridCol w:w="2385"/>
        <w:gridCol w:w="824"/>
      </w:tblGrid>
      <w:tr w14:paraId="1DEF9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940" w:type="dxa"/>
            <w:shd w:val="clear" w:color="auto" w:fill="auto"/>
            <w:vAlign w:val="center"/>
          </w:tcPr>
          <w:p w14:paraId="7B0856F1">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序号</w:t>
            </w:r>
          </w:p>
        </w:tc>
        <w:tc>
          <w:tcPr>
            <w:tcW w:w="1500" w:type="dxa"/>
            <w:shd w:val="clear" w:color="auto" w:fill="auto"/>
            <w:vAlign w:val="center"/>
          </w:tcPr>
          <w:p w14:paraId="27E52358">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案由</w:t>
            </w:r>
          </w:p>
        </w:tc>
        <w:tc>
          <w:tcPr>
            <w:tcW w:w="2789" w:type="dxa"/>
            <w:shd w:val="clear" w:color="auto" w:fill="auto"/>
            <w:vAlign w:val="center"/>
          </w:tcPr>
          <w:p w14:paraId="48F280F4">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处罚依据</w:t>
            </w:r>
          </w:p>
        </w:tc>
        <w:tc>
          <w:tcPr>
            <w:tcW w:w="851" w:type="dxa"/>
            <w:shd w:val="clear" w:color="auto" w:fill="auto"/>
            <w:vAlign w:val="center"/>
          </w:tcPr>
          <w:p w14:paraId="12E17ECB">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罚款</w:t>
            </w:r>
          </w:p>
          <w:p w14:paraId="616EBD70">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基数</w:t>
            </w:r>
          </w:p>
        </w:tc>
        <w:tc>
          <w:tcPr>
            <w:tcW w:w="840" w:type="dxa"/>
            <w:shd w:val="clear" w:color="auto" w:fill="auto"/>
            <w:vAlign w:val="center"/>
          </w:tcPr>
          <w:p w14:paraId="6B80B845">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基准</w:t>
            </w:r>
          </w:p>
          <w:p w14:paraId="2A3F3A2F">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系数</w:t>
            </w:r>
          </w:p>
        </w:tc>
        <w:tc>
          <w:tcPr>
            <w:tcW w:w="2304" w:type="dxa"/>
            <w:shd w:val="clear" w:color="auto" w:fill="auto"/>
            <w:vAlign w:val="center"/>
          </w:tcPr>
          <w:p w14:paraId="7B96D770">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变量系数</w:t>
            </w:r>
          </w:p>
        </w:tc>
        <w:tc>
          <w:tcPr>
            <w:tcW w:w="1785" w:type="dxa"/>
            <w:shd w:val="clear" w:color="auto" w:fill="auto"/>
            <w:vAlign w:val="center"/>
          </w:tcPr>
          <w:p w14:paraId="60BD1FF5">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计算公式</w:t>
            </w:r>
          </w:p>
        </w:tc>
        <w:tc>
          <w:tcPr>
            <w:tcW w:w="2385" w:type="dxa"/>
            <w:shd w:val="clear" w:color="auto" w:fill="auto"/>
            <w:vAlign w:val="center"/>
          </w:tcPr>
          <w:p w14:paraId="5FDF6878">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备注</w:t>
            </w:r>
          </w:p>
        </w:tc>
        <w:tc>
          <w:tcPr>
            <w:tcW w:w="824" w:type="dxa"/>
            <w:shd w:val="clear" w:color="auto" w:fill="auto"/>
            <w:vAlign w:val="center"/>
          </w:tcPr>
          <w:p w14:paraId="549F2886">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b/>
                <w:bCs/>
                <w:color w:val="auto"/>
                <w:kern w:val="0"/>
                <w:sz w:val="24"/>
                <w:highlight w:val="none"/>
                <w:lang w:eastAsia="zh-CN"/>
              </w:rPr>
            </w:pPr>
            <w:r>
              <w:rPr>
                <w:rFonts w:hint="eastAsia" w:ascii="黑体" w:hAnsi="宋体" w:eastAsia="黑体" w:cs="宋体"/>
                <w:b/>
                <w:bCs/>
                <w:color w:val="auto"/>
                <w:kern w:val="0"/>
                <w:sz w:val="24"/>
                <w:highlight w:val="none"/>
                <w:lang w:eastAsia="zh-CN"/>
              </w:rPr>
              <w:t>行使</w:t>
            </w:r>
          </w:p>
          <w:p w14:paraId="1526D4FA">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b/>
                <w:bCs/>
                <w:color w:val="auto"/>
                <w:kern w:val="0"/>
                <w:sz w:val="24"/>
                <w:highlight w:val="none"/>
                <w:lang w:eastAsia="zh-CN"/>
              </w:rPr>
            </w:pPr>
            <w:r>
              <w:rPr>
                <w:rFonts w:hint="eastAsia" w:ascii="黑体" w:hAnsi="宋体" w:eastAsia="黑体" w:cs="宋体"/>
                <w:b/>
                <w:bCs/>
                <w:color w:val="auto"/>
                <w:kern w:val="0"/>
                <w:sz w:val="24"/>
                <w:highlight w:val="none"/>
                <w:lang w:eastAsia="zh-CN"/>
              </w:rPr>
              <w:t>层级</w:t>
            </w:r>
          </w:p>
        </w:tc>
      </w:tr>
      <w:tr w14:paraId="27AF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218" w:type="dxa"/>
            <w:gridSpan w:val="9"/>
            <w:shd w:val="clear" w:color="auto" w:fill="auto"/>
            <w:vAlign w:val="center"/>
          </w:tcPr>
          <w:p w14:paraId="5E048D52">
            <w:pPr>
              <w:pStyle w:val="2"/>
              <w:keepNext w:val="0"/>
              <w:keepLines w:val="0"/>
              <w:rPr>
                <w:rFonts w:ascii="黑体" w:hAnsi="黑体" w:eastAsia="黑体"/>
                <w:b w:val="0"/>
                <w:color w:val="auto"/>
                <w:sz w:val="28"/>
                <w:szCs w:val="28"/>
                <w:highlight w:val="none"/>
              </w:rPr>
            </w:pPr>
            <w:bookmarkStart w:id="0" w:name="_Toc110851435"/>
            <w:bookmarkStart w:id="1" w:name="_Toc1748547838"/>
            <w:bookmarkStart w:id="2" w:name="_Toc1602836105"/>
            <w:r>
              <w:rPr>
                <w:rFonts w:hint="eastAsia" w:ascii="黑体" w:hAnsi="黑体" w:eastAsia="黑体"/>
                <w:b w:val="0"/>
                <w:color w:val="auto"/>
                <w:sz w:val="28"/>
                <w:szCs w:val="28"/>
                <w:highlight w:val="none"/>
              </w:rPr>
              <w:t>市容环境卫生管理方面</w:t>
            </w:r>
            <w:bookmarkEnd w:id="0"/>
            <w:bookmarkEnd w:id="1"/>
            <w:bookmarkEnd w:id="2"/>
          </w:p>
        </w:tc>
      </w:tr>
      <w:tr w14:paraId="2884C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218" w:type="dxa"/>
            <w:gridSpan w:val="9"/>
            <w:shd w:val="clear" w:color="auto" w:fill="auto"/>
            <w:vAlign w:val="center"/>
          </w:tcPr>
          <w:p w14:paraId="148B7AE4">
            <w:pPr>
              <w:pStyle w:val="3"/>
              <w:widowControl w:val="0"/>
              <w:spacing w:line="232" w:lineRule="exact"/>
              <w:rPr>
                <w:rFonts w:asciiTheme="minorEastAsia" w:hAnsiTheme="minorEastAsia" w:eastAsiaTheme="minorEastAsia"/>
                <w:color w:val="auto"/>
                <w:sz w:val="15"/>
                <w:szCs w:val="15"/>
                <w:highlight w:val="none"/>
              </w:rPr>
            </w:pPr>
            <w:bookmarkStart w:id="3" w:name="_Toc1944272260"/>
            <w:bookmarkStart w:id="4" w:name="_Toc110851436"/>
            <w:bookmarkStart w:id="5" w:name="_Toc452712119"/>
            <w:r>
              <w:rPr>
                <w:rFonts w:hint="eastAsia" w:asciiTheme="minorEastAsia" w:hAnsiTheme="minorEastAsia" w:eastAsiaTheme="minorEastAsia"/>
                <w:color w:val="auto"/>
                <w:sz w:val="21"/>
                <w:szCs w:val="21"/>
                <w:highlight w:val="none"/>
              </w:rPr>
              <w:t>《北京市市容环境卫生条例》案由56项</w:t>
            </w:r>
            <w:bookmarkEnd w:id="3"/>
            <w:bookmarkEnd w:id="4"/>
            <w:bookmarkEnd w:id="5"/>
          </w:p>
        </w:tc>
      </w:tr>
      <w:tr w14:paraId="04475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4BC6B0ED">
            <w:pPr>
              <w:spacing w:line="232" w:lineRule="exact"/>
              <w:jc w:val="center"/>
              <w:rPr>
                <w:rFonts w:cs="宋体" w:asciiTheme="minorEastAsia" w:hAnsiTheme="minorEastAsia" w:eastAsiaTheme="minorEastAsia"/>
                <w:color w:val="auto"/>
                <w:kern w:val="0"/>
                <w:sz w:val="15"/>
                <w:szCs w:val="15"/>
                <w:highlight w:val="none"/>
              </w:rPr>
            </w:pPr>
            <w:bookmarkStart w:id="6" w:name="OLE_LINK1"/>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7FA7991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未按要求履行维护市容环境卫生责任</w:t>
            </w:r>
          </w:p>
        </w:tc>
        <w:tc>
          <w:tcPr>
            <w:tcW w:w="2789" w:type="dxa"/>
            <w:shd w:val="clear" w:color="auto" w:fill="auto"/>
            <w:vAlign w:val="center"/>
          </w:tcPr>
          <w:p w14:paraId="51AA7C8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【城镇地区】</w:t>
            </w:r>
          </w:p>
          <w:p w14:paraId="19DFBD9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违反条款：第二十一条第一款，第二十三条第一款第（一）项、第（二）项、第（三）项，及第二十四条第二款；处罚条款：第二十四条第二款，责令改正，并处200元以上1000元以下罚款。</w:t>
            </w:r>
          </w:p>
          <w:p w14:paraId="13D8C85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【农村地区】</w:t>
            </w:r>
          </w:p>
          <w:p w14:paraId="305CCC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违反条款：第二十一条第一款，第二十三条第二款，第二十四条第二款；处罚条款：第二十四条第二款，责令改正，并处200元以上1000元以下罚款。</w:t>
            </w:r>
          </w:p>
        </w:tc>
        <w:tc>
          <w:tcPr>
            <w:tcW w:w="851" w:type="dxa"/>
            <w:shd w:val="clear" w:color="auto" w:fill="auto"/>
            <w:vAlign w:val="center"/>
          </w:tcPr>
          <w:p w14:paraId="68628CF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p w14:paraId="20AB1C3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（注：单位：</w:t>
            </w:r>
            <w:r>
              <w:rPr>
                <w:rFonts w:hint="eastAsia" w:cs="宋体" w:asciiTheme="minorEastAsia" w:hAnsiTheme="minorEastAsia" w:eastAsiaTheme="minorEastAsia"/>
                <w:bCs/>
                <w:color w:val="auto"/>
                <w:kern w:val="0"/>
                <w:sz w:val="15"/>
                <w:szCs w:val="15"/>
                <w:highlight w:val="none"/>
              </w:rPr>
              <w:t>元，下同</w:t>
            </w:r>
            <w:r>
              <w:rPr>
                <w:rFonts w:hint="eastAsia"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3847787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B648C9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p w14:paraId="6AD5CDC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A46968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7F6D810">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1CC3325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24B8E2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bookmarkEnd w:id="6"/>
      <w:tr w14:paraId="0A1C3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98" w:hRule="atLeast"/>
          <w:jc w:val="center"/>
        </w:trPr>
        <w:tc>
          <w:tcPr>
            <w:tcW w:w="940" w:type="dxa"/>
            <w:shd w:val="clear" w:color="auto" w:fill="auto"/>
            <w:vAlign w:val="center"/>
          </w:tcPr>
          <w:p w14:paraId="7B204AB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2F35A45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擅自在临街的建筑物上设置装饰物品</w:t>
            </w:r>
          </w:p>
        </w:tc>
        <w:tc>
          <w:tcPr>
            <w:tcW w:w="2789" w:type="dxa"/>
            <w:shd w:val="clear" w:color="auto" w:fill="auto"/>
            <w:vAlign w:val="center"/>
          </w:tcPr>
          <w:p w14:paraId="0ADD20E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违反条款：第二十六条第一款第（三）项；处罚条款：第二十六条第二款，责令限期改正；逾期不改正的，强制拆除或者清除，并可处50元以上500元以下罚款。</w:t>
            </w:r>
          </w:p>
        </w:tc>
        <w:tc>
          <w:tcPr>
            <w:tcW w:w="851" w:type="dxa"/>
            <w:shd w:val="clear" w:color="auto" w:fill="auto"/>
            <w:vAlign w:val="center"/>
          </w:tcPr>
          <w:p w14:paraId="61F5FA3D">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4D876E0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8690BE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2D8224F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8DACE8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逾期不改正的情形，不记入本案由“</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5FCE314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AB37445">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6AC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49D61B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619F8B3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建筑物顶部、外走廊等未保持整洁或堆物堆料</w:t>
            </w:r>
          </w:p>
        </w:tc>
        <w:tc>
          <w:tcPr>
            <w:tcW w:w="2789" w:type="dxa"/>
            <w:shd w:val="clear" w:color="auto" w:fill="auto"/>
            <w:vAlign w:val="center"/>
          </w:tcPr>
          <w:p w14:paraId="769CCE3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违反条款：第二十六条第一款第（五）项；处罚条款：第二十六条第二款，责令限期改正；逾期不改正的，强制拆除或者清除，并可处50元以上500元以下罚款。</w:t>
            </w:r>
          </w:p>
        </w:tc>
        <w:tc>
          <w:tcPr>
            <w:tcW w:w="851" w:type="dxa"/>
            <w:shd w:val="clear" w:color="auto" w:fill="auto"/>
            <w:vAlign w:val="center"/>
          </w:tcPr>
          <w:p w14:paraId="4AE92AB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53261BF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69BB8C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519C3CD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1753E8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逾期不改正的情形，不记入本案由“</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5EBCAC73">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0FA1B18">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7C8C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83" w:hRule="atLeast"/>
          <w:jc w:val="center"/>
        </w:trPr>
        <w:tc>
          <w:tcPr>
            <w:tcW w:w="940" w:type="dxa"/>
            <w:shd w:val="clear" w:color="auto" w:fill="auto"/>
            <w:vAlign w:val="center"/>
          </w:tcPr>
          <w:p w14:paraId="4774A1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75606AE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规定区域内建筑物顶部、阳台外和窗外设置不符合容貌景观标准的设施</w:t>
            </w:r>
          </w:p>
        </w:tc>
        <w:tc>
          <w:tcPr>
            <w:tcW w:w="2789" w:type="dxa"/>
            <w:vMerge w:val="restart"/>
            <w:shd w:val="clear" w:color="auto" w:fill="auto"/>
            <w:vAlign w:val="center"/>
          </w:tcPr>
          <w:p w14:paraId="21A5F1C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违反条款：第二十六条第一款第（五）项；处罚条款：第二十六条第二款，责令限期改正；逾期不改正的，强制拆除或者清除，并可处50元以上500元以下罚款。</w:t>
            </w:r>
          </w:p>
        </w:tc>
        <w:tc>
          <w:tcPr>
            <w:tcW w:w="851" w:type="dxa"/>
            <w:shd w:val="clear" w:color="auto" w:fill="auto"/>
            <w:vAlign w:val="center"/>
          </w:tcPr>
          <w:p w14:paraId="458514F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687977C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51E3D2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7F2551D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vMerge w:val="restart"/>
            <w:shd w:val="clear" w:color="auto" w:fill="auto"/>
            <w:vAlign w:val="center"/>
          </w:tcPr>
          <w:p w14:paraId="6E0C72B9">
            <w:pPr>
              <w:spacing w:line="240" w:lineRule="exact"/>
              <w:rPr>
                <w:rFonts w:cs="宋体" w:asciiTheme="minorEastAsia" w:hAnsiTheme="minorEastAsia" w:eastAsiaTheme="minorEastAsia"/>
                <w:color w:val="auto"/>
                <w:kern w:val="0"/>
                <w:sz w:val="15"/>
                <w:szCs w:val="15"/>
                <w:highlight w:val="none"/>
                <w:u w:val="single"/>
              </w:rPr>
            </w:pPr>
            <w:r>
              <w:rPr>
                <w:rFonts w:hint="eastAsia" w:cs="宋体" w:asciiTheme="minorEastAsia" w:hAnsiTheme="minorEastAsia" w:eastAsiaTheme="minorEastAsia"/>
                <w:color w:val="auto"/>
                <w:kern w:val="0"/>
                <w:sz w:val="15"/>
                <w:szCs w:val="15"/>
                <w:highlight w:val="none"/>
              </w:rPr>
              <w:t>逾期不改正的情形，不记入本案由“</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2C602EC2">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3919421">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C50C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7BCCC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155BB89D">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规定区域内建筑物顶部、阳台外和窗外吊挂、晾晒、摆放物品</w:t>
            </w:r>
          </w:p>
        </w:tc>
        <w:tc>
          <w:tcPr>
            <w:tcW w:w="2789" w:type="dxa"/>
            <w:vMerge w:val="continue"/>
            <w:shd w:val="clear" w:color="auto" w:fill="auto"/>
            <w:vAlign w:val="center"/>
          </w:tcPr>
          <w:p w14:paraId="0150C62F">
            <w:pPr>
              <w:spacing w:line="24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FA6004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22DD1B6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807AE6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3928662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vMerge w:val="continue"/>
            <w:shd w:val="clear" w:color="auto" w:fill="auto"/>
            <w:vAlign w:val="center"/>
          </w:tcPr>
          <w:p w14:paraId="25C4DBF4">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2E4774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A1D22BE">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E355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40" w:hRule="atLeast"/>
          <w:jc w:val="center"/>
        </w:trPr>
        <w:tc>
          <w:tcPr>
            <w:tcW w:w="940" w:type="dxa"/>
            <w:shd w:val="clear" w:color="auto" w:fill="auto"/>
            <w:vAlign w:val="center"/>
          </w:tcPr>
          <w:p w14:paraId="054271E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58DC65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规定区域内建筑物平台、阳台内堆放物品超出护栏高度</w:t>
            </w:r>
          </w:p>
        </w:tc>
        <w:tc>
          <w:tcPr>
            <w:tcW w:w="2789" w:type="dxa"/>
            <w:shd w:val="clear" w:color="auto" w:fill="auto"/>
            <w:vAlign w:val="center"/>
          </w:tcPr>
          <w:p w14:paraId="7254CBE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违反条款：第二十六条第一款第（五）项；处罚条款：第二十六条第二款，责令限期改正；逾期不改正的，强制拆除或者清除，并可处50元以上500元以下罚款。</w:t>
            </w:r>
          </w:p>
        </w:tc>
        <w:tc>
          <w:tcPr>
            <w:tcW w:w="851" w:type="dxa"/>
            <w:shd w:val="clear" w:color="auto" w:fill="auto"/>
            <w:vAlign w:val="center"/>
          </w:tcPr>
          <w:p w14:paraId="047B676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18B7CC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CAFC9C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42D0C67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DE22B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逾期不改正的情形，不记入本案由“</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54DF946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E2DE15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A60A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61" w:hRule="atLeast"/>
          <w:jc w:val="center"/>
        </w:trPr>
        <w:tc>
          <w:tcPr>
            <w:tcW w:w="940" w:type="dxa"/>
            <w:vMerge w:val="restart"/>
            <w:shd w:val="clear" w:color="auto" w:fill="auto"/>
            <w:vAlign w:val="center"/>
          </w:tcPr>
          <w:p w14:paraId="14C45DD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1429613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违法建设</w:t>
            </w:r>
          </w:p>
        </w:tc>
        <w:tc>
          <w:tcPr>
            <w:tcW w:w="2789" w:type="dxa"/>
            <w:vMerge w:val="restart"/>
            <w:shd w:val="clear" w:color="auto" w:fill="auto"/>
            <w:vAlign w:val="center"/>
          </w:tcPr>
          <w:p w14:paraId="685DE11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二十七条第一款，责令限期拆除；逾期未拆除的，经市或者区人民政府批准后，予以强制拆除，并可对建筑物按照建筑面积处每平方米300元以上3000元以下罚款，可对构筑物、其它设施处工程造价1倍的罚款。</w:t>
            </w:r>
          </w:p>
        </w:tc>
        <w:tc>
          <w:tcPr>
            <w:tcW w:w="851" w:type="dxa"/>
            <w:shd w:val="clear" w:color="auto" w:fill="auto"/>
            <w:vAlign w:val="center"/>
          </w:tcPr>
          <w:p w14:paraId="00B8764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300元／㎡</w:t>
            </w:r>
          </w:p>
          <w:p w14:paraId="73F2399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（建筑物）</w:t>
            </w:r>
          </w:p>
        </w:tc>
        <w:tc>
          <w:tcPr>
            <w:tcW w:w="840" w:type="dxa"/>
            <w:shd w:val="clear" w:color="auto" w:fill="auto"/>
            <w:vAlign w:val="center"/>
          </w:tcPr>
          <w:p w14:paraId="5F1E4FE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00BC1E0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2200603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）×N㎡</w:t>
            </w:r>
            <w:r>
              <w:rPr>
                <w:rFonts w:hint="eastAsia" w:cs="仿宋_GB2312"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N</w:t>
            </w:r>
            <w:r>
              <w:rPr>
                <w:rFonts w:hint="eastAsia" w:cs="仿宋_GB2312" w:asciiTheme="minorEastAsia" w:hAnsiTheme="minorEastAsia" w:eastAsiaTheme="minorEastAsia"/>
                <w:color w:val="auto"/>
                <w:kern w:val="0"/>
                <w:sz w:val="15"/>
                <w:szCs w:val="15"/>
                <w:highlight w:val="none"/>
              </w:rPr>
              <w:t>为违法建筑面积</w:t>
            </w:r>
          </w:p>
        </w:tc>
        <w:tc>
          <w:tcPr>
            <w:tcW w:w="2385" w:type="dxa"/>
            <w:vMerge w:val="restart"/>
            <w:shd w:val="clear" w:color="auto" w:fill="auto"/>
            <w:vAlign w:val="center"/>
          </w:tcPr>
          <w:p w14:paraId="0D5D0D48">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6C3D091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32D87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FA39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3" w:hRule="atLeast"/>
          <w:jc w:val="center"/>
        </w:trPr>
        <w:tc>
          <w:tcPr>
            <w:tcW w:w="940" w:type="dxa"/>
            <w:vMerge w:val="continue"/>
            <w:shd w:val="clear" w:color="auto" w:fill="auto"/>
            <w:vAlign w:val="center"/>
          </w:tcPr>
          <w:p w14:paraId="12EAF78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D4BE51F">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D35A5C2">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E25E14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造价</w:t>
            </w:r>
          </w:p>
          <w:p w14:paraId="764C4BE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（构筑物、设施）</w:t>
            </w:r>
          </w:p>
        </w:tc>
        <w:tc>
          <w:tcPr>
            <w:tcW w:w="840" w:type="dxa"/>
            <w:shd w:val="clear" w:color="auto" w:fill="auto"/>
            <w:vAlign w:val="center"/>
          </w:tcPr>
          <w:p w14:paraId="6B7A9F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5D048EF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AC76F6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按照法规规定执行。</w:t>
            </w:r>
          </w:p>
        </w:tc>
        <w:tc>
          <w:tcPr>
            <w:tcW w:w="2385" w:type="dxa"/>
            <w:vMerge w:val="continue"/>
            <w:shd w:val="clear" w:color="auto" w:fill="auto"/>
            <w:vAlign w:val="center"/>
          </w:tcPr>
          <w:p w14:paraId="1F6A46BE">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07093E59">
            <w:pPr>
              <w:spacing w:line="232" w:lineRule="exact"/>
              <w:jc w:val="center"/>
              <w:rPr>
                <w:rFonts w:cs="宋体" w:asciiTheme="minorEastAsia" w:hAnsiTheme="minorEastAsia" w:eastAsiaTheme="minorEastAsia"/>
                <w:color w:val="auto"/>
                <w:kern w:val="0"/>
                <w:sz w:val="15"/>
                <w:szCs w:val="15"/>
                <w:highlight w:val="none"/>
              </w:rPr>
            </w:pPr>
          </w:p>
        </w:tc>
      </w:tr>
      <w:tr w14:paraId="46D04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54" w:hRule="atLeast"/>
          <w:jc w:val="center"/>
        </w:trPr>
        <w:tc>
          <w:tcPr>
            <w:tcW w:w="940" w:type="dxa"/>
            <w:shd w:val="clear" w:color="auto" w:fill="auto"/>
            <w:vAlign w:val="center"/>
          </w:tcPr>
          <w:p w14:paraId="334005E9">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4B8D33CE">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未按规定管护井盖雨箅</w:t>
            </w:r>
          </w:p>
        </w:tc>
        <w:tc>
          <w:tcPr>
            <w:tcW w:w="2789" w:type="dxa"/>
            <w:shd w:val="clear" w:color="auto" w:fill="auto"/>
            <w:vAlign w:val="center"/>
          </w:tcPr>
          <w:p w14:paraId="50466BF0">
            <w:pPr>
              <w:pStyle w:val="7"/>
              <w:spacing w:line="212" w:lineRule="exact"/>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违反条款：第三十一条第一款；处罚条款：第三十一条第二款，责令改正，并可处200元以上2000元以下罚款。</w:t>
            </w:r>
          </w:p>
        </w:tc>
        <w:tc>
          <w:tcPr>
            <w:tcW w:w="851" w:type="dxa"/>
            <w:shd w:val="clear" w:color="auto" w:fill="auto"/>
            <w:vAlign w:val="center"/>
          </w:tcPr>
          <w:p w14:paraId="363B5CE2">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2C0EDC74">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0161B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雨箅所有权人或者维护管理单位接到维修通知后：1.未立即采取临时防护措施的，系数为1；2.未在规定时间（城市主要道路、公共场所和居民居住区等地区4小时内，其它地区12小时内）内修复的，延后1小时，系数</w:t>
            </w:r>
            <w:r>
              <w:rPr>
                <w:rFonts w:hint="eastAsia" w:cs="宋体" w:asciiTheme="minorEastAsia" w:hAnsiTheme="minorEastAsia" w:eastAsiaTheme="minorEastAsia"/>
                <w:strike w:val="0"/>
                <w:dstrike w:val="0"/>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；延后2小时，系数</w:t>
            </w:r>
            <w:r>
              <w:rPr>
                <w:rFonts w:hint="eastAsia" w:cs="宋体" w:asciiTheme="minorEastAsia" w:hAnsiTheme="minorEastAsia" w:eastAsiaTheme="minorEastAsia"/>
                <w:strike w:val="0"/>
                <w:dstrike w:val="0"/>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；延后3小时，系数</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，以此类推</w:t>
            </w:r>
            <w:r>
              <w:rPr>
                <w:rFonts w:hint="eastAsia" w:cs="宋体" w:asciiTheme="minorEastAsia" w:hAnsiTheme="minorEastAsia" w:eastAsiaTheme="minorEastAsia"/>
                <w:color w:val="auto"/>
                <w:kern w:val="0"/>
                <w:sz w:val="15"/>
                <w:szCs w:val="15"/>
                <w:highlight w:val="none"/>
                <w:lang w:eastAsia="zh-CN"/>
              </w:rPr>
              <w:t>，延后</w:t>
            </w:r>
            <w:r>
              <w:rPr>
                <w:rFonts w:hint="eastAsia" w:cs="宋体" w:asciiTheme="minorEastAsia" w:hAnsiTheme="minorEastAsia" w:eastAsiaTheme="minorEastAsia"/>
                <w:color w:val="auto"/>
                <w:kern w:val="0"/>
                <w:sz w:val="15"/>
                <w:szCs w:val="15"/>
                <w:highlight w:val="none"/>
                <w:lang w:val="en-US" w:eastAsia="zh-CN"/>
              </w:rPr>
              <w:t>9小时及以上系数9</w:t>
            </w:r>
            <w:r>
              <w:rPr>
                <w:rFonts w:hint="eastAsia" w:cs="宋体" w:asciiTheme="minorEastAsia" w:hAnsiTheme="minorEastAsia" w:eastAsiaTheme="minorEastAsia"/>
                <w:color w:val="auto"/>
                <w:kern w:val="0"/>
                <w:sz w:val="15"/>
                <w:szCs w:val="15"/>
                <w:highlight w:val="none"/>
              </w:rPr>
              <w:t>。3.因未及时补装、维修或更换，致人伤亡或车辆损毁等严重事故的，变量系数9。</w:t>
            </w:r>
          </w:p>
        </w:tc>
        <w:tc>
          <w:tcPr>
            <w:tcW w:w="1785" w:type="dxa"/>
            <w:shd w:val="clear" w:color="auto" w:fill="auto"/>
            <w:vAlign w:val="center"/>
          </w:tcPr>
          <w:p w14:paraId="7ACD044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AF37867">
            <w:pPr>
              <w:spacing w:line="21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AE0BFF1">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65F2428">
            <w:pPr>
              <w:spacing w:line="21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C59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8" w:hRule="atLeast"/>
          <w:jc w:val="center"/>
        </w:trPr>
        <w:tc>
          <w:tcPr>
            <w:tcW w:w="940" w:type="dxa"/>
            <w:shd w:val="clear" w:color="auto" w:fill="auto"/>
            <w:vAlign w:val="center"/>
          </w:tcPr>
          <w:p w14:paraId="60E64320">
            <w:pPr>
              <w:pStyle w:val="7"/>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0857CBE5">
            <w:pPr>
              <w:pStyle w:val="7"/>
              <w:spacing w:line="212" w:lineRule="exact"/>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未经批准或未按照批准要求在公共场所设置设施</w:t>
            </w:r>
          </w:p>
        </w:tc>
        <w:tc>
          <w:tcPr>
            <w:tcW w:w="2789" w:type="dxa"/>
            <w:shd w:val="clear" w:color="auto" w:fill="auto"/>
            <w:vAlign w:val="center"/>
          </w:tcPr>
          <w:p w14:paraId="587250AB">
            <w:pPr>
              <w:pStyle w:val="7"/>
              <w:spacing w:line="212" w:lineRule="exact"/>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违反条款：第三十三条第一款；处罚条款：第三十三条第三款，责令限期拆除，逾期未拆除的，报经市或者区人民政府批准后，强制拆除。</w:t>
            </w:r>
          </w:p>
        </w:tc>
        <w:tc>
          <w:tcPr>
            <w:tcW w:w="851" w:type="dxa"/>
            <w:shd w:val="clear" w:color="auto" w:fill="auto"/>
            <w:vAlign w:val="center"/>
          </w:tcPr>
          <w:p w14:paraId="5F61C9A1">
            <w:pPr>
              <w:pStyle w:val="7"/>
              <w:spacing w:line="21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EB6915C">
            <w:pPr>
              <w:pStyle w:val="7"/>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E8D84F3">
            <w:pPr>
              <w:pStyle w:val="7"/>
              <w:spacing w:line="212" w:lineRule="exact"/>
              <w:jc w:val="both"/>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0FC21CD">
            <w:pPr>
              <w:pStyle w:val="7"/>
              <w:spacing w:line="212" w:lineRule="exact"/>
              <w:jc w:val="both"/>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7841A7E">
            <w:pPr>
              <w:pStyle w:val="7"/>
              <w:spacing w:line="212" w:lineRule="exact"/>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非罚款处罚。</w:t>
            </w:r>
          </w:p>
        </w:tc>
        <w:tc>
          <w:tcPr>
            <w:tcW w:w="824" w:type="dxa"/>
            <w:shd w:val="clear" w:color="auto" w:fill="auto"/>
            <w:vAlign w:val="center"/>
          </w:tcPr>
          <w:p w14:paraId="6A565AED">
            <w:pPr>
              <w:pStyle w:val="7"/>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2034DFB">
            <w:pPr>
              <w:pStyle w:val="7"/>
              <w:spacing w:line="21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0685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5" w:hRule="atLeast"/>
          <w:jc w:val="center"/>
        </w:trPr>
        <w:tc>
          <w:tcPr>
            <w:tcW w:w="940" w:type="dxa"/>
            <w:shd w:val="clear" w:color="auto" w:fill="auto"/>
            <w:vAlign w:val="center"/>
          </w:tcPr>
          <w:p w14:paraId="204F5A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A78B092">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未按规定管护公共设施</w:t>
            </w:r>
          </w:p>
        </w:tc>
        <w:tc>
          <w:tcPr>
            <w:tcW w:w="2789" w:type="dxa"/>
            <w:shd w:val="clear" w:color="auto" w:fill="auto"/>
            <w:vAlign w:val="center"/>
          </w:tcPr>
          <w:p w14:paraId="27AEE4EF">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违反、处罚条款：第三十四条，责令限期改正，并可处500元以上5000元以下罚款。</w:t>
            </w:r>
          </w:p>
        </w:tc>
        <w:tc>
          <w:tcPr>
            <w:tcW w:w="851" w:type="dxa"/>
            <w:shd w:val="clear" w:color="auto" w:fill="auto"/>
            <w:vAlign w:val="center"/>
          </w:tcPr>
          <w:p w14:paraId="66173094">
            <w:pPr>
              <w:spacing w:line="23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537FA53">
            <w:pPr>
              <w:spacing w:line="23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B5A91D5">
            <w:pPr>
              <w:spacing w:line="230"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未按照要求</w:t>
            </w:r>
            <w:r>
              <w:rPr>
                <w:rFonts w:hint="eastAsia" w:cs="宋体" w:asciiTheme="minorEastAsia" w:hAnsiTheme="minorEastAsia" w:eastAsiaTheme="minorEastAsia"/>
                <w:color w:val="auto"/>
                <w:kern w:val="0"/>
                <w:sz w:val="15"/>
                <w:szCs w:val="15"/>
                <w:highlight w:val="none"/>
              </w:rPr>
              <w:t>维修、更换、清洗或者补设</w:t>
            </w:r>
            <w:r>
              <w:rPr>
                <w:rFonts w:hint="eastAsia" w:cs="宋体" w:asciiTheme="minorEastAsia" w:hAnsiTheme="minorEastAsia" w:eastAsiaTheme="minorEastAsia"/>
                <w:color w:val="auto"/>
                <w:kern w:val="0"/>
                <w:sz w:val="15"/>
                <w:szCs w:val="15"/>
                <w:highlight w:val="none"/>
                <w:lang w:eastAsia="zh-CN"/>
              </w:rPr>
              <w:t>，影响设施正常使用或者造成其他严重影响，系数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0EA53621">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w:t>
            </w:r>
            <w:r>
              <w:rPr>
                <w:rFonts w:cs="宋体"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C537766">
            <w:pPr>
              <w:spacing w:line="23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DCE1A3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5EF732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9390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38" w:hRule="atLeast"/>
          <w:jc w:val="center"/>
        </w:trPr>
        <w:tc>
          <w:tcPr>
            <w:tcW w:w="940" w:type="dxa"/>
            <w:shd w:val="clear" w:color="auto" w:fill="auto"/>
            <w:vAlign w:val="center"/>
          </w:tcPr>
          <w:p w14:paraId="430AB4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207736D1">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擅自摆摊设点</w:t>
            </w:r>
          </w:p>
        </w:tc>
        <w:tc>
          <w:tcPr>
            <w:tcW w:w="2789" w:type="dxa"/>
            <w:shd w:val="clear" w:color="auto" w:fill="auto"/>
            <w:vAlign w:val="center"/>
          </w:tcPr>
          <w:p w14:paraId="22BF9CF7">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违反条款：第三十五条第一款；处罚条款：第三十五条第五款，责令改正，没收违法所得和非法财物，并可处500元以上5000元以下的罚款。</w:t>
            </w:r>
          </w:p>
        </w:tc>
        <w:tc>
          <w:tcPr>
            <w:tcW w:w="851" w:type="dxa"/>
            <w:shd w:val="clear" w:color="auto" w:fill="auto"/>
            <w:vAlign w:val="center"/>
          </w:tcPr>
          <w:p w14:paraId="6CA114EA">
            <w:pPr>
              <w:spacing w:line="23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0A4AA1A">
            <w:pPr>
              <w:spacing w:line="23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88D4A3F">
            <w:pPr>
              <w:numPr>
                <w:ilvl w:val="0"/>
                <w:numId w:val="0"/>
              </w:numPr>
              <w:spacing w:line="230" w:lineRule="exact"/>
              <w:rPr>
                <w:color w:val="auto"/>
                <w:highlight w:val="none"/>
                <w:lang w:val="en-US" w:eastAsia="zh-CN"/>
              </w:rPr>
            </w:pPr>
            <w:r>
              <w:rPr>
                <w:rFonts w:hint="default" w:cs="宋体" w:asciiTheme="minorEastAsia" w:hAnsiTheme="minorEastAsia" w:eastAsiaTheme="minorEastAsia"/>
                <w:color w:val="auto"/>
                <w:kern w:val="0"/>
                <w:sz w:val="15"/>
                <w:szCs w:val="15"/>
                <w:highlight w:val="none"/>
                <w:lang w:val="en-US"/>
              </w:rPr>
              <w:t>1.</w:t>
            </w:r>
            <w:r>
              <w:rPr>
                <w:rFonts w:hint="eastAsia" w:cs="宋体" w:asciiTheme="minorEastAsia" w:hAnsiTheme="minorEastAsia" w:eastAsiaTheme="minorEastAsia"/>
                <w:color w:val="auto"/>
                <w:kern w:val="0"/>
                <w:sz w:val="15"/>
                <w:szCs w:val="15"/>
                <w:highlight w:val="none"/>
              </w:rPr>
              <w:t>占用过街桥、地下过街通道的，系数1</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2.占用非机动车道或者其它公共场所，面积较大，系数1</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.占用无障碍设施或者机动车道的，系数</w:t>
            </w:r>
            <w:r>
              <w:rPr>
                <w:rFonts w:hint="eastAsia" w:cs="宋体" w:asciiTheme="minorEastAsia" w:hAnsiTheme="minorEastAsia" w:eastAsiaTheme="minorEastAsia"/>
                <w:b w:val="0"/>
                <w:bCs w:val="0"/>
                <w:color w:val="auto"/>
                <w:kern w:val="0"/>
                <w:sz w:val="15"/>
                <w:szCs w:val="15"/>
                <w:highlight w:val="none"/>
                <w:lang w:val="en-US" w:eastAsia="zh-CN"/>
              </w:rPr>
              <w:t>4-6</w:t>
            </w:r>
            <w:r>
              <w:rPr>
                <w:rFonts w:hint="eastAsia" w:cs="宋体" w:asciiTheme="minorEastAsia" w:hAnsiTheme="minorEastAsia" w:eastAsiaTheme="minorEastAsia"/>
                <w:b w:val="0"/>
                <w:bCs w:val="0"/>
                <w:color w:val="auto"/>
                <w:kern w:val="0"/>
                <w:sz w:val="15"/>
                <w:szCs w:val="15"/>
                <w:highlight w:val="none"/>
                <w:lang w:eastAsia="zh-CN"/>
              </w:rPr>
              <w:t>；</w:t>
            </w:r>
            <w:r>
              <w:rPr>
                <w:rFonts w:hint="default" w:cs="宋体" w:asciiTheme="minorEastAsia" w:hAnsiTheme="minorEastAsia" w:eastAsiaTheme="minorEastAsia"/>
                <w:b w:val="0"/>
                <w:bCs w:val="0"/>
                <w:color w:val="auto"/>
                <w:kern w:val="0"/>
                <w:sz w:val="15"/>
                <w:szCs w:val="15"/>
                <w:highlight w:val="none"/>
                <w:lang w:val="en-US"/>
              </w:rPr>
              <w:t>4</w:t>
            </w:r>
            <w:r>
              <w:rPr>
                <w:rFonts w:hint="eastAsia" w:cs="宋体" w:asciiTheme="minorEastAsia" w:hAnsiTheme="minorEastAsia" w:eastAsiaTheme="minorEastAsia"/>
                <w:b w:val="0"/>
                <w:bCs w:val="0"/>
                <w:color w:val="auto"/>
                <w:kern w:val="0"/>
                <w:sz w:val="15"/>
                <w:szCs w:val="15"/>
                <w:highlight w:val="none"/>
              </w:rPr>
              <w:t>.使用畜力车、农用运输车及其它机动车、电动车为工具的，</w:t>
            </w:r>
            <w:r>
              <w:rPr>
                <w:rFonts w:hint="eastAsia" w:cs="宋体" w:asciiTheme="minorEastAsia" w:hAnsiTheme="minorEastAsia" w:eastAsiaTheme="minorEastAsia"/>
                <w:b w:val="0"/>
                <w:bCs w:val="0"/>
                <w:strike w:val="0"/>
                <w:dstrike w:val="0"/>
                <w:color w:val="auto"/>
                <w:kern w:val="0"/>
                <w:sz w:val="15"/>
                <w:szCs w:val="15"/>
                <w:highlight w:val="none"/>
                <w:lang w:val="en-US" w:eastAsia="zh-CN"/>
              </w:rPr>
              <w:t>系数1-3</w:t>
            </w:r>
            <w:r>
              <w:rPr>
                <w:rFonts w:hint="eastAsia" w:cs="宋体" w:asciiTheme="minorEastAsia" w:hAnsiTheme="minorEastAsia" w:eastAsiaTheme="minorEastAsia"/>
                <w:b w:val="0"/>
                <w:bCs w:val="0"/>
                <w:color w:val="auto"/>
                <w:kern w:val="0"/>
                <w:sz w:val="15"/>
                <w:szCs w:val="15"/>
                <w:highlight w:val="none"/>
              </w:rPr>
              <w:t>；</w:t>
            </w:r>
            <w:r>
              <w:rPr>
                <w:rFonts w:hint="default" w:cs="宋体" w:asciiTheme="minorEastAsia" w:hAnsiTheme="minorEastAsia" w:eastAsiaTheme="minorEastAsia"/>
                <w:b w:val="0"/>
                <w:bCs w:val="0"/>
                <w:color w:val="auto"/>
                <w:kern w:val="0"/>
                <w:sz w:val="15"/>
                <w:szCs w:val="15"/>
                <w:highlight w:val="none"/>
                <w:lang w:val="en-US" w:eastAsia="zh-CN"/>
              </w:rPr>
              <w:t>5</w:t>
            </w:r>
            <w:r>
              <w:rPr>
                <w:rFonts w:hint="eastAsia" w:cs="宋体" w:asciiTheme="minorEastAsia" w:hAnsiTheme="minorEastAsia" w:eastAsiaTheme="minorEastAsia"/>
                <w:b w:val="0"/>
                <w:bCs w:val="0"/>
                <w:color w:val="auto"/>
                <w:kern w:val="0"/>
                <w:sz w:val="15"/>
                <w:szCs w:val="15"/>
                <w:highlight w:val="none"/>
              </w:rPr>
              <w:t>.</w:t>
            </w:r>
            <w:r>
              <w:rPr>
                <w:rFonts w:hint="eastAsia" w:cs="宋体" w:asciiTheme="minorEastAsia" w:hAnsiTheme="minorEastAsia" w:eastAsiaTheme="minorEastAsia"/>
                <w:b w:val="0"/>
                <w:bCs w:val="0"/>
                <w:color w:val="auto"/>
                <w:kern w:val="0"/>
                <w:sz w:val="15"/>
                <w:szCs w:val="15"/>
                <w:highlight w:val="none"/>
                <w:lang w:eastAsia="zh-CN"/>
              </w:rPr>
              <w:t>使用液化石油气瓶</w:t>
            </w:r>
            <w:r>
              <w:rPr>
                <w:rFonts w:hint="eastAsia" w:cs="宋体" w:asciiTheme="minorEastAsia" w:hAnsiTheme="minorEastAsia" w:eastAsiaTheme="minorEastAsia"/>
                <w:b w:val="0"/>
                <w:bCs w:val="0"/>
                <w:color w:val="auto"/>
                <w:kern w:val="0"/>
                <w:sz w:val="15"/>
                <w:szCs w:val="15"/>
                <w:highlight w:val="none"/>
              </w:rPr>
              <w:t>现场加工制作食品的，系数</w:t>
            </w:r>
            <w:r>
              <w:rPr>
                <w:rFonts w:hint="default" w:cs="宋体" w:asciiTheme="minorEastAsia" w:hAnsiTheme="minorEastAsia" w:eastAsiaTheme="minorEastAsia"/>
                <w:b w:val="0"/>
                <w:bCs w:val="0"/>
                <w:color w:val="auto"/>
                <w:kern w:val="0"/>
                <w:sz w:val="15"/>
                <w:szCs w:val="15"/>
                <w:highlight w:val="none"/>
                <w:lang w:val="en-US" w:eastAsia="zh-CN"/>
              </w:rPr>
              <w:t>5-9</w:t>
            </w:r>
            <w:r>
              <w:rPr>
                <w:rFonts w:hint="eastAsia" w:cs="宋体" w:asciiTheme="minorEastAsia" w:hAnsiTheme="minorEastAsia" w:eastAsiaTheme="minorEastAsia"/>
                <w:b w:val="0"/>
                <w:bCs w:val="0"/>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.造成交通秩序、市容秩序严重混乱的，系数5</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；7.摆设摊点经营违禁品的，系数9。</w:t>
            </w:r>
          </w:p>
        </w:tc>
        <w:tc>
          <w:tcPr>
            <w:tcW w:w="1785" w:type="dxa"/>
            <w:shd w:val="clear" w:color="auto" w:fill="auto"/>
            <w:vAlign w:val="center"/>
          </w:tcPr>
          <w:p w14:paraId="16918990">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w:t>
            </w:r>
            <w:r>
              <w:rPr>
                <w:rFonts w:cs="宋体"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p w14:paraId="731B5531">
            <w:pPr>
              <w:pStyle w:val="22"/>
              <w:spacing w:after="0" w:line="230" w:lineRule="exact"/>
              <w:ind w:firstLine="300"/>
              <w:rPr>
                <w:rFonts w:cs="宋体" w:asciiTheme="minorEastAsia" w:hAnsiTheme="minorEastAsia" w:eastAsiaTheme="minorEastAsia"/>
                <w:color w:val="auto"/>
                <w:kern w:val="0"/>
                <w:sz w:val="15"/>
                <w:szCs w:val="15"/>
                <w:highlight w:val="none"/>
              </w:rPr>
            </w:pPr>
          </w:p>
          <w:p w14:paraId="3FA5E17D">
            <w:pPr>
              <w:pStyle w:val="22"/>
              <w:spacing w:after="0" w:line="230" w:lineRule="exact"/>
              <w:ind w:firstLine="300"/>
              <w:rPr>
                <w:rFonts w:cs="宋体" w:asciiTheme="minorEastAsia" w:hAnsiTheme="minorEastAsia" w:eastAsiaTheme="minorEastAsia"/>
                <w:color w:val="auto"/>
                <w:kern w:val="0"/>
                <w:sz w:val="15"/>
                <w:szCs w:val="15"/>
                <w:highlight w:val="none"/>
              </w:rPr>
            </w:pPr>
          </w:p>
          <w:p w14:paraId="106AD96B">
            <w:pPr>
              <w:spacing w:line="23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4FA530C">
            <w:pPr>
              <w:spacing w:line="23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4440A6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A021A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3CE2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89" w:hRule="atLeast"/>
          <w:jc w:val="center"/>
        </w:trPr>
        <w:tc>
          <w:tcPr>
            <w:tcW w:w="940" w:type="dxa"/>
            <w:shd w:val="clear" w:color="auto" w:fill="auto"/>
            <w:vAlign w:val="center"/>
          </w:tcPr>
          <w:p w14:paraId="6C8542E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4780ADE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乱堆物料</w:t>
            </w:r>
          </w:p>
        </w:tc>
        <w:tc>
          <w:tcPr>
            <w:tcW w:w="2789" w:type="dxa"/>
            <w:shd w:val="clear" w:color="auto" w:fill="auto"/>
            <w:vAlign w:val="center"/>
          </w:tcPr>
          <w:p w14:paraId="7860A6B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违反条款：第三十五条第一款；处罚条款：第三十五条第五款，责令改正，没收违法所得和非法财物，并可处500元以上5000元以下的罚款。</w:t>
            </w:r>
          </w:p>
        </w:tc>
        <w:tc>
          <w:tcPr>
            <w:tcW w:w="851" w:type="dxa"/>
            <w:shd w:val="clear" w:color="auto" w:fill="auto"/>
            <w:vAlign w:val="center"/>
          </w:tcPr>
          <w:p w14:paraId="6EEB9FC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BDD70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DF94812">
            <w:pPr>
              <w:spacing w:line="232" w:lineRule="exact"/>
              <w:rPr>
                <w:rFonts w:cs="宋体" w:asciiTheme="minorEastAsia" w:hAnsiTheme="minorEastAsia" w:eastAsiaTheme="minorEastAsia"/>
                <w:color w:val="auto"/>
                <w:kern w:val="0"/>
                <w:sz w:val="15"/>
                <w:szCs w:val="15"/>
                <w:highlight w:val="none"/>
              </w:rPr>
            </w:pPr>
            <w:r>
              <w:rPr>
                <w:rFonts w:hint="default" w:cs="宋体" w:asciiTheme="minorEastAsia" w:hAnsiTheme="minorEastAsia" w:eastAsiaTheme="minorEastAsia"/>
                <w:b w:val="0"/>
                <w:bCs w:val="0"/>
                <w:color w:val="auto"/>
                <w:kern w:val="0"/>
                <w:sz w:val="15"/>
                <w:szCs w:val="15"/>
                <w:highlight w:val="none"/>
                <w:lang w:val="en-US"/>
              </w:rPr>
              <w:t>1.占用过街桥、地下过街通道的，系数为1-3；2.占用非机动车道或者其它公共场所，面积较大，系数为1-3；3.占用无障碍设施或者机动车道的，系数为4-6；4.在公共绿地、燃气、热力等保护范围、管理范围堆放的，系数4-6；5.堆放易燃易爆等危险物品的，系数为5-9；6.造成交通秩序、市容秩序严重混乱的，系数5-9；7.造成人员伤亡的，系数7-9。</w:t>
            </w:r>
          </w:p>
        </w:tc>
        <w:tc>
          <w:tcPr>
            <w:tcW w:w="1785" w:type="dxa"/>
            <w:shd w:val="clear" w:color="auto" w:fill="auto"/>
            <w:vAlign w:val="center"/>
          </w:tcPr>
          <w:p w14:paraId="1C8FA12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9947879">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791D73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35AFDF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09F0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1" w:hRule="atLeast"/>
          <w:jc w:val="center"/>
        </w:trPr>
        <w:tc>
          <w:tcPr>
            <w:tcW w:w="940" w:type="dxa"/>
            <w:shd w:val="clear" w:color="auto" w:fill="auto"/>
            <w:vAlign w:val="center"/>
          </w:tcPr>
          <w:p w14:paraId="1EBD380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6EA4F23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未按规定举办活动</w:t>
            </w:r>
          </w:p>
        </w:tc>
        <w:tc>
          <w:tcPr>
            <w:tcW w:w="2789" w:type="dxa"/>
            <w:shd w:val="clear" w:color="auto" w:fill="auto"/>
            <w:vAlign w:val="center"/>
          </w:tcPr>
          <w:p w14:paraId="3E123B2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违反条款：第三十五条第二款；</w:t>
            </w:r>
          </w:p>
          <w:p w14:paraId="29C6155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处罚条款：第三十五条第五款：责令改正，并可处1000元以上1万元以下的罚款。</w:t>
            </w:r>
          </w:p>
        </w:tc>
        <w:tc>
          <w:tcPr>
            <w:tcW w:w="851" w:type="dxa"/>
            <w:shd w:val="clear" w:color="auto" w:fill="auto"/>
            <w:vAlign w:val="center"/>
          </w:tcPr>
          <w:p w14:paraId="2590939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79ABA3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78C0F4F">
            <w:pPr>
              <w:spacing w:line="232" w:lineRule="exact"/>
              <w:rPr>
                <w:rFonts w:hint="default" w:eastAsiaTheme="minorEastAsia"/>
                <w:color w:val="auto"/>
                <w:highlight w:val="none"/>
                <w:lang w:val="en-US" w:eastAsia="zh-CN"/>
              </w:rPr>
            </w:pPr>
            <w:r>
              <w:rPr>
                <w:rFonts w:hint="default" w:cs="宋体" w:asciiTheme="minorEastAsia" w:hAnsiTheme="minorEastAsia" w:eastAsiaTheme="minorEastAsia"/>
                <w:b w:val="0"/>
                <w:bCs w:val="0"/>
                <w:color w:val="auto"/>
                <w:kern w:val="0"/>
                <w:sz w:val="15"/>
                <w:szCs w:val="15"/>
                <w:highlight w:val="none"/>
                <w:lang w:val="en-US"/>
              </w:rPr>
              <w:t>1.</w:t>
            </w:r>
            <w:r>
              <w:rPr>
                <w:rFonts w:hint="eastAsia" w:cs="宋体" w:asciiTheme="minorEastAsia" w:hAnsiTheme="minorEastAsia" w:eastAsiaTheme="minorEastAsia"/>
                <w:b w:val="0"/>
                <w:bCs w:val="0"/>
                <w:color w:val="auto"/>
                <w:kern w:val="0"/>
                <w:sz w:val="15"/>
                <w:szCs w:val="15"/>
                <w:highlight w:val="none"/>
                <w:lang w:val="en-US" w:eastAsia="zh-CN"/>
              </w:rPr>
              <w:t>擅自</w:t>
            </w:r>
            <w:r>
              <w:rPr>
                <w:rFonts w:hint="eastAsia" w:cs="宋体" w:asciiTheme="minorEastAsia" w:hAnsiTheme="minorEastAsia" w:eastAsiaTheme="minorEastAsia"/>
                <w:b w:val="0"/>
                <w:bCs w:val="0"/>
                <w:color w:val="auto"/>
                <w:kern w:val="0"/>
                <w:sz w:val="15"/>
                <w:szCs w:val="15"/>
                <w:highlight w:val="none"/>
              </w:rPr>
              <w:t>占用过街桥、地下过街通道的，系数为1</w:t>
            </w:r>
            <w:r>
              <w:rPr>
                <w:rFonts w:hint="eastAsia" w:cs="宋体" w:asciiTheme="minorEastAsia" w:hAnsiTheme="minorEastAsia" w:eastAsiaTheme="minorEastAsia"/>
                <w:b w:val="0"/>
                <w:bCs w:val="0"/>
                <w:color w:val="auto"/>
                <w:kern w:val="0"/>
                <w:sz w:val="15"/>
                <w:szCs w:val="15"/>
                <w:highlight w:val="none"/>
                <w:lang w:val="en-US" w:eastAsia="zh-CN"/>
              </w:rPr>
              <w:t>-3</w:t>
            </w:r>
            <w:r>
              <w:rPr>
                <w:rFonts w:hint="eastAsia" w:cs="宋体" w:asciiTheme="minorEastAsia" w:hAnsiTheme="minorEastAsia" w:eastAsiaTheme="minorEastAsia"/>
                <w:b w:val="0"/>
                <w:bCs w:val="0"/>
                <w:color w:val="auto"/>
                <w:kern w:val="0"/>
                <w:sz w:val="15"/>
                <w:szCs w:val="15"/>
                <w:highlight w:val="none"/>
                <w:lang w:eastAsia="zh-CN"/>
              </w:rPr>
              <w:t>；</w:t>
            </w:r>
            <w:r>
              <w:rPr>
                <w:rFonts w:hint="eastAsia" w:cs="宋体" w:asciiTheme="minorEastAsia" w:hAnsiTheme="minorEastAsia" w:eastAsiaTheme="minorEastAsia"/>
                <w:b w:val="0"/>
                <w:bCs w:val="0"/>
                <w:color w:val="auto"/>
                <w:kern w:val="0"/>
                <w:sz w:val="15"/>
                <w:szCs w:val="15"/>
                <w:highlight w:val="none"/>
              </w:rPr>
              <w:t>2.</w:t>
            </w:r>
            <w:r>
              <w:rPr>
                <w:rFonts w:hint="eastAsia" w:cs="宋体" w:asciiTheme="minorEastAsia" w:hAnsiTheme="minorEastAsia" w:eastAsiaTheme="minorEastAsia"/>
                <w:b w:val="0"/>
                <w:bCs w:val="0"/>
                <w:color w:val="auto"/>
                <w:kern w:val="0"/>
                <w:sz w:val="15"/>
                <w:szCs w:val="15"/>
                <w:highlight w:val="none"/>
                <w:lang w:val="en-US" w:eastAsia="zh-CN"/>
              </w:rPr>
              <w:t>擅自</w:t>
            </w:r>
            <w:r>
              <w:rPr>
                <w:rFonts w:hint="eastAsia" w:cs="宋体" w:asciiTheme="minorEastAsia" w:hAnsiTheme="minorEastAsia" w:eastAsiaTheme="minorEastAsia"/>
                <w:b w:val="0"/>
                <w:bCs w:val="0"/>
                <w:color w:val="auto"/>
                <w:kern w:val="0"/>
                <w:sz w:val="15"/>
                <w:szCs w:val="15"/>
                <w:highlight w:val="none"/>
              </w:rPr>
              <w:t>占用非机动车道或者其它公共场所，面积较大，系数为1</w:t>
            </w:r>
            <w:r>
              <w:rPr>
                <w:rFonts w:hint="eastAsia" w:cs="宋体" w:asciiTheme="minorEastAsia" w:hAnsiTheme="minorEastAsia" w:eastAsiaTheme="minorEastAsia"/>
                <w:b w:val="0"/>
                <w:bCs w:val="0"/>
                <w:color w:val="auto"/>
                <w:kern w:val="0"/>
                <w:sz w:val="15"/>
                <w:szCs w:val="15"/>
                <w:highlight w:val="none"/>
                <w:lang w:val="en-US" w:eastAsia="zh-CN"/>
              </w:rPr>
              <w:t>-3</w:t>
            </w:r>
            <w:r>
              <w:rPr>
                <w:rFonts w:hint="eastAsia" w:cs="宋体" w:asciiTheme="minorEastAsia" w:hAnsiTheme="minorEastAsia" w:eastAsiaTheme="minorEastAsia"/>
                <w:b w:val="0"/>
                <w:bCs w:val="0"/>
                <w:color w:val="auto"/>
                <w:kern w:val="0"/>
                <w:sz w:val="15"/>
                <w:szCs w:val="15"/>
                <w:highlight w:val="none"/>
              </w:rPr>
              <w:t>；</w:t>
            </w:r>
            <w:r>
              <w:rPr>
                <w:rFonts w:hint="eastAsia" w:cs="宋体" w:asciiTheme="minorEastAsia" w:hAnsiTheme="minorEastAsia" w:eastAsiaTheme="minorEastAsia"/>
                <w:b w:val="0"/>
                <w:bCs w:val="0"/>
                <w:color w:val="auto"/>
                <w:kern w:val="0"/>
                <w:sz w:val="15"/>
                <w:szCs w:val="15"/>
                <w:highlight w:val="none"/>
                <w:lang w:val="en-US" w:eastAsia="zh-CN"/>
              </w:rPr>
              <w:t>3</w:t>
            </w:r>
            <w:r>
              <w:rPr>
                <w:rFonts w:hint="eastAsia" w:cs="宋体" w:asciiTheme="minorEastAsia" w:hAnsiTheme="minorEastAsia" w:eastAsiaTheme="minorEastAsia"/>
                <w:b w:val="0"/>
                <w:bCs w:val="0"/>
                <w:color w:val="auto"/>
                <w:kern w:val="0"/>
                <w:sz w:val="15"/>
                <w:szCs w:val="15"/>
                <w:highlight w:val="none"/>
              </w:rPr>
              <w:t>.</w:t>
            </w:r>
            <w:r>
              <w:rPr>
                <w:rFonts w:hint="eastAsia" w:cs="宋体" w:asciiTheme="minorEastAsia" w:hAnsiTheme="minorEastAsia" w:eastAsiaTheme="minorEastAsia"/>
                <w:b w:val="0"/>
                <w:bCs w:val="0"/>
                <w:color w:val="auto"/>
                <w:kern w:val="0"/>
                <w:sz w:val="15"/>
                <w:szCs w:val="15"/>
                <w:highlight w:val="none"/>
                <w:lang w:val="en-US" w:eastAsia="zh-CN"/>
              </w:rPr>
              <w:t>擅自</w:t>
            </w:r>
            <w:r>
              <w:rPr>
                <w:rFonts w:hint="eastAsia" w:cs="宋体" w:asciiTheme="minorEastAsia" w:hAnsiTheme="minorEastAsia" w:eastAsiaTheme="minorEastAsia"/>
                <w:b w:val="0"/>
                <w:bCs w:val="0"/>
                <w:color w:val="auto"/>
                <w:kern w:val="0"/>
                <w:sz w:val="15"/>
                <w:szCs w:val="15"/>
                <w:highlight w:val="none"/>
              </w:rPr>
              <w:t>占用无障碍设施或者机动车道的，系数为4-6</w:t>
            </w:r>
            <w:r>
              <w:rPr>
                <w:rFonts w:hint="eastAsia" w:cs="宋体" w:asciiTheme="minorEastAsia" w:hAnsiTheme="minorEastAsia" w:eastAsiaTheme="minorEastAsia"/>
                <w:b w:val="0"/>
                <w:bCs w:val="0"/>
                <w:color w:val="auto"/>
                <w:kern w:val="0"/>
                <w:sz w:val="15"/>
                <w:szCs w:val="15"/>
                <w:highlight w:val="none"/>
                <w:lang w:eastAsia="zh-CN"/>
              </w:rPr>
              <w:t>；</w:t>
            </w:r>
            <w:r>
              <w:rPr>
                <w:rFonts w:hint="eastAsia" w:cs="宋体" w:asciiTheme="minorEastAsia" w:hAnsiTheme="minorEastAsia" w:eastAsiaTheme="minorEastAsia"/>
                <w:b w:val="0"/>
                <w:bCs w:val="0"/>
                <w:color w:val="auto"/>
                <w:kern w:val="0"/>
                <w:sz w:val="15"/>
                <w:szCs w:val="15"/>
                <w:highlight w:val="none"/>
                <w:lang w:val="en-US" w:eastAsia="zh-CN"/>
              </w:rPr>
              <w:t>4.</w:t>
            </w:r>
            <w:r>
              <w:rPr>
                <w:rFonts w:hint="eastAsia" w:cs="宋体" w:asciiTheme="minorEastAsia" w:hAnsiTheme="minorEastAsia" w:eastAsiaTheme="minorEastAsia"/>
                <w:b w:val="0"/>
                <w:bCs w:val="0"/>
                <w:color w:val="auto"/>
                <w:kern w:val="0"/>
                <w:sz w:val="15"/>
                <w:szCs w:val="15"/>
                <w:highlight w:val="none"/>
              </w:rPr>
              <w:t>造成交通秩序、市容秩序严重混乱的，系数5</w:t>
            </w:r>
            <w:r>
              <w:rPr>
                <w:rFonts w:hint="eastAsia" w:cs="宋体" w:asciiTheme="minorEastAsia" w:hAnsiTheme="minorEastAsia" w:eastAsiaTheme="minorEastAsia"/>
                <w:b w:val="0"/>
                <w:bCs w:val="0"/>
                <w:color w:val="auto"/>
                <w:kern w:val="0"/>
                <w:sz w:val="15"/>
                <w:szCs w:val="15"/>
                <w:highlight w:val="none"/>
                <w:lang w:val="en-US" w:eastAsia="zh-CN"/>
              </w:rPr>
              <w:t>-9</w:t>
            </w:r>
            <w:r>
              <w:rPr>
                <w:rFonts w:hint="eastAsia" w:cs="宋体" w:asciiTheme="minorEastAsia" w:hAnsiTheme="minorEastAsia" w:eastAsiaTheme="minorEastAsia"/>
                <w:b/>
                <w:bCs/>
                <w:color w:val="auto"/>
                <w:kern w:val="0"/>
                <w:sz w:val="15"/>
                <w:szCs w:val="15"/>
                <w:highlight w:val="none"/>
                <w:lang w:val="en-US" w:eastAsia="zh-CN"/>
              </w:rPr>
              <w:t>。</w:t>
            </w:r>
          </w:p>
        </w:tc>
        <w:tc>
          <w:tcPr>
            <w:tcW w:w="1785" w:type="dxa"/>
            <w:shd w:val="clear" w:color="auto" w:fill="auto"/>
            <w:vAlign w:val="center"/>
          </w:tcPr>
          <w:p w14:paraId="7A3DF59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6A2322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940588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722E76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D4CC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8" w:hRule="atLeast"/>
          <w:jc w:val="center"/>
        </w:trPr>
        <w:tc>
          <w:tcPr>
            <w:tcW w:w="940" w:type="dxa"/>
            <w:shd w:val="clear" w:color="auto" w:fill="auto"/>
            <w:vAlign w:val="center"/>
          </w:tcPr>
          <w:p w14:paraId="41BD31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3708B936">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店外经营</w:t>
            </w:r>
          </w:p>
        </w:tc>
        <w:tc>
          <w:tcPr>
            <w:tcW w:w="2789" w:type="dxa"/>
            <w:shd w:val="clear" w:color="auto" w:fill="auto"/>
            <w:vAlign w:val="center"/>
          </w:tcPr>
          <w:p w14:paraId="123D84FD">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违反条款：第三十五条第三款；</w:t>
            </w:r>
          </w:p>
          <w:p w14:paraId="5E7BD921">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处罚条款：第三十五条第五款：责令改正，并可处300元以上3000元以下的罚款。</w:t>
            </w:r>
          </w:p>
        </w:tc>
        <w:tc>
          <w:tcPr>
            <w:tcW w:w="851" w:type="dxa"/>
            <w:shd w:val="clear" w:color="auto" w:fill="auto"/>
            <w:vAlign w:val="center"/>
          </w:tcPr>
          <w:p w14:paraId="7C8A9E9B">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1532111F">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05EFB33">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1.占用非机动车道或者其它公共场所，面积较大，系数</w:t>
            </w:r>
            <w:r>
              <w:rPr>
                <w:rFonts w:hint="eastAsia" w:cs="宋体" w:asciiTheme="minorEastAsia" w:hAnsiTheme="minorEastAsia" w:eastAsiaTheme="minorEastAsia"/>
                <w:b/>
                <w:bCs/>
                <w:color w:val="auto"/>
                <w:kern w:val="0"/>
                <w:sz w:val="15"/>
                <w:szCs w:val="15"/>
                <w:highlight w:val="none"/>
              </w:rPr>
              <w:t>1</w:t>
            </w:r>
            <w:r>
              <w:rPr>
                <w:rFonts w:hint="eastAsia" w:cs="宋体" w:asciiTheme="minorEastAsia" w:hAnsiTheme="minorEastAsia" w:eastAsiaTheme="minorEastAsia"/>
                <w:b/>
                <w:bCs/>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;2.占用无障碍设施或者机动车道、</w:t>
            </w:r>
            <w:r>
              <w:rPr>
                <w:rFonts w:hint="eastAsia" w:cs="宋体" w:asciiTheme="minorEastAsia" w:hAnsiTheme="minorEastAsia" w:eastAsiaTheme="minorEastAsia"/>
                <w:b w:val="0"/>
                <w:bCs w:val="0"/>
                <w:color w:val="auto"/>
                <w:kern w:val="0"/>
                <w:sz w:val="15"/>
                <w:szCs w:val="15"/>
                <w:highlight w:val="none"/>
                <w:u w:val="none"/>
              </w:rPr>
              <w:t>绿地的</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b w:val="0"/>
                <w:bCs w:val="0"/>
                <w:strike w:val="0"/>
                <w:dstrike w:val="0"/>
                <w:color w:val="auto"/>
                <w:kern w:val="0"/>
                <w:sz w:val="15"/>
                <w:szCs w:val="15"/>
                <w:highlight w:val="none"/>
                <w:lang w:val="en-US" w:eastAsia="zh-CN"/>
              </w:rPr>
              <w:t>系数4-6</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.造成交通秩序、市容</w:t>
            </w:r>
            <w:r>
              <w:rPr>
                <w:rFonts w:hint="eastAsia" w:cs="宋体" w:asciiTheme="minorEastAsia" w:hAnsiTheme="minorEastAsia" w:eastAsiaTheme="minorEastAsia"/>
                <w:color w:val="auto"/>
                <w:kern w:val="0"/>
                <w:sz w:val="15"/>
                <w:szCs w:val="15"/>
                <w:highlight w:val="none"/>
                <w:lang w:eastAsia="zh-CN"/>
              </w:rPr>
              <w:t>环境</w:t>
            </w:r>
            <w:r>
              <w:rPr>
                <w:rFonts w:hint="eastAsia" w:cs="宋体" w:asciiTheme="minorEastAsia" w:hAnsiTheme="minorEastAsia" w:eastAsiaTheme="minorEastAsia"/>
                <w:color w:val="auto"/>
                <w:kern w:val="0"/>
                <w:sz w:val="15"/>
                <w:szCs w:val="15"/>
                <w:highlight w:val="none"/>
              </w:rPr>
              <w:t>秩序严重混乱的，系数5</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.经营违禁品的，系数9。</w:t>
            </w:r>
          </w:p>
        </w:tc>
        <w:tc>
          <w:tcPr>
            <w:tcW w:w="1785" w:type="dxa"/>
            <w:shd w:val="clear" w:color="auto" w:fill="auto"/>
            <w:vAlign w:val="center"/>
          </w:tcPr>
          <w:p w14:paraId="2FE4AD8A">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D85289A">
            <w:pPr>
              <w:spacing w:line="21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21732ED">
            <w:pPr>
              <w:spacing w:line="21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3EFF1F8">
            <w:pPr>
              <w:spacing w:line="21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4F7E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2" w:hRule="atLeast"/>
          <w:jc w:val="center"/>
        </w:trPr>
        <w:tc>
          <w:tcPr>
            <w:tcW w:w="940" w:type="dxa"/>
            <w:shd w:val="clear" w:color="auto" w:fill="auto"/>
            <w:vAlign w:val="center"/>
          </w:tcPr>
          <w:p w14:paraId="3CCCD00D">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24B07194">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在城市道路及其它公共场所晾晒衣物、吊挂物品</w:t>
            </w:r>
          </w:p>
        </w:tc>
        <w:tc>
          <w:tcPr>
            <w:tcW w:w="2789" w:type="dxa"/>
            <w:shd w:val="clear" w:color="auto" w:fill="auto"/>
            <w:vAlign w:val="center"/>
          </w:tcPr>
          <w:p w14:paraId="5DB30684">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违反条款：第三十六条第一款；</w:t>
            </w:r>
          </w:p>
          <w:p w14:paraId="07C57FF4">
            <w:pPr>
              <w:spacing w:line="210" w:lineRule="exact"/>
              <w:rPr>
                <w:rFonts w:cs="宋体" w:asciiTheme="minorEastAsia" w:hAnsiTheme="minorEastAsia" w:eastAsiaTheme="minorEastAsia"/>
                <w:b/>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处罚条款：第三十六条第二款：责令改正，并可处20元以上50元以下罚款。</w:t>
            </w:r>
          </w:p>
        </w:tc>
        <w:tc>
          <w:tcPr>
            <w:tcW w:w="851" w:type="dxa"/>
            <w:shd w:val="clear" w:color="auto" w:fill="auto"/>
            <w:vAlign w:val="center"/>
          </w:tcPr>
          <w:p w14:paraId="4FFE8504">
            <w:pPr>
              <w:spacing w:line="21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55CC45E">
            <w:pPr>
              <w:spacing w:line="21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CB54034">
            <w:pPr>
              <w:spacing w:line="21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2718E88">
            <w:pPr>
              <w:spacing w:line="21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225D7CE">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按照简易程序执行</w:t>
            </w:r>
          </w:p>
        </w:tc>
        <w:tc>
          <w:tcPr>
            <w:tcW w:w="824" w:type="dxa"/>
            <w:shd w:val="clear" w:color="auto" w:fill="auto"/>
            <w:vAlign w:val="center"/>
          </w:tcPr>
          <w:p w14:paraId="0F19346B">
            <w:pPr>
              <w:spacing w:line="21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B682303">
            <w:pPr>
              <w:spacing w:line="21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C442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7" w:hRule="atLeast"/>
          <w:jc w:val="center"/>
        </w:trPr>
        <w:tc>
          <w:tcPr>
            <w:tcW w:w="940" w:type="dxa"/>
            <w:shd w:val="clear" w:color="auto" w:fill="auto"/>
            <w:vAlign w:val="center"/>
          </w:tcPr>
          <w:p w14:paraId="2270A99B">
            <w:pPr>
              <w:spacing w:line="232" w:lineRule="exact"/>
              <w:jc w:val="center"/>
              <w:rPr>
                <w:rFonts w:cs="宋体" w:asciiTheme="minorEastAsia" w:hAnsiTheme="minorEastAsia" w:eastAsiaTheme="minorEastAsia"/>
                <w:color w:val="auto"/>
                <w:kern w:val="0"/>
                <w:sz w:val="15"/>
                <w:szCs w:val="15"/>
                <w:highlight w:val="yellow"/>
              </w:rPr>
            </w:pPr>
            <w:r>
              <w:rPr>
                <w:rFonts w:cs="宋体" w:asciiTheme="minorEastAsia" w:hAnsiTheme="minorEastAsia" w:eastAsiaTheme="minorEastAsia"/>
                <w:color w:val="auto"/>
                <w:kern w:val="0"/>
                <w:sz w:val="15"/>
                <w:szCs w:val="15"/>
                <w:highlight w:val="yellow"/>
              </w:rPr>
              <w:t>16</w:t>
            </w:r>
          </w:p>
        </w:tc>
        <w:tc>
          <w:tcPr>
            <w:tcW w:w="1500" w:type="dxa"/>
            <w:shd w:val="clear" w:color="auto" w:fill="auto"/>
            <w:vAlign w:val="center"/>
          </w:tcPr>
          <w:p w14:paraId="16CC61EE">
            <w:pPr>
              <w:spacing w:line="21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违反规划设置户外广告设施</w:t>
            </w:r>
          </w:p>
        </w:tc>
        <w:tc>
          <w:tcPr>
            <w:tcW w:w="2789" w:type="dxa"/>
            <w:shd w:val="clear" w:color="auto" w:fill="auto"/>
            <w:vAlign w:val="center"/>
          </w:tcPr>
          <w:p w14:paraId="24D29366">
            <w:pPr>
              <w:spacing w:line="210" w:lineRule="exact"/>
              <w:rPr>
                <w:rFonts w:cs="宋体" w:asciiTheme="minorEastAsia" w:hAnsiTheme="minorEastAsia" w:eastAsiaTheme="minorEastAsia"/>
                <w:color w:val="auto"/>
                <w:kern w:val="0"/>
                <w:sz w:val="15"/>
                <w:szCs w:val="15"/>
                <w:highlight w:val="yellow"/>
              </w:rPr>
            </w:pPr>
          </w:p>
          <w:p w14:paraId="42302CF2">
            <w:pPr>
              <w:spacing w:line="21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违反条款：第三十八条第一款；</w:t>
            </w:r>
          </w:p>
          <w:p w14:paraId="1224BA1B">
            <w:pPr>
              <w:spacing w:line="21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处罚条款：第三十八条第二款 责令限期拆除，逾期未拆除的，强制拆除，并可处1万元以上10万元以下罚款。</w:t>
            </w:r>
          </w:p>
        </w:tc>
        <w:tc>
          <w:tcPr>
            <w:tcW w:w="851" w:type="dxa"/>
            <w:shd w:val="clear" w:color="auto" w:fill="auto"/>
            <w:vAlign w:val="center"/>
          </w:tcPr>
          <w:p w14:paraId="5441DB55">
            <w:pPr>
              <w:spacing w:line="210"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10000</w:t>
            </w:r>
          </w:p>
        </w:tc>
        <w:tc>
          <w:tcPr>
            <w:tcW w:w="840" w:type="dxa"/>
            <w:shd w:val="clear" w:color="auto" w:fill="auto"/>
            <w:vAlign w:val="center"/>
          </w:tcPr>
          <w:p w14:paraId="3269762E">
            <w:pPr>
              <w:spacing w:line="210"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06D5DF03">
            <w:pPr>
              <w:spacing w:line="232" w:lineRule="exact"/>
              <w:rPr>
                <w:rFonts w:hint="eastAsia" w:asciiTheme="minorEastAsia" w:hAnsiTheme="minorEastAsia" w:eastAsiaTheme="minorEastAsia"/>
                <w:color w:val="auto"/>
                <w:spacing w:val="-3"/>
                <w:sz w:val="15"/>
                <w:szCs w:val="15"/>
                <w:highlight w:val="yellow"/>
              </w:rPr>
            </w:pPr>
            <w:r>
              <w:rPr>
                <w:rFonts w:hint="eastAsia" w:cs="宋体" w:asciiTheme="minorEastAsia" w:hAnsiTheme="minorEastAsia" w:eastAsiaTheme="minorEastAsia"/>
                <w:color w:val="auto"/>
                <w:kern w:val="0"/>
                <w:sz w:val="15"/>
                <w:szCs w:val="15"/>
                <w:highlight w:val="yellow"/>
              </w:rPr>
              <w:t>1</w:t>
            </w:r>
            <w:r>
              <w:rPr>
                <w:rFonts w:hint="eastAsia" w:asciiTheme="minorEastAsia" w:hAnsiTheme="minorEastAsia" w:eastAsiaTheme="minorEastAsia"/>
                <w:color w:val="auto"/>
                <w:sz w:val="15"/>
                <w:szCs w:val="15"/>
                <w:highlight w:val="yellow"/>
              </w:rPr>
              <w:t>.违法设置大型户外广告设施的，系数为2；2.违法设置距地十米以上户外广告设施的，系数为2；3.违法设置2处</w:t>
            </w:r>
            <w:r>
              <w:rPr>
                <w:rFonts w:hint="eastAsia" w:asciiTheme="minorEastAsia" w:hAnsiTheme="minorEastAsia" w:eastAsiaTheme="minorEastAsia"/>
                <w:color w:val="auto"/>
                <w:sz w:val="15"/>
                <w:szCs w:val="15"/>
                <w:highlight w:val="yellow"/>
                <w:lang w:eastAsia="zh-CN"/>
              </w:rPr>
              <w:t>户外广告设施</w:t>
            </w:r>
            <w:r>
              <w:rPr>
                <w:rFonts w:hint="eastAsia" w:asciiTheme="minorEastAsia" w:hAnsiTheme="minorEastAsia" w:eastAsiaTheme="minorEastAsia"/>
                <w:color w:val="auto"/>
                <w:sz w:val="15"/>
                <w:szCs w:val="15"/>
                <w:highlight w:val="yellow"/>
              </w:rPr>
              <w:t>的，系数为</w:t>
            </w:r>
            <w:r>
              <w:rPr>
                <w:rFonts w:hint="eastAsia" w:asciiTheme="minorEastAsia" w:hAnsiTheme="minorEastAsia" w:eastAsiaTheme="minorEastAsia"/>
                <w:color w:val="auto"/>
                <w:sz w:val="15"/>
                <w:szCs w:val="15"/>
                <w:highlight w:val="yellow"/>
                <w:lang w:val="en-US" w:eastAsia="zh-CN"/>
              </w:rPr>
              <w:t>3</w:t>
            </w:r>
            <w:r>
              <w:rPr>
                <w:rFonts w:hint="eastAsia" w:asciiTheme="minorEastAsia" w:hAnsiTheme="minorEastAsia" w:eastAsiaTheme="minorEastAsia"/>
                <w:color w:val="auto"/>
                <w:sz w:val="15"/>
                <w:szCs w:val="15"/>
                <w:highlight w:val="yellow"/>
                <w:lang w:eastAsia="zh-CN"/>
              </w:rPr>
              <w:t>，</w:t>
            </w:r>
            <w:r>
              <w:rPr>
                <w:rFonts w:hint="eastAsia" w:asciiTheme="minorEastAsia" w:hAnsiTheme="minorEastAsia" w:eastAsiaTheme="minorEastAsia"/>
                <w:color w:val="auto"/>
                <w:sz w:val="15"/>
                <w:szCs w:val="15"/>
                <w:highlight w:val="yellow"/>
                <w:lang w:val="en-US" w:eastAsia="zh-CN"/>
              </w:rPr>
              <w:t>3处的，系数6，4处及以上的，系数9；4.</w:t>
            </w:r>
            <w:r>
              <w:rPr>
                <w:rFonts w:hint="eastAsia" w:cs="宋体" w:asciiTheme="minorEastAsia" w:hAnsiTheme="minorEastAsia" w:eastAsiaTheme="minorEastAsia"/>
                <w:color w:val="auto"/>
                <w:kern w:val="0"/>
                <w:sz w:val="15"/>
                <w:szCs w:val="15"/>
                <w:highlight w:val="yellow"/>
                <w:lang w:val="en-US" w:eastAsia="zh-CN"/>
              </w:rPr>
              <w:t>存在重大隐患或者造成人员伤亡的，系数9。</w:t>
            </w:r>
          </w:p>
        </w:tc>
        <w:tc>
          <w:tcPr>
            <w:tcW w:w="1785" w:type="dxa"/>
            <w:shd w:val="clear" w:color="auto" w:fill="auto"/>
            <w:vAlign w:val="center"/>
          </w:tcPr>
          <w:p w14:paraId="4F7FAF2B">
            <w:pPr>
              <w:spacing w:line="21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罚款数额＝10000×（1＋</w:t>
            </w:r>
            <w:r>
              <w:rPr>
                <w:rFonts w:hint="eastAsia" w:cs="宋体" w:asciiTheme="minorEastAsia" w:hAnsiTheme="minorEastAsia" w:eastAsiaTheme="minorEastAsia"/>
                <w:color w:val="auto"/>
                <w:kern w:val="0"/>
                <w:sz w:val="15"/>
                <w:szCs w:val="15"/>
                <w:highlight w:val="yellow"/>
                <w:lang w:eastAsia="zh-CN"/>
              </w:rPr>
              <w:t>常量系数＋变量系数＋区域系数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0A06ED8A">
            <w:pPr>
              <w:spacing w:line="210" w:lineRule="exact"/>
              <w:rPr>
                <w:rFonts w:hint="eastAsia"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逾期不改正的情形，不记入本项“</w:t>
            </w:r>
            <w:r>
              <w:rPr>
                <w:rFonts w:hint="eastAsia" w:asciiTheme="minorEastAsia" w:hAnsiTheme="minorEastAsia" w:eastAsiaTheme="minorEastAsia"/>
                <w:color w:val="auto"/>
                <w:sz w:val="15"/>
                <w:szCs w:val="15"/>
                <w:highlight w:val="yellow"/>
                <w:lang w:eastAsia="zh-CN"/>
              </w:rPr>
              <w:t>常量系数</w:t>
            </w:r>
            <w:r>
              <w:rPr>
                <w:rFonts w:hint="eastAsia" w:asciiTheme="minorEastAsia" w:hAnsiTheme="minorEastAsia" w:eastAsiaTheme="minorEastAsia"/>
                <w:color w:val="auto"/>
                <w:sz w:val="15"/>
                <w:szCs w:val="15"/>
                <w:highlight w:val="yellow"/>
              </w:rPr>
              <w:t>”。</w:t>
            </w:r>
          </w:p>
          <w:p w14:paraId="44BB5A0E">
            <w:pPr>
              <w:pStyle w:val="8"/>
              <w:rPr>
                <w:rFonts w:hint="eastAsia"/>
                <w:color w:val="auto"/>
                <w:highlight w:val="yellow"/>
              </w:rPr>
            </w:pPr>
          </w:p>
          <w:p w14:paraId="7812F954">
            <w:pPr>
              <w:spacing w:line="232" w:lineRule="exact"/>
              <w:rPr>
                <w:rFonts w:hint="eastAsia" w:asciiTheme="minorEastAsia" w:hAnsiTheme="minorEastAsia" w:eastAsiaTheme="minorEastAsia"/>
                <w:color w:val="auto"/>
                <w:sz w:val="15"/>
                <w:szCs w:val="15"/>
                <w:highlight w:val="yellow"/>
                <w:lang w:eastAsia="zh-CN"/>
              </w:rPr>
            </w:pPr>
            <w:r>
              <w:rPr>
                <w:rFonts w:hint="eastAsia" w:asciiTheme="minorEastAsia" w:hAnsiTheme="minorEastAsia" w:eastAsiaTheme="minorEastAsia"/>
                <w:color w:val="auto"/>
                <w:sz w:val="15"/>
                <w:szCs w:val="15"/>
                <w:highlight w:val="yellow"/>
                <w:lang w:val="en-US" w:eastAsia="zh-CN"/>
              </w:rPr>
              <w:t>大型户外广告设施是指任意边长大于等于四米，或者面积大于等于十平方米的户外广告设施。</w:t>
            </w:r>
          </w:p>
          <w:p w14:paraId="5835CCC9">
            <w:pPr>
              <w:spacing w:line="210" w:lineRule="exact"/>
              <w:rPr>
                <w:rFonts w:hint="eastAsia" w:asciiTheme="minorEastAsia" w:hAnsiTheme="minorEastAsia" w:eastAsiaTheme="minorEastAsia"/>
                <w:color w:val="auto"/>
                <w:sz w:val="15"/>
                <w:szCs w:val="15"/>
                <w:highlight w:val="yellow"/>
              </w:rPr>
            </w:pPr>
          </w:p>
        </w:tc>
        <w:tc>
          <w:tcPr>
            <w:tcW w:w="824" w:type="dxa"/>
            <w:shd w:val="clear" w:color="auto" w:fill="auto"/>
            <w:vAlign w:val="center"/>
          </w:tcPr>
          <w:p w14:paraId="47D4AB2B">
            <w:pPr>
              <w:spacing w:line="210"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街道</w:t>
            </w:r>
          </w:p>
          <w:p w14:paraId="1C01EC94">
            <w:pPr>
              <w:spacing w:line="210"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乡镇</w:t>
            </w:r>
          </w:p>
        </w:tc>
      </w:tr>
      <w:tr w14:paraId="7893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3" w:hRule="atLeast"/>
          <w:jc w:val="center"/>
        </w:trPr>
        <w:tc>
          <w:tcPr>
            <w:tcW w:w="940" w:type="dxa"/>
            <w:shd w:val="clear" w:color="auto" w:fill="auto"/>
            <w:vAlign w:val="center"/>
          </w:tcPr>
          <w:p w14:paraId="34EFB014">
            <w:pPr>
              <w:spacing w:line="232" w:lineRule="exact"/>
              <w:jc w:val="center"/>
              <w:rPr>
                <w:rFonts w:cs="宋体" w:asciiTheme="minorEastAsia" w:hAnsiTheme="minorEastAsia" w:eastAsiaTheme="minorEastAsia"/>
                <w:color w:val="auto"/>
                <w:kern w:val="0"/>
                <w:sz w:val="15"/>
                <w:szCs w:val="15"/>
                <w:highlight w:val="yellow"/>
              </w:rPr>
            </w:pPr>
            <w:r>
              <w:rPr>
                <w:rFonts w:cs="宋体" w:asciiTheme="minorEastAsia" w:hAnsiTheme="minorEastAsia" w:eastAsiaTheme="minorEastAsia"/>
                <w:color w:val="auto"/>
                <w:kern w:val="0"/>
                <w:sz w:val="15"/>
                <w:szCs w:val="15"/>
                <w:highlight w:val="yellow"/>
              </w:rPr>
              <w:t>17</w:t>
            </w:r>
          </w:p>
        </w:tc>
        <w:tc>
          <w:tcPr>
            <w:tcW w:w="1500" w:type="dxa"/>
            <w:shd w:val="clear" w:color="auto" w:fill="auto"/>
            <w:vAlign w:val="center"/>
          </w:tcPr>
          <w:p w14:paraId="5C4CA66B">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设置户外广告设施不符合安全技术标准</w:t>
            </w:r>
          </w:p>
        </w:tc>
        <w:tc>
          <w:tcPr>
            <w:tcW w:w="2789" w:type="dxa"/>
            <w:shd w:val="clear" w:color="auto" w:fill="auto"/>
            <w:vAlign w:val="center"/>
          </w:tcPr>
          <w:p w14:paraId="6210F351">
            <w:pPr>
              <w:spacing w:line="210" w:lineRule="exact"/>
              <w:rPr>
                <w:rFonts w:cs="宋体" w:asciiTheme="minorEastAsia" w:hAnsiTheme="minorEastAsia" w:eastAsiaTheme="minorEastAsia"/>
                <w:color w:val="auto"/>
                <w:kern w:val="0"/>
                <w:sz w:val="15"/>
                <w:szCs w:val="15"/>
                <w:highlight w:val="yellow"/>
              </w:rPr>
            </w:pPr>
          </w:p>
          <w:p w14:paraId="55D27C11">
            <w:pPr>
              <w:spacing w:line="21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违反条款：第三十八条第一款；</w:t>
            </w:r>
          </w:p>
          <w:p w14:paraId="7C4E5AD5">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处罚条款：第三十八条第二款 责令限期拆除，逾期未拆除的，强制拆除，并可处1万元以上10万元以下罚款。</w:t>
            </w:r>
          </w:p>
        </w:tc>
        <w:tc>
          <w:tcPr>
            <w:tcW w:w="851" w:type="dxa"/>
            <w:shd w:val="clear" w:color="auto" w:fill="auto"/>
            <w:vAlign w:val="center"/>
          </w:tcPr>
          <w:p w14:paraId="45AE92D4">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10000</w:t>
            </w:r>
          </w:p>
        </w:tc>
        <w:tc>
          <w:tcPr>
            <w:tcW w:w="840" w:type="dxa"/>
            <w:shd w:val="clear" w:color="auto" w:fill="auto"/>
            <w:vAlign w:val="center"/>
          </w:tcPr>
          <w:p w14:paraId="4353D84A">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20A7B297">
            <w:pPr>
              <w:spacing w:line="232" w:lineRule="exact"/>
              <w:rPr>
                <w:rFonts w:hint="default" w:cs="宋体" w:asciiTheme="minorEastAsia" w:hAnsiTheme="minorEastAsia" w:eastAsiaTheme="minorEastAsia"/>
                <w:color w:val="auto"/>
                <w:kern w:val="0"/>
                <w:sz w:val="15"/>
                <w:szCs w:val="15"/>
                <w:highlight w:val="yellow"/>
                <w:lang w:val="en-US"/>
              </w:rPr>
            </w:pPr>
            <w:r>
              <w:rPr>
                <w:rFonts w:hint="eastAsia" w:cs="宋体" w:asciiTheme="minorEastAsia" w:hAnsiTheme="minorEastAsia" w:eastAsiaTheme="minorEastAsia"/>
                <w:color w:val="auto"/>
                <w:kern w:val="0"/>
                <w:sz w:val="15"/>
                <w:szCs w:val="15"/>
                <w:highlight w:val="yellow"/>
                <w:lang w:val="en-US" w:eastAsia="zh-CN"/>
              </w:rPr>
              <w:t>1.</w:t>
            </w:r>
            <w:r>
              <w:rPr>
                <w:rFonts w:hint="eastAsia" w:cs="宋体" w:asciiTheme="minorEastAsia" w:hAnsiTheme="minorEastAsia" w:eastAsiaTheme="minorEastAsia"/>
                <w:color w:val="auto"/>
                <w:kern w:val="0"/>
                <w:sz w:val="15"/>
                <w:szCs w:val="15"/>
                <w:highlight w:val="yellow"/>
              </w:rPr>
              <w:t>在环路、高（快）速路两侧，或者车站、机场、居民小区、医院、学校、体育场馆、影剧院、繁华商业街区、旅游景区等人口集中地区设置不符合标准设施的，系数</w:t>
            </w:r>
            <w:r>
              <w:rPr>
                <w:rFonts w:hint="eastAsia" w:cs="宋体" w:asciiTheme="minorEastAsia" w:hAnsiTheme="minorEastAsia" w:eastAsiaTheme="minorEastAsia"/>
                <w:color w:val="auto"/>
                <w:kern w:val="0"/>
                <w:sz w:val="15"/>
                <w:szCs w:val="15"/>
                <w:highlight w:val="yellow"/>
                <w:lang w:val="en-US" w:eastAsia="zh-CN"/>
              </w:rPr>
              <w:t>5-9；2.存在重大隐患或者造成人员伤亡的，系数9。</w:t>
            </w:r>
          </w:p>
        </w:tc>
        <w:tc>
          <w:tcPr>
            <w:tcW w:w="1785" w:type="dxa"/>
            <w:shd w:val="clear" w:color="auto" w:fill="auto"/>
            <w:vAlign w:val="center"/>
          </w:tcPr>
          <w:p w14:paraId="43C8A8F6">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罚款数额＝10000×（1＋</w:t>
            </w:r>
            <w:r>
              <w:rPr>
                <w:rFonts w:hint="eastAsia" w:cs="宋体" w:asciiTheme="minorEastAsia" w:hAnsiTheme="minorEastAsia" w:eastAsiaTheme="minorEastAsia"/>
                <w:color w:val="auto"/>
                <w:kern w:val="0"/>
                <w:sz w:val="15"/>
                <w:szCs w:val="15"/>
                <w:highlight w:val="yellow"/>
                <w:lang w:eastAsia="zh-CN"/>
              </w:rPr>
              <w:t>常量系数＋变量系数＋区域系数</w:t>
            </w:r>
            <w:r>
              <w:rPr>
                <w:rFonts w:hint="eastAsia" w:cs="宋体" w:asciiTheme="minorEastAsia" w:hAnsiTheme="minorEastAsia" w:eastAsiaTheme="minorEastAsia"/>
                <w:color w:val="auto"/>
                <w:kern w:val="0"/>
                <w:sz w:val="15"/>
                <w:szCs w:val="15"/>
                <w:highlight w:val="yellow"/>
              </w:rPr>
              <w:t>）</w:t>
            </w:r>
            <w:r>
              <w:rPr>
                <w:rFonts w:hint="eastAsia" w:asciiTheme="minorEastAsia" w:hAnsiTheme="minorEastAsia" w:eastAsiaTheme="minorEastAsia"/>
                <w:color w:val="auto"/>
                <w:sz w:val="15"/>
                <w:szCs w:val="15"/>
                <w:highlight w:val="yellow"/>
              </w:rPr>
              <w:t>。</w:t>
            </w:r>
          </w:p>
        </w:tc>
        <w:tc>
          <w:tcPr>
            <w:tcW w:w="2385" w:type="dxa"/>
            <w:shd w:val="clear" w:color="auto" w:fill="auto"/>
            <w:vAlign w:val="center"/>
          </w:tcPr>
          <w:p w14:paraId="2F43F62C">
            <w:pPr>
              <w:spacing w:line="232" w:lineRule="exact"/>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逾期不改正的情形，不记入本项“</w:t>
            </w:r>
            <w:r>
              <w:rPr>
                <w:rFonts w:hint="eastAsia" w:asciiTheme="minorEastAsia" w:hAnsiTheme="minorEastAsia" w:eastAsiaTheme="minorEastAsia"/>
                <w:color w:val="auto"/>
                <w:sz w:val="15"/>
                <w:szCs w:val="15"/>
                <w:highlight w:val="yellow"/>
                <w:lang w:eastAsia="zh-CN"/>
              </w:rPr>
              <w:t>常量系数</w:t>
            </w:r>
            <w:r>
              <w:rPr>
                <w:rFonts w:hint="eastAsia" w:asciiTheme="minorEastAsia" w:hAnsiTheme="minorEastAsia" w:eastAsiaTheme="minorEastAsia"/>
                <w:color w:val="auto"/>
                <w:sz w:val="15"/>
                <w:szCs w:val="15"/>
                <w:highlight w:val="yellow"/>
              </w:rPr>
              <w:t>”。</w:t>
            </w:r>
          </w:p>
          <w:p w14:paraId="326570F1">
            <w:pPr>
              <w:pStyle w:val="22"/>
              <w:spacing w:after="0" w:line="232" w:lineRule="exact"/>
              <w:ind w:firstLine="300"/>
              <w:rPr>
                <w:rFonts w:asciiTheme="minorEastAsia" w:hAnsiTheme="minorEastAsia" w:eastAsiaTheme="minorEastAsia"/>
                <w:color w:val="auto"/>
                <w:sz w:val="15"/>
                <w:szCs w:val="15"/>
                <w:highlight w:val="yellow"/>
              </w:rPr>
            </w:pPr>
          </w:p>
          <w:p w14:paraId="515378B5">
            <w:pPr>
              <w:spacing w:line="232" w:lineRule="exact"/>
              <w:rPr>
                <w:rFonts w:cs="宋体" w:asciiTheme="minorEastAsia" w:hAnsiTheme="minorEastAsia" w:eastAsiaTheme="minorEastAsia"/>
                <w:strike/>
                <w:color w:val="auto"/>
                <w:kern w:val="0"/>
                <w:sz w:val="15"/>
                <w:szCs w:val="15"/>
                <w:highlight w:val="yellow"/>
              </w:rPr>
            </w:pPr>
            <w:r>
              <w:rPr>
                <w:rFonts w:hint="eastAsia" w:cs="宋体" w:asciiTheme="minorEastAsia" w:hAnsiTheme="minorEastAsia" w:eastAsiaTheme="minorEastAsia"/>
                <w:color w:val="auto"/>
                <w:kern w:val="0"/>
                <w:sz w:val="15"/>
                <w:szCs w:val="15"/>
                <w:highlight w:val="yellow"/>
                <w:lang w:eastAsia="zh-CN"/>
              </w:rPr>
              <w:t>区域台帐与人口集中地区点位重叠时，系数不累加计算。</w:t>
            </w:r>
          </w:p>
        </w:tc>
        <w:tc>
          <w:tcPr>
            <w:tcW w:w="824" w:type="dxa"/>
            <w:shd w:val="clear" w:color="auto" w:fill="auto"/>
            <w:vAlign w:val="center"/>
          </w:tcPr>
          <w:p w14:paraId="18161587">
            <w:pPr>
              <w:spacing w:line="232"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街道</w:t>
            </w:r>
          </w:p>
          <w:p w14:paraId="3F893326">
            <w:pPr>
              <w:spacing w:line="232"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乡镇</w:t>
            </w:r>
          </w:p>
        </w:tc>
      </w:tr>
      <w:tr w14:paraId="41C3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0" w:hRule="atLeast"/>
          <w:jc w:val="center"/>
        </w:trPr>
        <w:tc>
          <w:tcPr>
            <w:tcW w:w="940" w:type="dxa"/>
            <w:shd w:val="clear" w:color="auto" w:fill="auto"/>
            <w:vAlign w:val="center"/>
          </w:tcPr>
          <w:p w14:paraId="57869129">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r>
              <w:rPr>
                <w:rFonts w:cs="宋体" w:asciiTheme="minorEastAsia" w:hAnsiTheme="minorEastAsia" w:eastAsiaTheme="minorEastAsia"/>
                <w:color w:val="auto"/>
                <w:kern w:val="0"/>
                <w:sz w:val="15"/>
                <w:szCs w:val="15"/>
                <w:highlight w:val="yellow"/>
              </w:rPr>
              <w:t>8</w:t>
            </w:r>
          </w:p>
        </w:tc>
        <w:tc>
          <w:tcPr>
            <w:tcW w:w="1500" w:type="dxa"/>
            <w:shd w:val="clear" w:color="auto" w:fill="auto"/>
            <w:vAlign w:val="center"/>
          </w:tcPr>
          <w:p w14:paraId="15CF0D88">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未按规定设置牌匾标识</w:t>
            </w:r>
          </w:p>
        </w:tc>
        <w:tc>
          <w:tcPr>
            <w:tcW w:w="2789" w:type="dxa"/>
            <w:shd w:val="clear" w:color="auto" w:fill="auto"/>
            <w:vAlign w:val="center"/>
          </w:tcPr>
          <w:p w14:paraId="7DD38D1A">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违反、处罚条款：第三十九第一款 责令限期改正，逾期不改正的，予以强制拆除，并可处500元以上5000元以下罚款。</w:t>
            </w:r>
          </w:p>
        </w:tc>
        <w:tc>
          <w:tcPr>
            <w:tcW w:w="851" w:type="dxa"/>
            <w:shd w:val="clear" w:color="auto" w:fill="auto"/>
            <w:vAlign w:val="center"/>
          </w:tcPr>
          <w:p w14:paraId="5B611836">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500</w:t>
            </w:r>
          </w:p>
        </w:tc>
        <w:tc>
          <w:tcPr>
            <w:tcW w:w="840" w:type="dxa"/>
            <w:shd w:val="clear" w:color="auto" w:fill="auto"/>
            <w:vAlign w:val="center"/>
          </w:tcPr>
          <w:p w14:paraId="09D673A9">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6000032D">
            <w:pPr>
              <w:spacing w:line="232" w:lineRule="exact"/>
              <w:rPr>
                <w:rFonts w:hint="default"/>
                <w:color w:val="auto"/>
                <w:highlight w:val="yellow"/>
                <w:lang w:val="en-US"/>
              </w:rPr>
            </w:pPr>
            <w:r>
              <w:rPr>
                <w:rFonts w:hint="eastAsia" w:asciiTheme="minorEastAsia" w:hAnsiTheme="minorEastAsia" w:eastAsiaTheme="minorEastAsia"/>
                <w:color w:val="auto"/>
                <w:sz w:val="15"/>
                <w:szCs w:val="15"/>
                <w:highlight w:val="yellow"/>
              </w:rPr>
              <w:t>1.违法设置大型固定式牌匾标识的，系数2；2.违法设置距地十米以上的固定式牌匾标识的，系数2；3.违法设置2处牌匾标识的，系数为</w:t>
            </w:r>
            <w:r>
              <w:rPr>
                <w:rFonts w:hint="eastAsia" w:asciiTheme="minorEastAsia" w:hAnsiTheme="minorEastAsia" w:eastAsiaTheme="minorEastAsia"/>
                <w:color w:val="auto"/>
                <w:sz w:val="15"/>
                <w:szCs w:val="15"/>
                <w:highlight w:val="yellow"/>
                <w:lang w:val="en-US" w:eastAsia="zh-CN"/>
              </w:rPr>
              <w:t>3</w:t>
            </w:r>
            <w:r>
              <w:rPr>
                <w:rFonts w:hint="eastAsia" w:asciiTheme="minorEastAsia" w:hAnsiTheme="minorEastAsia" w:eastAsiaTheme="minorEastAsia"/>
                <w:color w:val="auto"/>
                <w:sz w:val="15"/>
                <w:szCs w:val="15"/>
                <w:highlight w:val="yellow"/>
                <w:lang w:eastAsia="zh-CN"/>
              </w:rPr>
              <w:t>，</w:t>
            </w:r>
            <w:r>
              <w:rPr>
                <w:rFonts w:hint="eastAsia" w:asciiTheme="minorEastAsia" w:hAnsiTheme="minorEastAsia" w:eastAsiaTheme="minorEastAsia"/>
                <w:color w:val="auto"/>
                <w:sz w:val="15"/>
                <w:szCs w:val="15"/>
                <w:highlight w:val="yellow"/>
                <w:lang w:val="en-US" w:eastAsia="zh-CN"/>
              </w:rPr>
              <w:t>3处的，系数6，4处及以上的，系数9；4.</w:t>
            </w:r>
            <w:r>
              <w:rPr>
                <w:rFonts w:hint="eastAsia" w:cs="宋体" w:asciiTheme="minorEastAsia" w:hAnsiTheme="minorEastAsia" w:eastAsiaTheme="minorEastAsia"/>
                <w:color w:val="auto"/>
                <w:kern w:val="0"/>
                <w:sz w:val="15"/>
                <w:szCs w:val="15"/>
                <w:highlight w:val="yellow"/>
                <w:lang w:val="en-US" w:eastAsia="zh-CN"/>
              </w:rPr>
              <w:t>存在重大隐患或者造成人员伤亡的，系数9。</w:t>
            </w:r>
          </w:p>
        </w:tc>
        <w:tc>
          <w:tcPr>
            <w:tcW w:w="1785" w:type="dxa"/>
            <w:shd w:val="clear" w:color="auto" w:fill="auto"/>
            <w:vAlign w:val="center"/>
          </w:tcPr>
          <w:p w14:paraId="4E162D9B">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罚款数额＝500×（1＋</w:t>
            </w:r>
            <w:r>
              <w:rPr>
                <w:rFonts w:hint="eastAsia" w:cs="宋体" w:asciiTheme="minorEastAsia" w:hAnsiTheme="minorEastAsia" w:eastAsiaTheme="minorEastAsia"/>
                <w:color w:val="auto"/>
                <w:kern w:val="0"/>
                <w:sz w:val="15"/>
                <w:szCs w:val="15"/>
                <w:highlight w:val="yellow"/>
                <w:lang w:eastAsia="zh-CN"/>
              </w:rPr>
              <w:t>常量系数＋变量系数＋区域系数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223705DE">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lang w:val="en-US" w:eastAsia="zh-CN"/>
              </w:rPr>
              <w:t>大型固定式牌匾标识，是指任意边长大于等于四米，或者面积大于等于十平方米的牌匾标识。</w:t>
            </w:r>
          </w:p>
        </w:tc>
        <w:tc>
          <w:tcPr>
            <w:tcW w:w="824" w:type="dxa"/>
            <w:shd w:val="clear" w:color="auto" w:fill="auto"/>
            <w:vAlign w:val="center"/>
          </w:tcPr>
          <w:p w14:paraId="53FAC029">
            <w:pPr>
              <w:spacing w:line="232"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街道</w:t>
            </w:r>
          </w:p>
          <w:p w14:paraId="6A3D5450">
            <w:pPr>
              <w:spacing w:line="232" w:lineRule="exact"/>
              <w:jc w:val="center"/>
              <w:rPr>
                <w:rFonts w:cs="宋体" w:asciiTheme="minorEastAsia" w:hAnsiTheme="minorEastAsia" w:eastAsiaTheme="minorEastAsia"/>
                <w:color w:val="auto"/>
                <w:kern w:val="0"/>
                <w:sz w:val="15"/>
                <w:szCs w:val="15"/>
                <w:highlight w:val="yellow"/>
              </w:rPr>
            </w:pPr>
            <w:r>
              <w:rPr>
                <w:rFonts w:hint="eastAsia" w:asciiTheme="minorEastAsia" w:hAnsiTheme="minorEastAsia" w:eastAsiaTheme="minorEastAsia"/>
                <w:color w:val="auto"/>
                <w:sz w:val="15"/>
                <w:szCs w:val="15"/>
                <w:highlight w:val="yellow"/>
              </w:rPr>
              <w:t>乡镇</w:t>
            </w:r>
          </w:p>
        </w:tc>
      </w:tr>
      <w:tr w14:paraId="0509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4" w:hRule="atLeast"/>
          <w:jc w:val="center"/>
        </w:trPr>
        <w:tc>
          <w:tcPr>
            <w:tcW w:w="940" w:type="dxa"/>
            <w:shd w:val="clear" w:color="auto" w:fill="auto"/>
            <w:vAlign w:val="center"/>
          </w:tcPr>
          <w:p w14:paraId="787DDC11">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27A4597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未按规定管护牌匾标识</w:t>
            </w:r>
          </w:p>
        </w:tc>
        <w:tc>
          <w:tcPr>
            <w:tcW w:w="2789" w:type="dxa"/>
            <w:shd w:val="clear" w:color="auto" w:fill="auto"/>
            <w:vAlign w:val="center"/>
          </w:tcPr>
          <w:p w14:paraId="4051065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违反、处罚条款：第三十九第二款 责令停止使用，限期修复，并可处500元以上5000元以下罚款。</w:t>
            </w:r>
          </w:p>
        </w:tc>
        <w:tc>
          <w:tcPr>
            <w:tcW w:w="851" w:type="dxa"/>
            <w:shd w:val="clear" w:color="auto" w:fill="auto"/>
            <w:vAlign w:val="center"/>
          </w:tcPr>
          <w:p w14:paraId="22680A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DEC81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F71FC7C">
            <w:pPr>
              <w:spacing w:line="232" w:lineRule="exact"/>
              <w:rPr>
                <w:color w:val="auto"/>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在环路、高（快）速路两侧，或者车站、机场、居民小区、医院、学校、体育场馆、影剧院、繁华商业街区、旅游景区等人口集中地区的，系数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5-9；2.存在重大隐患或者造成人员伤亡的，系数9。</w:t>
            </w:r>
          </w:p>
        </w:tc>
        <w:tc>
          <w:tcPr>
            <w:tcW w:w="1785" w:type="dxa"/>
            <w:shd w:val="clear" w:color="auto" w:fill="auto"/>
            <w:vAlign w:val="center"/>
          </w:tcPr>
          <w:p w14:paraId="0B9D0E4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C92E5B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679D3E3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E893CF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A91D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940" w:type="dxa"/>
            <w:vMerge w:val="restart"/>
            <w:shd w:val="clear" w:color="auto" w:fill="auto"/>
            <w:vAlign w:val="center"/>
          </w:tcPr>
          <w:p w14:paraId="634A64E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vMerge w:val="restart"/>
            <w:shd w:val="clear" w:color="auto" w:fill="auto"/>
            <w:vAlign w:val="center"/>
          </w:tcPr>
          <w:p w14:paraId="69AA3B6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擅自（散发、悬挂、张贴、刻画、涂写、喷涂）宣传品、广告</w:t>
            </w:r>
          </w:p>
        </w:tc>
        <w:tc>
          <w:tcPr>
            <w:tcW w:w="2789" w:type="dxa"/>
            <w:vMerge w:val="restart"/>
            <w:shd w:val="clear" w:color="auto" w:fill="auto"/>
            <w:vAlign w:val="center"/>
          </w:tcPr>
          <w:p w14:paraId="1E00E30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违反、处罚条款：第四十一条第一款 责令清除，没收非法财物和违法所得，并处100元以上1000元以下罚款；情节严重的，处1000元以上1万元以下罚款。</w:t>
            </w:r>
          </w:p>
        </w:tc>
        <w:tc>
          <w:tcPr>
            <w:tcW w:w="851" w:type="dxa"/>
            <w:shd w:val="clear" w:color="auto" w:fill="auto"/>
            <w:vAlign w:val="center"/>
          </w:tcPr>
          <w:p w14:paraId="05BFA5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169CFD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1F884A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1.散发，系数为1；</w:t>
            </w:r>
          </w:p>
          <w:p w14:paraId="39082C8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2.张贴、悬挂，系数为2；</w:t>
            </w:r>
          </w:p>
          <w:p w14:paraId="03BC427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3.刻画、涂写、喷涂，系数为3。</w:t>
            </w:r>
          </w:p>
        </w:tc>
        <w:tc>
          <w:tcPr>
            <w:tcW w:w="1785" w:type="dxa"/>
            <w:shd w:val="clear" w:color="auto" w:fill="auto"/>
            <w:vAlign w:val="center"/>
          </w:tcPr>
          <w:p w14:paraId="36E15AE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E1C4FFF">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687087B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61B6DE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2F9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02" w:hRule="atLeast"/>
          <w:jc w:val="center"/>
        </w:trPr>
        <w:tc>
          <w:tcPr>
            <w:tcW w:w="940" w:type="dxa"/>
            <w:vMerge w:val="continue"/>
            <w:shd w:val="clear" w:color="auto" w:fill="auto"/>
            <w:vAlign w:val="center"/>
          </w:tcPr>
          <w:p w14:paraId="2A313A37">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7F352DF">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20228022">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75C6264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1000（情节严重）</w:t>
            </w:r>
          </w:p>
        </w:tc>
        <w:tc>
          <w:tcPr>
            <w:tcW w:w="840" w:type="dxa"/>
            <w:shd w:val="clear" w:color="auto" w:fill="auto"/>
            <w:vAlign w:val="center"/>
          </w:tcPr>
          <w:p w14:paraId="21D232E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BB05DF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1.因散发、悬挂等行为影响交通通行的，系数为2；2.张贴、喷涂等污损名胜古迹的，或者严重污损市政、环卫、电信等设施、城市道路、墙体的，系数5；3.其它情形按照《基准》的规定执行。</w:t>
            </w:r>
          </w:p>
        </w:tc>
        <w:tc>
          <w:tcPr>
            <w:tcW w:w="1785" w:type="dxa"/>
            <w:shd w:val="clear" w:color="auto" w:fill="auto"/>
            <w:vAlign w:val="center"/>
          </w:tcPr>
          <w:p w14:paraId="782EF47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F11180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1.一类地区小广告违法行为，按照此档处罚；特殊情况下需给予1000元以下罚款的，报经案审会审核。</w:t>
            </w:r>
          </w:p>
          <w:p w14:paraId="58AE6F1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2.“涉黑”、“涉黄”等内容违法的小广告违法行为，如刻章办证、卖药、销售假冒伪劣商品、交友等，按照此档处罚。</w:t>
            </w:r>
          </w:p>
          <w:p w14:paraId="17E34FC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3.现场发现小广告数量达到500张以上，悬挂、张贴达到20张以上的，刻画、喷涂、涂写达到10条以上的，按照此档实施处罚。</w:t>
            </w:r>
          </w:p>
        </w:tc>
        <w:tc>
          <w:tcPr>
            <w:tcW w:w="824" w:type="dxa"/>
            <w:vMerge w:val="continue"/>
            <w:shd w:val="clear" w:color="auto" w:fill="auto"/>
            <w:vAlign w:val="center"/>
          </w:tcPr>
          <w:p w14:paraId="1EE27CCA">
            <w:pPr>
              <w:spacing w:line="232" w:lineRule="exact"/>
              <w:jc w:val="center"/>
              <w:rPr>
                <w:rFonts w:cs="宋体" w:asciiTheme="minorEastAsia" w:hAnsiTheme="minorEastAsia" w:eastAsiaTheme="minorEastAsia"/>
                <w:color w:val="auto"/>
                <w:kern w:val="0"/>
                <w:sz w:val="15"/>
                <w:szCs w:val="15"/>
                <w:highlight w:val="none"/>
              </w:rPr>
            </w:pPr>
          </w:p>
        </w:tc>
      </w:tr>
      <w:tr w14:paraId="45D53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9" w:hRule="atLeast"/>
          <w:jc w:val="center"/>
        </w:trPr>
        <w:tc>
          <w:tcPr>
            <w:tcW w:w="940" w:type="dxa"/>
            <w:vMerge w:val="restart"/>
            <w:shd w:val="clear" w:color="auto" w:fill="auto"/>
            <w:vAlign w:val="center"/>
          </w:tcPr>
          <w:p w14:paraId="3A43E6E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vMerge w:val="restart"/>
            <w:shd w:val="clear" w:color="auto" w:fill="auto"/>
            <w:vAlign w:val="center"/>
          </w:tcPr>
          <w:p w14:paraId="183A71C4">
            <w:pPr>
              <w:spacing w:line="232" w:lineRule="exact"/>
              <w:rPr>
                <w:rFonts w:cs="宋体" w:asciiTheme="minorEastAsia" w:hAnsiTheme="minorEastAsia" w:eastAsiaTheme="minorEastAsia"/>
                <w:color w:val="auto"/>
                <w:kern w:val="0"/>
                <w:sz w:val="15"/>
                <w:szCs w:val="15"/>
                <w:highlight w:val="none"/>
                <w:u w:val="single"/>
              </w:rPr>
            </w:pPr>
            <w:r>
              <w:rPr>
                <w:rFonts w:hint="eastAsia" w:cs="宋体" w:asciiTheme="minorEastAsia" w:hAnsiTheme="minorEastAsia" w:eastAsiaTheme="minorEastAsia"/>
                <w:color w:val="auto"/>
                <w:kern w:val="0"/>
                <w:sz w:val="15"/>
                <w:szCs w:val="15"/>
                <w:highlight w:val="none"/>
              </w:rPr>
              <w:t>擅自利用或者组织（张贴、涂写、刻画、喷涂、散发）（标语、宣传品、广告）进行宣传</w:t>
            </w:r>
          </w:p>
        </w:tc>
        <w:tc>
          <w:tcPr>
            <w:tcW w:w="2789" w:type="dxa"/>
            <w:vMerge w:val="restart"/>
            <w:shd w:val="clear" w:color="auto" w:fill="auto"/>
            <w:vAlign w:val="center"/>
          </w:tcPr>
          <w:p w14:paraId="3FEAC6B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违反、处罚条款：第四十一条第二款没收非法财物和违法所得，并处1万元以上10万元以下罚款；情节严重的，处10万元以上50万元以下罚款。</w:t>
            </w:r>
          </w:p>
        </w:tc>
        <w:tc>
          <w:tcPr>
            <w:tcW w:w="851" w:type="dxa"/>
            <w:shd w:val="clear" w:color="auto" w:fill="auto"/>
            <w:vAlign w:val="center"/>
          </w:tcPr>
          <w:p w14:paraId="4AAE3F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37CC3D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7A93F9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1.散发，系数为1；</w:t>
            </w:r>
          </w:p>
          <w:p w14:paraId="3216E91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2.张贴，系数为2；</w:t>
            </w:r>
          </w:p>
          <w:p w14:paraId="75BD952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3.刻画、涂写、喷涂，系数为3；</w:t>
            </w:r>
          </w:p>
          <w:p w14:paraId="291D926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4.其它按照《基准》的规定执行。</w:t>
            </w:r>
          </w:p>
        </w:tc>
        <w:tc>
          <w:tcPr>
            <w:tcW w:w="1785" w:type="dxa"/>
            <w:shd w:val="clear" w:color="auto" w:fill="auto"/>
            <w:vAlign w:val="center"/>
          </w:tcPr>
          <w:p w14:paraId="6B0DB43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E2DAAE4">
            <w:pPr>
              <w:spacing w:line="232" w:lineRule="exact"/>
              <w:rPr>
                <w:rFonts w:cs="宋体" w:asciiTheme="minorEastAsia" w:hAnsiTheme="minorEastAsia" w:eastAsiaTheme="minorEastAsia"/>
                <w:color w:val="auto"/>
                <w:kern w:val="0"/>
                <w:sz w:val="15"/>
                <w:szCs w:val="15"/>
                <w:highlight w:val="none"/>
                <w:u w:val="single"/>
              </w:rPr>
            </w:pPr>
          </w:p>
        </w:tc>
        <w:tc>
          <w:tcPr>
            <w:tcW w:w="824" w:type="dxa"/>
            <w:vMerge w:val="restart"/>
            <w:shd w:val="clear" w:color="auto" w:fill="auto"/>
            <w:vAlign w:val="center"/>
          </w:tcPr>
          <w:p w14:paraId="7224A48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D69854">
            <w:pPr>
              <w:spacing w:line="232" w:lineRule="exact"/>
              <w:jc w:val="center"/>
              <w:rPr>
                <w:rFonts w:cs="宋体" w:asciiTheme="minorEastAsia" w:hAnsiTheme="minorEastAsia" w:eastAsiaTheme="minorEastAsia"/>
                <w:color w:val="auto"/>
                <w:kern w:val="0"/>
                <w:sz w:val="15"/>
                <w:szCs w:val="15"/>
                <w:highlight w:val="none"/>
                <w:u w:val="single"/>
              </w:rPr>
            </w:pPr>
            <w:r>
              <w:rPr>
                <w:rFonts w:hint="eastAsia" w:asciiTheme="minorEastAsia" w:hAnsiTheme="minorEastAsia" w:eastAsiaTheme="minorEastAsia"/>
                <w:color w:val="auto"/>
                <w:sz w:val="15"/>
                <w:szCs w:val="15"/>
                <w:highlight w:val="none"/>
              </w:rPr>
              <w:t>乡镇</w:t>
            </w:r>
          </w:p>
        </w:tc>
      </w:tr>
      <w:tr w14:paraId="1819C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77" w:hRule="atLeast"/>
          <w:jc w:val="center"/>
        </w:trPr>
        <w:tc>
          <w:tcPr>
            <w:tcW w:w="940" w:type="dxa"/>
            <w:vMerge w:val="continue"/>
            <w:shd w:val="clear" w:color="auto" w:fill="auto"/>
            <w:vAlign w:val="center"/>
          </w:tcPr>
          <w:p w14:paraId="634EA31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0EC4B55">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AE568B2">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CBAA1A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100000（情节严重）</w:t>
            </w:r>
          </w:p>
        </w:tc>
        <w:tc>
          <w:tcPr>
            <w:tcW w:w="840" w:type="dxa"/>
            <w:shd w:val="clear" w:color="auto" w:fill="auto"/>
            <w:vAlign w:val="center"/>
          </w:tcPr>
          <w:p w14:paraId="11289A2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03D338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按照《基准》的规定执行</w:t>
            </w:r>
          </w:p>
        </w:tc>
        <w:tc>
          <w:tcPr>
            <w:tcW w:w="1785" w:type="dxa"/>
            <w:shd w:val="clear" w:color="auto" w:fill="auto"/>
            <w:vAlign w:val="center"/>
          </w:tcPr>
          <w:p w14:paraId="7A01574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3EFA05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组织利用</w:t>
            </w:r>
            <w:r>
              <w:rPr>
                <w:rFonts w:cs="宋体" w:asciiTheme="minorEastAsia" w:hAnsiTheme="minorEastAsia" w:eastAsiaTheme="minorEastAsia"/>
                <w:color w:val="auto"/>
                <w:kern w:val="0"/>
                <w:sz w:val="15"/>
                <w:szCs w:val="15"/>
                <w:highlight w:val="none"/>
              </w:rPr>
              <w:t>不满十周岁的未成年</w:t>
            </w:r>
            <w:r>
              <w:rPr>
                <w:rFonts w:hint="eastAsia" w:cs="宋体" w:asciiTheme="minorEastAsia" w:hAnsiTheme="minorEastAsia" w:eastAsiaTheme="minorEastAsia"/>
                <w:color w:val="auto"/>
                <w:kern w:val="0"/>
                <w:sz w:val="15"/>
                <w:szCs w:val="15"/>
                <w:highlight w:val="none"/>
              </w:rPr>
              <w:t>人进行宣传的；组织利用三名以上（含三名）</w:t>
            </w:r>
            <w:r>
              <w:rPr>
                <w:rFonts w:cs="宋体" w:asciiTheme="minorEastAsia" w:hAnsiTheme="minorEastAsia" w:eastAsiaTheme="minorEastAsia"/>
                <w:color w:val="auto"/>
                <w:kern w:val="0"/>
                <w:sz w:val="15"/>
                <w:szCs w:val="15"/>
                <w:highlight w:val="none"/>
              </w:rPr>
              <w:t>十周岁以上的</w:t>
            </w:r>
            <w:r>
              <w:rPr>
                <w:rFonts w:hint="eastAsia" w:cs="宋体" w:asciiTheme="minorEastAsia" w:hAnsiTheme="minorEastAsia" w:eastAsiaTheme="minorEastAsia"/>
                <w:color w:val="auto"/>
                <w:kern w:val="0"/>
                <w:sz w:val="15"/>
                <w:szCs w:val="15"/>
                <w:highlight w:val="none"/>
              </w:rPr>
              <w:t>未成年人进行宣传的；组织利用进行“涉黑”、“涉黄”、“涉假”等内容违法小广告宣传的；组织利用人员跨三个以上（含三个）区级行政区域进行非法宣传的；组织、利用现场查获宣传品数量达到5000张以上，悬挂、张贴达到100张以上，刻画、喷涂、涂写达到50条以上的；组织利用宣传对名胜古迹或者各类公共设施造成严重污损的；或者具有其它严重危害情节的，可视为情节严重。</w:t>
            </w:r>
          </w:p>
        </w:tc>
        <w:tc>
          <w:tcPr>
            <w:tcW w:w="824" w:type="dxa"/>
            <w:vMerge w:val="continue"/>
            <w:shd w:val="clear" w:color="auto" w:fill="auto"/>
            <w:vAlign w:val="center"/>
          </w:tcPr>
          <w:p w14:paraId="7C3F8C2F">
            <w:pPr>
              <w:spacing w:line="232" w:lineRule="exact"/>
              <w:jc w:val="center"/>
              <w:rPr>
                <w:rFonts w:cs="宋体" w:asciiTheme="minorEastAsia" w:hAnsiTheme="minorEastAsia" w:eastAsiaTheme="minorEastAsia"/>
                <w:color w:val="auto"/>
                <w:kern w:val="0"/>
                <w:sz w:val="15"/>
                <w:szCs w:val="15"/>
                <w:highlight w:val="none"/>
              </w:rPr>
            </w:pPr>
          </w:p>
        </w:tc>
      </w:tr>
      <w:tr w14:paraId="7814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9B397B8">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22</w:t>
            </w:r>
          </w:p>
        </w:tc>
        <w:tc>
          <w:tcPr>
            <w:tcW w:w="1500" w:type="dxa"/>
            <w:shd w:val="clear" w:color="auto" w:fill="auto"/>
            <w:vAlign w:val="center"/>
          </w:tcPr>
          <w:p w14:paraId="74E08324">
            <w:pPr>
              <w:spacing w:line="25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未按规划要求设置夜景照明设施</w:t>
            </w:r>
          </w:p>
        </w:tc>
        <w:tc>
          <w:tcPr>
            <w:tcW w:w="2789" w:type="dxa"/>
            <w:shd w:val="clear" w:color="auto" w:fill="auto"/>
            <w:vAlign w:val="center"/>
          </w:tcPr>
          <w:p w14:paraId="6FD3E3E9">
            <w:pPr>
              <w:spacing w:line="25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违反条款：第四十三条第一款；</w:t>
            </w:r>
          </w:p>
          <w:p w14:paraId="432FCFF6">
            <w:pPr>
              <w:spacing w:line="25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处罚条款：第四十三条第四款 责令限期改正，逾期不改正的，处500元以上5000元以下罚款。</w:t>
            </w:r>
          </w:p>
        </w:tc>
        <w:tc>
          <w:tcPr>
            <w:tcW w:w="851" w:type="dxa"/>
            <w:shd w:val="clear" w:color="auto" w:fill="auto"/>
            <w:vAlign w:val="center"/>
          </w:tcPr>
          <w:p w14:paraId="35CCED0F">
            <w:pPr>
              <w:spacing w:line="250"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500</w:t>
            </w:r>
          </w:p>
        </w:tc>
        <w:tc>
          <w:tcPr>
            <w:tcW w:w="840" w:type="dxa"/>
            <w:shd w:val="clear" w:color="auto" w:fill="auto"/>
            <w:vAlign w:val="center"/>
          </w:tcPr>
          <w:p w14:paraId="1BE997F0">
            <w:pPr>
              <w:spacing w:line="250"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010537AD">
            <w:pPr>
              <w:pStyle w:val="22"/>
              <w:ind w:left="0" w:leftChars="0" w:firstLine="0" w:firstLineChars="0"/>
              <w:rPr>
                <w:color w:val="auto"/>
                <w:highlight w:val="yellow"/>
              </w:rPr>
            </w:pPr>
            <w:r>
              <w:rPr>
                <w:rFonts w:hint="eastAsia" w:cs="宋体" w:asciiTheme="minorEastAsia" w:hAnsiTheme="minorEastAsia" w:eastAsiaTheme="minorEastAsia"/>
                <w:color w:val="auto"/>
                <w:kern w:val="0"/>
                <w:sz w:val="15"/>
                <w:szCs w:val="15"/>
                <w:highlight w:val="yellow"/>
                <w:lang w:val="en-US" w:eastAsia="zh-CN"/>
              </w:rPr>
              <w:t>存在较大隐患或者造成较大社会影响的，系数5-9。</w:t>
            </w:r>
          </w:p>
        </w:tc>
        <w:tc>
          <w:tcPr>
            <w:tcW w:w="1785" w:type="dxa"/>
            <w:shd w:val="clear" w:color="auto" w:fill="auto"/>
            <w:vAlign w:val="center"/>
          </w:tcPr>
          <w:p w14:paraId="0C839471">
            <w:pPr>
              <w:spacing w:line="25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罚款数额＝500×（1＋</w:t>
            </w:r>
            <w:r>
              <w:rPr>
                <w:rFonts w:hint="eastAsia" w:cs="宋体" w:asciiTheme="minorEastAsia" w:hAnsiTheme="minorEastAsia" w:eastAsiaTheme="minorEastAsia"/>
                <w:color w:val="auto"/>
                <w:kern w:val="0"/>
                <w:sz w:val="15"/>
                <w:szCs w:val="15"/>
                <w:highlight w:val="yellow"/>
                <w:lang w:eastAsia="zh-CN"/>
              </w:rPr>
              <w:t>常量系数＋变量系数＋区域系数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180654D8">
            <w:pPr>
              <w:spacing w:line="250" w:lineRule="exact"/>
              <w:rPr>
                <w:rFonts w:cs="宋体" w:asciiTheme="minorEastAsia" w:hAnsiTheme="minorEastAsia" w:eastAsiaTheme="minorEastAsia"/>
                <w:color w:val="auto"/>
                <w:kern w:val="0"/>
                <w:sz w:val="15"/>
                <w:szCs w:val="15"/>
                <w:highlight w:val="yellow"/>
              </w:rPr>
            </w:pPr>
            <w:r>
              <w:rPr>
                <w:rFonts w:hint="eastAsia" w:asciiTheme="minorEastAsia" w:hAnsiTheme="minorEastAsia" w:eastAsiaTheme="minorEastAsia"/>
                <w:color w:val="auto"/>
                <w:sz w:val="15"/>
                <w:szCs w:val="15"/>
                <w:highlight w:val="yellow"/>
              </w:rPr>
              <w:t>逾期不改正的情形，不记入本项“</w:t>
            </w:r>
            <w:r>
              <w:rPr>
                <w:rFonts w:hint="eastAsia" w:asciiTheme="minorEastAsia" w:hAnsiTheme="minorEastAsia" w:eastAsiaTheme="minorEastAsia"/>
                <w:color w:val="auto"/>
                <w:sz w:val="15"/>
                <w:szCs w:val="15"/>
                <w:highlight w:val="yellow"/>
                <w:lang w:eastAsia="zh-CN"/>
              </w:rPr>
              <w:t>常量系数</w:t>
            </w:r>
            <w:r>
              <w:rPr>
                <w:rFonts w:hint="eastAsia" w:asciiTheme="minorEastAsia" w:hAnsiTheme="minorEastAsia" w:eastAsiaTheme="minorEastAsia"/>
                <w:color w:val="auto"/>
                <w:sz w:val="15"/>
                <w:szCs w:val="15"/>
                <w:highlight w:val="yellow"/>
              </w:rPr>
              <w:t>”</w:t>
            </w:r>
          </w:p>
        </w:tc>
        <w:tc>
          <w:tcPr>
            <w:tcW w:w="824" w:type="dxa"/>
            <w:shd w:val="clear" w:color="auto" w:fill="auto"/>
            <w:vAlign w:val="center"/>
          </w:tcPr>
          <w:p w14:paraId="1C5B79E9">
            <w:pPr>
              <w:spacing w:line="250"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街道</w:t>
            </w:r>
          </w:p>
          <w:p w14:paraId="62A5E144">
            <w:pPr>
              <w:spacing w:line="250"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乡镇</w:t>
            </w:r>
          </w:p>
        </w:tc>
      </w:tr>
      <w:tr w14:paraId="687A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C51DD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23</w:t>
            </w:r>
          </w:p>
        </w:tc>
        <w:tc>
          <w:tcPr>
            <w:tcW w:w="1500" w:type="dxa"/>
            <w:shd w:val="clear" w:color="auto" w:fill="auto"/>
            <w:vAlign w:val="center"/>
          </w:tcPr>
          <w:p w14:paraId="5F6941EF">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未经审核实施夜景照明方案</w:t>
            </w:r>
          </w:p>
        </w:tc>
        <w:tc>
          <w:tcPr>
            <w:tcW w:w="2789" w:type="dxa"/>
            <w:shd w:val="clear" w:color="auto" w:fill="auto"/>
            <w:vAlign w:val="center"/>
          </w:tcPr>
          <w:p w14:paraId="6533A67A">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违反条款：第四十三条第二款；</w:t>
            </w:r>
          </w:p>
          <w:p w14:paraId="1F4AC3A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处罚条款：第四十三条第四款 责令限期改正，逾期不改正的，处500元以上5000元以下罚款。</w:t>
            </w:r>
          </w:p>
        </w:tc>
        <w:tc>
          <w:tcPr>
            <w:tcW w:w="851" w:type="dxa"/>
            <w:shd w:val="clear" w:color="auto" w:fill="auto"/>
            <w:vAlign w:val="center"/>
          </w:tcPr>
          <w:p w14:paraId="545C3D43">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377EE884">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A845698">
            <w:pPr>
              <w:pStyle w:val="22"/>
              <w:ind w:left="0" w:leftChars="0" w:firstLine="0" w:firstLineChars="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存在较大隐患或者造成较大社会影响的，系数5-9。</w:t>
            </w:r>
          </w:p>
        </w:tc>
        <w:tc>
          <w:tcPr>
            <w:tcW w:w="1785" w:type="dxa"/>
            <w:shd w:val="clear" w:color="auto" w:fill="auto"/>
            <w:vAlign w:val="center"/>
          </w:tcPr>
          <w:p w14:paraId="4BF125C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817BDD4">
            <w:pPr>
              <w:spacing w:line="25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320450C0">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7DC4C56">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B058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02FA5DD">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24</w:t>
            </w:r>
          </w:p>
        </w:tc>
        <w:tc>
          <w:tcPr>
            <w:tcW w:w="1500" w:type="dxa"/>
            <w:shd w:val="clear" w:color="auto" w:fill="auto"/>
            <w:vAlign w:val="center"/>
          </w:tcPr>
          <w:p w14:paraId="0621A2C8">
            <w:pPr>
              <w:spacing w:line="25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未按照许可要求设置夜景照明设施</w:t>
            </w:r>
          </w:p>
        </w:tc>
        <w:tc>
          <w:tcPr>
            <w:tcW w:w="2789" w:type="dxa"/>
            <w:shd w:val="clear" w:color="auto" w:fill="auto"/>
            <w:vAlign w:val="center"/>
          </w:tcPr>
          <w:p w14:paraId="18F3C7C6">
            <w:pPr>
              <w:spacing w:line="250" w:lineRule="exact"/>
              <w:rPr>
                <w:rFonts w:cs="宋体" w:asciiTheme="minorEastAsia" w:hAnsiTheme="minorEastAsia" w:eastAsiaTheme="minorEastAsia"/>
                <w:b/>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违反条款：第四十三条第四款；处罚条款：第四十三条第四款 责令限期改正，逾期不改正的，处500元以上5000元以下罚款。</w:t>
            </w:r>
          </w:p>
        </w:tc>
        <w:tc>
          <w:tcPr>
            <w:tcW w:w="851" w:type="dxa"/>
            <w:shd w:val="clear" w:color="auto" w:fill="auto"/>
            <w:vAlign w:val="center"/>
          </w:tcPr>
          <w:p w14:paraId="6C777C26">
            <w:pPr>
              <w:spacing w:line="250"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500</w:t>
            </w:r>
          </w:p>
        </w:tc>
        <w:tc>
          <w:tcPr>
            <w:tcW w:w="840" w:type="dxa"/>
            <w:shd w:val="clear" w:color="auto" w:fill="auto"/>
            <w:vAlign w:val="center"/>
          </w:tcPr>
          <w:p w14:paraId="3967F4EA">
            <w:pPr>
              <w:spacing w:line="250"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45E2A28B">
            <w:pPr>
              <w:spacing w:line="25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lang w:val="en-US" w:eastAsia="zh-CN"/>
              </w:rPr>
              <w:t>存在较大隐患或者造成较大社会影响的，系数5-9。</w:t>
            </w:r>
          </w:p>
        </w:tc>
        <w:tc>
          <w:tcPr>
            <w:tcW w:w="1785" w:type="dxa"/>
            <w:shd w:val="clear" w:color="auto" w:fill="auto"/>
            <w:vAlign w:val="center"/>
          </w:tcPr>
          <w:p w14:paraId="190B19E0">
            <w:pPr>
              <w:spacing w:line="25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罚款数额＝500×（1＋</w:t>
            </w:r>
            <w:r>
              <w:rPr>
                <w:rFonts w:hint="eastAsia" w:cs="宋体" w:asciiTheme="minorEastAsia" w:hAnsiTheme="minorEastAsia" w:eastAsiaTheme="minorEastAsia"/>
                <w:color w:val="auto"/>
                <w:kern w:val="0"/>
                <w:sz w:val="15"/>
                <w:szCs w:val="15"/>
                <w:highlight w:val="yellow"/>
                <w:lang w:eastAsia="zh-CN"/>
              </w:rPr>
              <w:t>常量系数＋变量系数＋区域系数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7CE6886B">
            <w:pPr>
              <w:spacing w:line="250" w:lineRule="exact"/>
              <w:rPr>
                <w:rFonts w:cs="宋体" w:asciiTheme="minorEastAsia" w:hAnsiTheme="minorEastAsia" w:eastAsiaTheme="minorEastAsia"/>
                <w:color w:val="auto"/>
                <w:kern w:val="0"/>
                <w:sz w:val="15"/>
                <w:szCs w:val="15"/>
                <w:highlight w:val="yellow"/>
              </w:rPr>
            </w:pPr>
            <w:r>
              <w:rPr>
                <w:rFonts w:hint="eastAsia" w:asciiTheme="minorEastAsia" w:hAnsiTheme="minorEastAsia" w:eastAsiaTheme="minorEastAsia"/>
                <w:color w:val="auto"/>
                <w:sz w:val="15"/>
                <w:szCs w:val="15"/>
                <w:highlight w:val="yellow"/>
              </w:rPr>
              <w:t>逾期不改正的情形，不记入本项“</w:t>
            </w:r>
            <w:r>
              <w:rPr>
                <w:rFonts w:hint="eastAsia" w:asciiTheme="minorEastAsia" w:hAnsiTheme="minorEastAsia" w:eastAsiaTheme="minorEastAsia"/>
                <w:color w:val="auto"/>
                <w:sz w:val="15"/>
                <w:szCs w:val="15"/>
                <w:highlight w:val="yellow"/>
                <w:lang w:eastAsia="zh-CN"/>
              </w:rPr>
              <w:t>常量系数</w:t>
            </w:r>
            <w:r>
              <w:rPr>
                <w:rFonts w:hint="eastAsia" w:asciiTheme="minorEastAsia" w:hAnsiTheme="minorEastAsia" w:eastAsiaTheme="minorEastAsia"/>
                <w:color w:val="auto"/>
                <w:sz w:val="15"/>
                <w:szCs w:val="15"/>
                <w:highlight w:val="yellow"/>
              </w:rPr>
              <w:t>”</w:t>
            </w:r>
          </w:p>
        </w:tc>
        <w:tc>
          <w:tcPr>
            <w:tcW w:w="824" w:type="dxa"/>
            <w:shd w:val="clear" w:color="auto" w:fill="auto"/>
            <w:vAlign w:val="center"/>
          </w:tcPr>
          <w:p w14:paraId="107ADF11">
            <w:pPr>
              <w:spacing w:line="250"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街道</w:t>
            </w:r>
          </w:p>
          <w:p w14:paraId="62E97E3F">
            <w:pPr>
              <w:spacing w:line="250"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乡镇</w:t>
            </w:r>
          </w:p>
        </w:tc>
      </w:tr>
      <w:tr w14:paraId="11C0C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1F3B8FB0">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6388411A">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未按规定管护照明设施</w:t>
            </w:r>
          </w:p>
        </w:tc>
        <w:tc>
          <w:tcPr>
            <w:tcW w:w="2789" w:type="dxa"/>
            <w:shd w:val="clear" w:color="auto" w:fill="auto"/>
            <w:vAlign w:val="center"/>
          </w:tcPr>
          <w:p w14:paraId="4DB9E4F4">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违反、处罚条款：第四十四条第二款 责令限期改正；逾期不改正的，可处500元以上1000元以下罚款。</w:t>
            </w:r>
          </w:p>
        </w:tc>
        <w:tc>
          <w:tcPr>
            <w:tcW w:w="851" w:type="dxa"/>
            <w:shd w:val="clear" w:color="auto" w:fill="auto"/>
            <w:vAlign w:val="center"/>
          </w:tcPr>
          <w:p w14:paraId="3470AEAE">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2CBF217">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C19A5FA">
            <w:pPr>
              <w:spacing w:line="250" w:lineRule="exact"/>
              <w:rPr>
                <w:rFonts w:hint="default" w:cs="宋体" w:asciiTheme="minorEastAsia" w:hAnsiTheme="minorEastAsia" w:eastAsiaTheme="minorEastAsia"/>
                <w:color w:val="auto"/>
                <w:kern w:val="0"/>
                <w:sz w:val="15"/>
                <w:szCs w:val="15"/>
                <w:highlight w:val="none"/>
                <w:lang w:val="en-US"/>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存在较大隐患或者造成较大社会影响的，系数1。</w:t>
            </w:r>
          </w:p>
        </w:tc>
        <w:tc>
          <w:tcPr>
            <w:tcW w:w="1785" w:type="dxa"/>
            <w:shd w:val="clear" w:color="auto" w:fill="auto"/>
            <w:vAlign w:val="center"/>
          </w:tcPr>
          <w:p w14:paraId="59AC4820">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FE56C05">
            <w:pPr>
              <w:spacing w:line="25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3CE71DF5">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C415CDC">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87A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7C27E740">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26</w:t>
            </w:r>
          </w:p>
        </w:tc>
        <w:tc>
          <w:tcPr>
            <w:tcW w:w="1500" w:type="dxa"/>
            <w:shd w:val="clear" w:color="auto" w:fill="auto"/>
            <w:vAlign w:val="center"/>
          </w:tcPr>
          <w:p w14:paraId="4918F294">
            <w:pPr>
              <w:spacing w:line="24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未按规定开闭照明设施</w:t>
            </w:r>
          </w:p>
        </w:tc>
        <w:tc>
          <w:tcPr>
            <w:tcW w:w="2789" w:type="dxa"/>
            <w:shd w:val="clear" w:color="auto" w:fill="auto"/>
            <w:vAlign w:val="center"/>
          </w:tcPr>
          <w:p w14:paraId="119BF316">
            <w:pPr>
              <w:spacing w:line="24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违反、处罚条款：第四十四条第二款 责令限期改正；逾期不改正的，可处500元以上1000元以下罚款。</w:t>
            </w:r>
          </w:p>
        </w:tc>
        <w:tc>
          <w:tcPr>
            <w:tcW w:w="851" w:type="dxa"/>
            <w:shd w:val="clear" w:color="auto" w:fill="auto"/>
            <w:vAlign w:val="center"/>
          </w:tcPr>
          <w:p w14:paraId="7906EEA8">
            <w:pPr>
              <w:spacing w:line="240"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500</w:t>
            </w:r>
          </w:p>
        </w:tc>
        <w:tc>
          <w:tcPr>
            <w:tcW w:w="840" w:type="dxa"/>
            <w:shd w:val="clear" w:color="auto" w:fill="auto"/>
            <w:vAlign w:val="center"/>
          </w:tcPr>
          <w:p w14:paraId="5ACE6B5E">
            <w:pPr>
              <w:spacing w:line="240"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332A3037">
            <w:pPr>
              <w:spacing w:line="24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lang w:val="en-US" w:eastAsia="zh-CN"/>
              </w:rPr>
              <w:t>存在较大隐患或者造成较大社会影响的，系数1。</w:t>
            </w:r>
          </w:p>
        </w:tc>
        <w:tc>
          <w:tcPr>
            <w:tcW w:w="1785" w:type="dxa"/>
            <w:shd w:val="clear" w:color="auto" w:fill="auto"/>
            <w:vAlign w:val="center"/>
          </w:tcPr>
          <w:p w14:paraId="022C5BD0">
            <w:pPr>
              <w:spacing w:line="240"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罚款数额＝500×（1＋</w:t>
            </w:r>
            <w:r>
              <w:rPr>
                <w:rFonts w:hint="eastAsia" w:cs="宋体" w:asciiTheme="minorEastAsia" w:hAnsiTheme="minorEastAsia" w:eastAsiaTheme="minorEastAsia"/>
                <w:color w:val="auto"/>
                <w:kern w:val="0"/>
                <w:sz w:val="15"/>
                <w:szCs w:val="15"/>
                <w:highlight w:val="yellow"/>
                <w:lang w:eastAsia="zh-CN"/>
              </w:rPr>
              <w:t>常量系数＋变量系数＋区域系数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3461E689">
            <w:pPr>
              <w:spacing w:line="240" w:lineRule="exact"/>
              <w:rPr>
                <w:rFonts w:cs="宋体" w:asciiTheme="minorEastAsia" w:hAnsiTheme="minorEastAsia" w:eastAsiaTheme="minorEastAsia"/>
                <w:color w:val="auto"/>
                <w:kern w:val="0"/>
                <w:sz w:val="15"/>
                <w:szCs w:val="15"/>
                <w:highlight w:val="yellow"/>
              </w:rPr>
            </w:pPr>
            <w:r>
              <w:rPr>
                <w:rFonts w:hint="eastAsia" w:asciiTheme="minorEastAsia" w:hAnsiTheme="minorEastAsia" w:eastAsiaTheme="minorEastAsia"/>
                <w:color w:val="auto"/>
                <w:sz w:val="15"/>
                <w:szCs w:val="15"/>
                <w:highlight w:val="yellow"/>
              </w:rPr>
              <w:t>逾期不改正的情形，不记入本项“</w:t>
            </w:r>
            <w:r>
              <w:rPr>
                <w:rFonts w:hint="eastAsia" w:asciiTheme="minorEastAsia" w:hAnsiTheme="minorEastAsia" w:eastAsiaTheme="minorEastAsia"/>
                <w:color w:val="auto"/>
                <w:sz w:val="15"/>
                <w:szCs w:val="15"/>
                <w:highlight w:val="yellow"/>
                <w:lang w:eastAsia="zh-CN"/>
              </w:rPr>
              <w:t>常量系数</w:t>
            </w:r>
            <w:r>
              <w:rPr>
                <w:rFonts w:hint="eastAsia" w:asciiTheme="minorEastAsia" w:hAnsiTheme="minorEastAsia" w:eastAsiaTheme="minorEastAsia"/>
                <w:color w:val="auto"/>
                <w:sz w:val="15"/>
                <w:szCs w:val="15"/>
                <w:highlight w:val="yellow"/>
              </w:rPr>
              <w:t>”</w:t>
            </w:r>
          </w:p>
        </w:tc>
        <w:tc>
          <w:tcPr>
            <w:tcW w:w="824" w:type="dxa"/>
            <w:shd w:val="clear" w:color="auto" w:fill="auto"/>
            <w:vAlign w:val="center"/>
          </w:tcPr>
          <w:p w14:paraId="0F93550A">
            <w:pPr>
              <w:spacing w:line="240"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街道</w:t>
            </w:r>
          </w:p>
          <w:p w14:paraId="10E060DE">
            <w:pPr>
              <w:spacing w:line="240" w:lineRule="exact"/>
              <w:jc w:val="center"/>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乡镇</w:t>
            </w:r>
          </w:p>
        </w:tc>
      </w:tr>
      <w:tr w14:paraId="1831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4" w:hRule="atLeast"/>
          <w:jc w:val="center"/>
        </w:trPr>
        <w:tc>
          <w:tcPr>
            <w:tcW w:w="940" w:type="dxa"/>
            <w:shd w:val="clear" w:color="auto" w:fill="auto"/>
            <w:vAlign w:val="center"/>
          </w:tcPr>
          <w:p w14:paraId="7496D55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27</w:t>
            </w:r>
          </w:p>
        </w:tc>
        <w:tc>
          <w:tcPr>
            <w:tcW w:w="1500" w:type="dxa"/>
            <w:shd w:val="clear" w:color="auto" w:fill="auto"/>
            <w:vAlign w:val="center"/>
          </w:tcPr>
          <w:p w14:paraId="66BE1D8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未按规定清扫保洁</w:t>
            </w:r>
          </w:p>
        </w:tc>
        <w:tc>
          <w:tcPr>
            <w:tcW w:w="2789" w:type="dxa"/>
            <w:shd w:val="clear" w:color="auto" w:fill="auto"/>
            <w:vAlign w:val="center"/>
          </w:tcPr>
          <w:p w14:paraId="0357CB1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违反、处罚条款：第四十五条 责令改正，并可处100元以上1000元以下罚款。</w:t>
            </w:r>
          </w:p>
        </w:tc>
        <w:tc>
          <w:tcPr>
            <w:tcW w:w="851" w:type="dxa"/>
            <w:shd w:val="clear" w:color="auto" w:fill="auto"/>
            <w:vAlign w:val="center"/>
          </w:tcPr>
          <w:p w14:paraId="4349357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3C85F62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224DD9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存在较大隐患或者造成较大社会影响的，系数5-9。</w:t>
            </w:r>
          </w:p>
        </w:tc>
        <w:tc>
          <w:tcPr>
            <w:tcW w:w="1785" w:type="dxa"/>
            <w:shd w:val="clear" w:color="auto" w:fill="auto"/>
            <w:vAlign w:val="center"/>
          </w:tcPr>
          <w:p w14:paraId="22E9C0D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48E22DA">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D11EED9">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C6DBA1D">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10A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27" w:hRule="atLeast"/>
          <w:jc w:val="center"/>
        </w:trPr>
        <w:tc>
          <w:tcPr>
            <w:tcW w:w="940" w:type="dxa"/>
            <w:shd w:val="clear" w:color="auto" w:fill="auto"/>
            <w:vAlign w:val="center"/>
          </w:tcPr>
          <w:p w14:paraId="3E6790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28</w:t>
            </w:r>
          </w:p>
        </w:tc>
        <w:tc>
          <w:tcPr>
            <w:tcW w:w="1500" w:type="dxa"/>
            <w:tcBorders>
              <w:bottom w:val="single" w:color="auto" w:sz="4" w:space="0"/>
            </w:tcBorders>
            <w:shd w:val="clear" w:color="auto" w:fill="auto"/>
            <w:vAlign w:val="center"/>
          </w:tcPr>
          <w:p w14:paraId="2817FDE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建设工程未按规定设置围挡、临时厕所和垃圾收集设施</w:t>
            </w:r>
          </w:p>
        </w:tc>
        <w:tc>
          <w:tcPr>
            <w:tcW w:w="2789" w:type="dxa"/>
            <w:shd w:val="clear" w:color="auto" w:fill="auto"/>
            <w:vAlign w:val="center"/>
          </w:tcPr>
          <w:p w14:paraId="322DD46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07CD4D6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0011548F">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DF25B80">
            <w:pPr>
              <w:pStyle w:val="22"/>
              <w:ind w:left="0" w:leftChars="0" w:firstLine="0" w:firstLineChars="0"/>
              <w:rPr>
                <w:color w:val="auto"/>
                <w:highlight w:val="none"/>
              </w:rPr>
            </w:pPr>
            <w:r>
              <w:rPr>
                <w:rFonts w:hint="eastAsia" w:asciiTheme="minorEastAsia" w:hAnsiTheme="minorEastAsia" w:eastAsiaTheme="minorEastAsia"/>
                <w:color w:val="auto"/>
                <w:sz w:val="15"/>
                <w:szCs w:val="15"/>
                <w:highlight w:val="none"/>
              </w:rPr>
              <w:t>1.未按规定</w:t>
            </w:r>
            <w:r>
              <w:rPr>
                <w:rFonts w:hint="eastAsia" w:asciiTheme="minorEastAsia" w:hAnsiTheme="minorEastAsia" w:eastAsiaTheme="minorEastAsia"/>
                <w:color w:val="auto"/>
                <w:sz w:val="15"/>
                <w:szCs w:val="15"/>
                <w:highlight w:val="none"/>
                <w:lang w:eastAsia="zh-CN"/>
              </w:rPr>
              <w:t>设置</w:t>
            </w:r>
            <w:r>
              <w:rPr>
                <w:rFonts w:hint="eastAsia" w:asciiTheme="minorEastAsia" w:hAnsiTheme="minorEastAsia" w:eastAsiaTheme="minorEastAsia"/>
                <w:color w:val="auto"/>
                <w:sz w:val="15"/>
                <w:szCs w:val="15"/>
                <w:highlight w:val="none"/>
              </w:rPr>
              <w:t>围挡长度16-30米的，系数1；31-45米的，系数2，以此类推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136米及以上的，系数9</w:t>
            </w:r>
            <w:r>
              <w:rPr>
                <w:rFonts w:hint="eastAsia"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lang w:eastAsia="zh-CN"/>
              </w:rPr>
              <w:t>未按规定设置围挡</w:t>
            </w:r>
            <w:r>
              <w:rPr>
                <w:rFonts w:hint="eastAsia" w:asciiTheme="minorEastAsia" w:hAnsiTheme="minorEastAsia" w:eastAsiaTheme="minorEastAsia"/>
                <w:color w:val="auto"/>
                <w:sz w:val="15"/>
                <w:szCs w:val="15"/>
                <w:highlight w:val="none"/>
              </w:rPr>
              <w:t>危害公共安全的，系数9。</w:t>
            </w:r>
          </w:p>
        </w:tc>
        <w:tc>
          <w:tcPr>
            <w:tcW w:w="1785" w:type="dxa"/>
            <w:shd w:val="clear" w:color="auto" w:fill="auto"/>
            <w:vAlign w:val="center"/>
          </w:tcPr>
          <w:p w14:paraId="118FCFE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7F04404">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5C52812">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E49382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65F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5" w:hRule="atLeast"/>
          <w:jc w:val="center"/>
        </w:trPr>
        <w:tc>
          <w:tcPr>
            <w:tcW w:w="940" w:type="dxa"/>
            <w:shd w:val="clear" w:color="auto" w:fill="auto"/>
            <w:vAlign w:val="center"/>
          </w:tcPr>
          <w:p w14:paraId="464100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29</w:t>
            </w:r>
          </w:p>
        </w:tc>
        <w:tc>
          <w:tcPr>
            <w:tcW w:w="1500" w:type="dxa"/>
            <w:shd w:val="clear" w:color="auto" w:fill="auto"/>
            <w:vAlign w:val="center"/>
          </w:tcPr>
          <w:p w14:paraId="59BA827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建设工程未按规定采取防尘措施</w:t>
            </w:r>
          </w:p>
        </w:tc>
        <w:tc>
          <w:tcPr>
            <w:tcW w:w="2789" w:type="dxa"/>
            <w:shd w:val="clear" w:color="auto" w:fill="auto"/>
            <w:vAlign w:val="center"/>
          </w:tcPr>
          <w:p w14:paraId="3598879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153196E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24ABAE6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BCDA1AF">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以下的，系数0；11－25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的，系数1；26－40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76F793C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F36258F">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C439F94">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94DC400">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521C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4" w:hRule="atLeast"/>
          <w:jc w:val="center"/>
        </w:trPr>
        <w:tc>
          <w:tcPr>
            <w:tcW w:w="940" w:type="dxa"/>
            <w:shd w:val="clear" w:color="auto" w:fill="auto"/>
            <w:vAlign w:val="center"/>
          </w:tcPr>
          <w:p w14:paraId="5266D83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w:t>
            </w:r>
          </w:p>
        </w:tc>
        <w:tc>
          <w:tcPr>
            <w:tcW w:w="1500" w:type="dxa"/>
            <w:tcBorders>
              <w:bottom w:val="single" w:color="auto" w:sz="4" w:space="0"/>
            </w:tcBorders>
            <w:shd w:val="clear" w:color="auto" w:fill="auto"/>
            <w:vAlign w:val="center"/>
          </w:tcPr>
          <w:p w14:paraId="25FBEC8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建设工程现场污水流溢</w:t>
            </w:r>
          </w:p>
        </w:tc>
        <w:tc>
          <w:tcPr>
            <w:tcW w:w="2789" w:type="dxa"/>
            <w:shd w:val="clear" w:color="auto" w:fill="auto"/>
            <w:vAlign w:val="center"/>
          </w:tcPr>
          <w:p w14:paraId="12972AB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17D518C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681A6F8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C2A183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面积10㎡</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 xml:space="preserve"> 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5DB961B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BACFE23">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D170E5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559EA4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80B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7" w:hRule="atLeast"/>
          <w:jc w:val="center"/>
        </w:trPr>
        <w:tc>
          <w:tcPr>
            <w:tcW w:w="940" w:type="dxa"/>
            <w:shd w:val="clear" w:color="auto" w:fill="auto"/>
            <w:vAlign w:val="center"/>
          </w:tcPr>
          <w:p w14:paraId="719CD9E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31</w:t>
            </w:r>
          </w:p>
        </w:tc>
        <w:tc>
          <w:tcPr>
            <w:tcW w:w="1500" w:type="dxa"/>
            <w:shd w:val="clear" w:color="auto" w:fill="auto"/>
            <w:vAlign w:val="center"/>
          </w:tcPr>
          <w:p w14:paraId="379513F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建筑垃圾未日产日清</w:t>
            </w:r>
          </w:p>
        </w:tc>
        <w:tc>
          <w:tcPr>
            <w:tcW w:w="2789" w:type="dxa"/>
            <w:shd w:val="clear" w:color="auto" w:fill="auto"/>
            <w:vAlign w:val="center"/>
          </w:tcPr>
          <w:p w14:paraId="6823BC1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080D992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63532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D4FFBF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1.垃圾占地面积10㎡</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仿宋_GB2312" w:asciiTheme="minorEastAsia" w:hAnsiTheme="minorEastAsia" w:eastAsiaTheme="minorEastAsia"/>
                <w:color w:val="auto"/>
                <w:kern w:val="0"/>
                <w:sz w:val="15"/>
                <w:szCs w:val="15"/>
                <w:highlight w:val="none"/>
              </w:rPr>
              <w:t>的，系</w:t>
            </w:r>
            <w:r>
              <w:rPr>
                <w:rFonts w:hint="eastAsia" w:cs="宋体" w:asciiTheme="minorEastAsia" w:hAnsiTheme="minorEastAsia" w:eastAsiaTheme="minorEastAsia"/>
                <w:color w:val="auto"/>
                <w:kern w:val="0"/>
                <w:sz w:val="15"/>
                <w:szCs w:val="15"/>
                <w:highlight w:val="none"/>
              </w:rPr>
              <w:t>数1；16－20㎡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 xml:space="preserve"> 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。2.逾期不清的，每逾期2天，系数为１，以此累加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。3.造成尘土飞扬，严重污染环境的，系数为9。</w:t>
            </w:r>
          </w:p>
        </w:tc>
        <w:tc>
          <w:tcPr>
            <w:tcW w:w="1785" w:type="dxa"/>
            <w:shd w:val="clear" w:color="auto" w:fill="auto"/>
            <w:vAlign w:val="center"/>
          </w:tcPr>
          <w:p w14:paraId="1B55536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F4B604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37C9F6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E96B99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4F5F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1" w:hRule="atLeast"/>
          <w:jc w:val="center"/>
        </w:trPr>
        <w:tc>
          <w:tcPr>
            <w:tcW w:w="940" w:type="dxa"/>
            <w:shd w:val="clear" w:color="auto" w:fill="auto"/>
            <w:vAlign w:val="center"/>
          </w:tcPr>
          <w:p w14:paraId="56325A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32</w:t>
            </w:r>
          </w:p>
        </w:tc>
        <w:tc>
          <w:tcPr>
            <w:tcW w:w="1500" w:type="dxa"/>
            <w:shd w:val="clear" w:color="auto" w:fill="auto"/>
            <w:vAlign w:val="center"/>
          </w:tcPr>
          <w:p w14:paraId="2430519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未及时清除施工弃物弃料或者临时设施</w:t>
            </w:r>
          </w:p>
        </w:tc>
        <w:tc>
          <w:tcPr>
            <w:tcW w:w="2789" w:type="dxa"/>
            <w:shd w:val="clear" w:color="auto" w:fill="auto"/>
            <w:vAlign w:val="center"/>
          </w:tcPr>
          <w:p w14:paraId="068CC98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3CD834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411950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ED948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1.废料占地面积10㎡</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 xml:space="preserve"> 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lang w:eastAsia="zh-CN"/>
              </w:rPr>
              <w:t>经责令改正</w:t>
            </w:r>
            <w:r>
              <w:rPr>
                <w:rFonts w:hint="eastAsia" w:cs="宋体" w:asciiTheme="minorEastAsia" w:hAnsiTheme="minorEastAsia" w:eastAsiaTheme="minorEastAsia"/>
                <w:color w:val="auto"/>
                <w:kern w:val="0"/>
                <w:sz w:val="15"/>
                <w:szCs w:val="15"/>
                <w:highlight w:val="none"/>
              </w:rPr>
              <w:t>逾期不清除临时设施的，每逾期2天，系数为１，以此累加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asciiTheme="minorEastAsia" w:hAnsiTheme="minorEastAsia" w:eastAsiaTheme="minorEastAsia"/>
                <w:color w:val="auto"/>
                <w:sz w:val="15"/>
                <w:szCs w:val="15"/>
                <w:highlight w:val="none"/>
              </w:rPr>
              <w:t>.严重污染环境的，系数为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6F9DDD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B55E32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6BA53E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04D01B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58BD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9" w:hRule="atLeast"/>
          <w:jc w:val="center"/>
        </w:trPr>
        <w:tc>
          <w:tcPr>
            <w:tcW w:w="940" w:type="dxa"/>
            <w:shd w:val="clear" w:color="auto" w:fill="auto"/>
            <w:vAlign w:val="center"/>
          </w:tcPr>
          <w:p w14:paraId="6E067F50">
            <w:pPr>
              <w:spacing w:line="232" w:lineRule="exact"/>
              <w:jc w:val="center"/>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33</w:t>
            </w:r>
          </w:p>
        </w:tc>
        <w:tc>
          <w:tcPr>
            <w:tcW w:w="1500" w:type="dxa"/>
            <w:shd w:val="clear" w:color="auto" w:fill="auto"/>
            <w:vAlign w:val="center"/>
          </w:tcPr>
          <w:p w14:paraId="338E0B1F">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公共设施管护作业未按规定清除废弃物</w:t>
            </w:r>
            <w:r>
              <w:rPr>
                <w:rFonts w:hint="eastAsia" w:asciiTheme="minorEastAsia" w:hAnsiTheme="minorEastAsia" w:eastAsiaTheme="minorEastAsia"/>
                <w:b w:val="0"/>
                <w:bCs w:val="0"/>
                <w:color w:val="auto"/>
                <w:sz w:val="15"/>
                <w:szCs w:val="15"/>
                <w:highlight w:val="none"/>
              </w:rPr>
              <w:t xml:space="preserve"> </w:t>
            </w:r>
          </w:p>
        </w:tc>
        <w:tc>
          <w:tcPr>
            <w:tcW w:w="2789" w:type="dxa"/>
            <w:shd w:val="clear" w:color="auto" w:fill="auto"/>
            <w:vAlign w:val="center"/>
          </w:tcPr>
          <w:p w14:paraId="2A2E6CE7">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违反、处罚条款：第四十七条 责令限期清理，并可处500元以上5000元以下罚款。</w:t>
            </w:r>
          </w:p>
        </w:tc>
        <w:tc>
          <w:tcPr>
            <w:tcW w:w="851" w:type="dxa"/>
            <w:shd w:val="clear" w:color="auto" w:fill="auto"/>
            <w:vAlign w:val="center"/>
          </w:tcPr>
          <w:p w14:paraId="2884646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0820B4D">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E4241D">
            <w:pPr>
              <w:pStyle w:val="22"/>
              <w:ind w:left="0" w:leftChars="0" w:firstLine="0" w:firstLineChars="0"/>
              <w:rPr>
                <w:color w:val="auto"/>
                <w:highlight w:val="none"/>
              </w:rPr>
            </w:pPr>
            <w:r>
              <w:rPr>
                <w:rFonts w:hint="eastAsia" w:cs="宋体" w:asciiTheme="minorEastAsia" w:hAnsiTheme="minorEastAsia" w:eastAsiaTheme="minorEastAsia"/>
                <w:color w:val="auto"/>
                <w:kern w:val="0"/>
                <w:sz w:val="15"/>
                <w:szCs w:val="15"/>
                <w:highlight w:val="none"/>
                <w:lang w:val="en-US" w:eastAsia="zh-CN"/>
              </w:rPr>
              <w:t>严重影响市容环境卫生或者造成较大社会影响的，系数5-9。</w:t>
            </w:r>
          </w:p>
        </w:tc>
        <w:tc>
          <w:tcPr>
            <w:tcW w:w="1785" w:type="dxa"/>
            <w:shd w:val="clear" w:color="auto" w:fill="auto"/>
            <w:vAlign w:val="center"/>
          </w:tcPr>
          <w:p w14:paraId="71867BEA">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257FB8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2F33B3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A5B60A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767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4B85ABC0">
            <w:pPr>
              <w:spacing w:line="232" w:lineRule="exact"/>
              <w:jc w:val="center"/>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34</w:t>
            </w:r>
          </w:p>
        </w:tc>
        <w:tc>
          <w:tcPr>
            <w:tcW w:w="1500" w:type="dxa"/>
            <w:shd w:val="clear" w:color="auto" w:fill="auto"/>
            <w:vAlign w:val="center"/>
          </w:tcPr>
          <w:p w14:paraId="02534B77">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城市绿地管理养护单位未保持绿地整洁</w:t>
            </w:r>
          </w:p>
        </w:tc>
        <w:tc>
          <w:tcPr>
            <w:tcW w:w="2789" w:type="dxa"/>
            <w:shd w:val="clear" w:color="auto" w:fill="auto"/>
            <w:vAlign w:val="center"/>
          </w:tcPr>
          <w:p w14:paraId="7C4951F5">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违反、处罚条款：第四十八条 责令限期改正，并可处500元以上5000元以下罚款。</w:t>
            </w:r>
          </w:p>
        </w:tc>
        <w:tc>
          <w:tcPr>
            <w:tcW w:w="851" w:type="dxa"/>
            <w:shd w:val="clear" w:color="auto" w:fill="auto"/>
            <w:vAlign w:val="center"/>
          </w:tcPr>
          <w:p w14:paraId="0F565511">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F26B44D">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C7373A9">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严重影响市容环境卫生或者造成较大社会影响的，系数5-9。</w:t>
            </w:r>
          </w:p>
        </w:tc>
        <w:tc>
          <w:tcPr>
            <w:tcW w:w="1785" w:type="dxa"/>
            <w:shd w:val="clear" w:color="auto" w:fill="auto"/>
            <w:vAlign w:val="center"/>
          </w:tcPr>
          <w:p w14:paraId="1632F9F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F0AE89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3C82EF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6B7892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AC1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9" w:hRule="atLeast"/>
          <w:jc w:val="center"/>
        </w:trPr>
        <w:tc>
          <w:tcPr>
            <w:tcW w:w="940" w:type="dxa"/>
            <w:shd w:val="clear" w:color="auto" w:fill="auto"/>
            <w:vAlign w:val="center"/>
          </w:tcPr>
          <w:p w14:paraId="63E8E7F4">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4CDAD99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绿化作业未按规定清除废弃物</w:t>
            </w:r>
          </w:p>
        </w:tc>
        <w:tc>
          <w:tcPr>
            <w:tcW w:w="2789" w:type="dxa"/>
            <w:shd w:val="clear" w:color="auto" w:fill="auto"/>
            <w:vAlign w:val="center"/>
          </w:tcPr>
          <w:p w14:paraId="262554C3">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违反、处罚条款：第四十八条 责令限期改正，并可处500元以上5000元以下罚款。</w:t>
            </w:r>
          </w:p>
        </w:tc>
        <w:tc>
          <w:tcPr>
            <w:tcW w:w="851" w:type="dxa"/>
            <w:shd w:val="clear" w:color="auto" w:fill="auto"/>
            <w:vAlign w:val="center"/>
          </w:tcPr>
          <w:p w14:paraId="2D52FBD1">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53D6D2A">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3C8D25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严重影响市容环境卫生或者造成较大社会影响的，系数5-9。</w:t>
            </w:r>
          </w:p>
        </w:tc>
        <w:tc>
          <w:tcPr>
            <w:tcW w:w="1785" w:type="dxa"/>
            <w:shd w:val="clear" w:color="auto" w:fill="auto"/>
            <w:vAlign w:val="center"/>
          </w:tcPr>
          <w:p w14:paraId="1883A5D1">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6BB585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A5277E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C07FC7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2C6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6" w:hRule="atLeast"/>
          <w:jc w:val="center"/>
        </w:trPr>
        <w:tc>
          <w:tcPr>
            <w:tcW w:w="940" w:type="dxa"/>
            <w:vMerge w:val="restart"/>
            <w:shd w:val="clear" w:color="auto" w:fill="auto"/>
            <w:vAlign w:val="center"/>
          </w:tcPr>
          <w:p w14:paraId="69A634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36</w:t>
            </w:r>
          </w:p>
        </w:tc>
        <w:tc>
          <w:tcPr>
            <w:tcW w:w="1500" w:type="dxa"/>
            <w:vMerge w:val="restart"/>
            <w:shd w:val="clear" w:color="auto" w:fill="auto"/>
            <w:vAlign w:val="center"/>
          </w:tcPr>
          <w:p w14:paraId="267BA2A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占用公共场所从事车辆清洗、维修业务</w:t>
            </w:r>
          </w:p>
        </w:tc>
        <w:tc>
          <w:tcPr>
            <w:tcW w:w="2789" w:type="dxa"/>
            <w:vMerge w:val="restart"/>
            <w:shd w:val="clear" w:color="auto" w:fill="auto"/>
            <w:vAlign w:val="center"/>
          </w:tcPr>
          <w:p w14:paraId="47ABC6B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违反条款：第五十条第一款；</w:t>
            </w:r>
          </w:p>
          <w:p w14:paraId="6F850CC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处罚条款：第五十第三款 责令改正，并处50元以上300元以下罚款；情节严重的，处300元以上3000元以下罚款。</w:t>
            </w:r>
          </w:p>
        </w:tc>
        <w:tc>
          <w:tcPr>
            <w:tcW w:w="851" w:type="dxa"/>
            <w:shd w:val="clear" w:color="auto" w:fill="auto"/>
            <w:vAlign w:val="center"/>
          </w:tcPr>
          <w:p w14:paraId="6FD221C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74A09FEB">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6A1896">
            <w:pPr>
              <w:spacing w:line="22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按照《基准》的有关规定执行</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198CB9F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63938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D11D34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25DABA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1FA7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7" w:hRule="atLeast"/>
          <w:jc w:val="center"/>
        </w:trPr>
        <w:tc>
          <w:tcPr>
            <w:tcW w:w="940" w:type="dxa"/>
            <w:vMerge w:val="continue"/>
            <w:shd w:val="clear" w:color="auto" w:fill="auto"/>
            <w:vAlign w:val="center"/>
          </w:tcPr>
          <w:p w14:paraId="1F1A69B2">
            <w:pPr>
              <w:spacing w:line="232" w:lineRule="exact"/>
              <w:jc w:val="center"/>
              <w:rPr>
                <w:rFonts w:cs="宋体" w:asciiTheme="minorEastAsia" w:hAnsiTheme="minorEastAsia" w:eastAsiaTheme="minorEastAsia"/>
                <w:b/>
                <w:color w:val="auto"/>
                <w:kern w:val="0"/>
                <w:sz w:val="15"/>
                <w:szCs w:val="15"/>
                <w:highlight w:val="none"/>
              </w:rPr>
            </w:pPr>
          </w:p>
        </w:tc>
        <w:tc>
          <w:tcPr>
            <w:tcW w:w="1500" w:type="dxa"/>
            <w:vMerge w:val="continue"/>
            <w:shd w:val="clear" w:color="auto" w:fill="auto"/>
            <w:vAlign w:val="center"/>
          </w:tcPr>
          <w:p w14:paraId="43E44A80">
            <w:pPr>
              <w:spacing w:line="232" w:lineRule="exact"/>
              <w:rPr>
                <w:rFonts w:cs="宋体" w:asciiTheme="minorEastAsia" w:hAnsiTheme="minorEastAsia" w:eastAsiaTheme="minorEastAsia"/>
                <w:b/>
                <w:color w:val="auto"/>
                <w:kern w:val="0"/>
                <w:sz w:val="15"/>
                <w:szCs w:val="15"/>
                <w:highlight w:val="none"/>
              </w:rPr>
            </w:pPr>
          </w:p>
        </w:tc>
        <w:tc>
          <w:tcPr>
            <w:tcW w:w="2789" w:type="dxa"/>
            <w:vMerge w:val="continue"/>
            <w:shd w:val="clear" w:color="auto" w:fill="auto"/>
            <w:vAlign w:val="center"/>
          </w:tcPr>
          <w:p w14:paraId="5DBB66E9">
            <w:pPr>
              <w:spacing w:line="220" w:lineRule="exact"/>
              <w:rPr>
                <w:rFonts w:cs="宋体" w:asciiTheme="minorEastAsia" w:hAnsiTheme="minorEastAsia" w:eastAsiaTheme="minorEastAsia"/>
                <w:b/>
                <w:color w:val="auto"/>
                <w:kern w:val="0"/>
                <w:sz w:val="15"/>
                <w:szCs w:val="15"/>
                <w:highlight w:val="none"/>
              </w:rPr>
            </w:pPr>
          </w:p>
        </w:tc>
        <w:tc>
          <w:tcPr>
            <w:tcW w:w="851" w:type="dxa"/>
            <w:shd w:val="clear" w:color="auto" w:fill="auto"/>
            <w:vAlign w:val="center"/>
          </w:tcPr>
          <w:p w14:paraId="4F48960C">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0E1BBA1E">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5C1A05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1.占用非机动车道或者占用其它公共场所面积较大，或者造成通行秩序、市容</w:t>
            </w:r>
            <w:r>
              <w:rPr>
                <w:rFonts w:hint="eastAsia" w:cs="宋体" w:asciiTheme="minorEastAsia" w:hAnsiTheme="minorEastAsia" w:eastAsiaTheme="minorEastAsia"/>
                <w:color w:val="auto"/>
                <w:kern w:val="0"/>
                <w:sz w:val="15"/>
                <w:szCs w:val="15"/>
                <w:highlight w:val="none"/>
                <w:lang w:eastAsia="zh-CN"/>
              </w:rPr>
              <w:t>环境</w:t>
            </w:r>
            <w:r>
              <w:rPr>
                <w:rFonts w:hint="eastAsia" w:cs="宋体" w:asciiTheme="minorEastAsia" w:hAnsiTheme="minorEastAsia" w:eastAsiaTheme="minorEastAsia"/>
                <w:color w:val="auto"/>
                <w:kern w:val="0"/>
                <w:sz w:val="15"/>
                <w:szCs w:val="15"/>
                <w:highlight w:val="none"/>
              </w:rPr>
              <w:t>秩序混乱的</w:t>
            </w:r>
            <w:r>
              <w:rPr>
                <w:rFonts w:hint="eastAsia" w:cs="宋体" w:asciiTheme="minorEastAsia" w:hAnsiTheme="minorEastAsia" w:eastAsiaTheme="minorEastAsia"/>
                <w:strike w:val="0"/>
                <w:dstrike w:val="0"/>
                <w:color w:val="auto"/>
                <w:kern w:val="0"/>
                <w:sz w:val="15"/>
                <w:szCs w:val="15"/>
                <w:highlight w:val="none"/>
              </w:rPr>
              <w:t>，系数为1</w:t>
            </w:r>
            <w:r>
              <w:rPr>
                <w:rFonts w:hint="eastAsia" w:cs="宋体" w:asciiTheme="minorEastAsia" w:hAnsiTheme="minorEastAsia" w:eastAsiaTheme="minorEastAsia"/>
                <w:strike w:val="0"/>
                <w:dstrike w:val="0"/>
                <w:color w:val="auto"/>
                <w:kern w:val="0"/>
                <w:sz w:val="15"/>
                <w:szCs w:val="15"/>
                <w:highlight w:val="none"/>
                <w:lang w:val="en-US" w:eastAsia="zh-CN"/>
              </w:rPr>
              <w:t>-3</w:t>
            </w:r>
            <w:r>
              <w:rPr>
                <w:rFonts w:hint="eastAsia" w:cs="宋体" w:asciiTheme="minorEastAsia" w:hAnsiTheme="minorEastAsia" w:eastAsiaTheme="minorEastAsia"/>
                <w:strike w:val="0"/>
                <w:dstrike w:val="0"/>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占用无障碍设施、机动车道、绿地的，系数</w:t>
            </w:r>
            <w:r>
              <w:rPr>
                <w:rFonts w:hint="eastAsia" w:cs="宋体" w:asciiTheme="minorEastAsia" w:hAnsiTheme="minorEastAsia" w:eastAsiaTheme="minorEastAsia"/>
                <w:color w:val="auto"/>
                <w:kern w:val="0"/>
                <w:sz w:val="15"/>
                <w:szCs w:val="15"/>
                <w:highlight w:val="none"/>
                <w:lang w:eastAsia="zh-CN"/>
              </w:rPr>
              <w:t>为</w:t>
            </w:r>
            <w:r>
              <w:rPr>
                <w:rFonts w:hint="eastAsia" w:cs="宋体" w:asciiTheme="minorEastAsia" w:hAnsiTheme="minorEastAsia" w:eastAsiaTheme="minorEastAsia"/>
                <w:color w:val="auto"/>
                <w:kern w:val="0"/>
                <w:sz w:val="15"/>
                <w:szCs w:val="15"/>
                <w:highlight w:val="none"/>
                <w:lang w:val="en-US" w:eastAsia="zh-CN"/>
              </w:rPr>
              <w:t>4-6</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.造成交通秩序、市容</w:t>
            </w:r>
            <w:r>
              <w:rPr>
                <w:rFonts w:hint="eastAsia" w:cs="宋体" w:asciiTheme="minorEastAsia" w:hAnsiTheme="minorEastAsia" w:eastAsiaTheme="minorEastAsia"/>
                <w:color w:val="auto"/>
                <w:kern w:val="0"/>
                <w:sz w:val="15"/>
                <w:szCs w:val="15"/>
                <w:highlight w:val="none"/>
                <w:lang w:eastAsia="zh-CN"/>
              </w:rPr>
              <w:t>环境</w:t>
            </w:r>
            <w:r>
              <w:rPr>
                <w:rFonts w:hint="eastAsia" w:cs="宋体" w:asciiTheme="minorEastAsia" w:hAnsiTheme="minorEastAsia" w:eastAsiaTheme="minorEastAsia"/>
                <w:color w:val="auto"/>
                <w:kern w:val="0"/>
                <w:sz w:val="15"/>
                <w:szCs w:val="15"/>
                <w:highlight w:val="none"/>
              </w:rPr>
              <w:t>秩序严重混乱的，系数5</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53962B2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07C0556">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构成变量系数一栏中相关情节的，视为情节严重，适用此档处罚。</w:t>
            </w:r>
          </w:p>
        </w:tc>
        <w:tc>
          <w:tcPr>
            <w:tcW w:w="824" w:type="dxa"/>
            <w:shd w:val="clear" w:color="auto" w:fill="auto"/>
            <w:vAlign w:val="center"/>
          </w:tcPr>
          <w:p w14:paraId="0918624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3E681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0FF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2" w:hRule="atLeast"/>
          <w:jc w:val="center"/>
        </w:trPr>
        <w:tc>
          <w:tcPr>
            <w:tcW w:w="940" w:type="dxa"/>
            <w:vMerge w:val="restart"/>
            <w:shd w:val="clear" w:color="auto" w:fill="auto"/>
            <w:vAlign w:val="center"/>
          </w:tcPr>
          <w:p w14:paraId="471ACB3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37</w:t>
            </w:r>
          </w:p>
        </w:tc>
        <w:tc>
          <w:tcPr>
            <w:tcW w:w="1500" w:type="dxa"/>
            <w:vMerge w:val="restart"/>
            <w:shd w:val="clear" w:color="auto" w:fill="auto"/>
            <w:vAlign w:val="center"/>
          </w:tcPr>
          <w:p w14:paraId="7814411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车辆作业场所环境脏乱</w:t>
            </w:r>
          </w:p>
        </w:tc>
        <w:tc>
          <w:tcPr>
            <w:tcW w:w="2789" w:type="dxa"/>
            <w:vMerge w:val="restart"/>
            <w:shd w:val="clear" w:color="auto" w:fill="auto"/>
            <w:vAlign w:val="center"/>
          </w:tcPr>
          <w:p w14:paraId="4624936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违反条款：第五十条第二款；</w:t>
            </w:r>
          </w:p>
          <w:p w14:paraId="0F673F6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处罚条款：第五十条第三款 责令改正，并处50元以上300元以下罚款；情节严重的，处300元以上3000元以下罚款。</w:t>
            </w:r>
          </w:p>
        </w:tc>
        <w:tc>
          <w:tcPr>
            <w:tcW w:w="851" w:type="dxa"/>
            <w:shd w:val="clear" w:color="auto" w:fill="auto"/>
            <w:vAlign w:val="center"/>
          </w:tcPr>
          <w:p w14:paraId="0619FE4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77D4D13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B69520">
            <w:pPr>
              <w:spacing w:line="24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按照《基准》的有关规定执行</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5F6F5B4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罚款数额＝50×（1＋区域系数）。</w:t>
            </w:r>
          </w:p>
        </w:tc>
        <w:tc>
          <w:tcPr>
            <w:tcW w:w="2385" w:type="dxa"/>
            <w:shd w:val="clear" w:color="auto" w:fill="auto"/>
            <w:vAlign w:val="center"/>
          </w:tcPr>
          <w:p w14:paraId="34CBAA8D">
            <w:pPr>
              <w:spacing w:line="240" w:lineRule="exact"/>
              <w:rPr>
                <w:rFonts w:cs="宋体" w:asciiTheme="minorEastAsia" w:hAnsiTheme="minorEastAsia" w:eastAsiaTheme="minorEastAsia"/>
                <w:b/>
                <w:color w:val="auto"/>
                <w:kern w:val="0"/>
                <w:sz w:val="15"/>
                <w:szCs w:val="15"/>
                <w:highlight w:val="none"/>
              </w:rPr>
            </w:pPr>
          </w:p>
        </w:tc>
        <w:tc>
          <w:tcPr>
            <w:tcW w:w="824" w:type="dxa"/>
            <w:shd w:val="clear" w:color="auto" w:fill="auto"/>
            <w:vAlign w:val="center"/>
          </w:tcPr>
          <w:p w14:paraId="528B66E3">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23D9D33">
            <w:pPr>
              <w:spacing w:line="240" w:lineRule="exact"/>
              <w:jc w:val="center"/>
              <w:rPr>
                <w:rFonts w:cs="宋体" w:asciiTheme="minorEastAsia" w:hAnsiTheme="minorEastAsia" w:eastAsiaTheme="minorEastAsia"/>
                <w:b/>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72EC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3" w:hRule="atLeast"/>
          <w:jc w:val="center"/>
        </w:trPr>
        <w:tc>
          <w:tcPr>
            <w:tcW w:w="940" w:type="dxa"/>
            <w:vMerge w:val="continue"/>
            <w:shd w:val="clear" w:color="auto" w:fill="auto"/>
            <w:vAlign w:val="center"/>
          </w:tcPr>
          <w:p w14:paraId="1C563B3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D2EA1C2">
            <w:pPr>
              <w:spacing w:line="240"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D947466">
            <w:pPr>
              <w:spacing w:line="24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4C4FE5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715F343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760A5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污染面积5㎡</w:t>
            </w:r>
            <w:r>
              <w:rPr>
                <w:rFonts w:hint="eastAsia" w:cs="仿宋_GB2312" w:asciiTheme="minorEastAsia" w:hAnsiTheme="minorEastAsia" w:eastAsiaTheme="minorEastAsia"/>
                <w:color w:val="auto"/>
                <w:kern w:val="0"/>
                <w:sz w:val="15"/>
                <w:szCs w:val="15"/>
                <w:highlight w:val="none"/>
              </w:rPr>
              <w:t>以内的，系数为</w:t>
            </w:r>
            <w:r>
              <w:rPr>
                <w:rFonts w:hint="eastAsia" w:cs="宋体" w:asciiTheme="minorEastAsia" w:hAnsiTheme="minorEastAsia" w:eastAsiaTheme="minorEastAsia"/>
                <w:color w:val="auto"/>
                <w:kern w:val="0"/>
                <w:sz w:val="15"/>
                <w:szCs w:val="15"/>
                <w:highlight w:val="none"/>
              </w:rPr>
              <w:t>0；6㎡</w:t>
            </w:r>
            <w:r>
              <w:rPr>
                <w:rFonts w:hint="eastAsia" w:cs="仿宋_GB2312"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10㎡</w:t>
            </w:r>
            <w:r>
              <w:rPr>
                <w:rFonts w:hint="eastAsia" w:cs="仿宋_GB2312" w:asciiTheme="minorEastAsia" w:hAnsiTheme="minorEastAsia" w:eastAsiaTheme="minorEastAsia"/>
                <w:color w:val="auto"/>
                <w:kern w:val="0"/>
                <w:sz w:val="15"/>
                <w:szCs w:val="15"/>
                <w:highlight w:val="none"/>
              </w:rPr>
              <w:t>的，系数为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FB4205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8572EDC">
            <w:pPr>
              <w:spacing w:line="24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违法行为发生在一类地区的，或者构成</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情节之一的，视为情节严重。</w:t>
            </w:r>
          </w:p>
        </w:tc>
        <w:tc>
          <w:tcPr>
            <w:tcW w:w="824" w:type="dxa"/>
            <w:shd w:val="clear" w:color="auto" w:fill="auto"/>
            <w:vAlign w:val="center"/>
          </w:tcPr>
          <w:p w14:paraId="1F6FF855">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410A6BA">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1406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0" w:hRule="atLeast"/>
          <w:jc w:val="center"/>
        </w:trPr>
        <w:tc>
          <w:tcPr>
            <w:tcW w:w="940" w:type="dxa"/>
            <w:shd w:val="clear" w:color="auto" w:fill="auto"/>
            <w:vAlign w:val="center"/>
          </w:tcPr>
          <w:p w14:paraId="7884E35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38</w:t>
            </w:r>
          </w:p>
        </w:tc>
        <w:tc>
          <w:tcPr>
            <w:tcW w:w="1500" w:type="dxa"/>
            <w:shd w:val="clear" w:color="auto" w:fill="auto"/>
            <w:vAlign w:val="center"/>
          </w:tcPr>
          <w:p w14:paraId="537880E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废品收购场所环境脏乱</w:t>
            </w:r>
          </w:p>
        </w:tc>
        <w:tc>
          <w:tcPr>
            <w:tcW w:w="2789" w:type="dxa"/>
            <w:vMerge w:val="restart"/>
            <w:shd w:val="clear" w:color="auto" w:fill="auto"/>
            <w:vAlign w:val="center"/>
          </w:tcPr>
          <w:p w14:paraId="628E055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违反、处罚条款：第五十一条 责令限期改正，并处300元以上3000元以下罚款。</w:t>
            </w:r>
          </w:p>
        </w:tc>
        <w:tc>
          <w:tcPr>
            <w:tcW w:w="851" w:type="dxa"/>
            <w:shd w:val="clear" w:color="auto" w:fill="auto"/>
            <w:vAlign w:val="center"/>
          </w:tcPr>
          <w:p w14:paraId="131C0DD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63CCC6C1">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14C04D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污染面积5㎡</w:t>
            </w:r>
            <w:r>
              <w:rPr>
                <w:rFonts w:hint="eastAsia" w:cs="仿宋_GB2312" w:asciiTheme="minorEastAsia" w:hAnsiTheme="minorEastAsia" w:eastAsiaTheme="minorEastAsia"/>
                <w:color w:val="auto"/>
                <w:kern w:val="0"/>
                <w:sz w:val="15"/>
                <w:szCs w:val="15"/>
                <w:highlight w:val="none"/>
              </w:rPr>
              <w:t>以内的，系数为</w:t>
            </w:r>
            <w:r>
              <w:rPr>
                <w:rFonts w:hint="eastAsia" w:cs="宋体" w:asciiTheme="minorEastAsia" w:hAnsiTheme="minorEastAsia" w:eastAsiaTheme="minorEastAsia"/>
                <w:color w:val="auto"/>
                <w:kern w:val="0"/>
                <w:sz w:val="15"/>
                <w:szCs w:val="15"/>
                <w:highlight w:val="none"/>
              </w:rPr>
              <w:t>0；6㎡</w:t>
            </w:r>
            <w:r>
              <w:rPr>
                <w:rFonts w:hint="eastAsia" w:cs="仿宋_GB2312"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10㎡</w:t>
            </w:r>
            <w:r>
              <w:rPr>
                <w:rFonts w:hint="eastAsia" w:cs="仿宋_GB2312" w:asciiTheme="minorEastAsia" w:hAnsiTheme="minorEastAsia" w:eastAsiaTheme="minorEastAsia"/>
                <w:color w:val="auto"/>
                <w:kern w:val="0"/>
                <w:sz w:val="15"/>
                <w:szCs w:val="15"/>
                <w:highlight w:val="none"/>
              </w:rPr>
              <w:t>的，系数为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1AF88F9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798C16F">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0B4D31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7A96BF9">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53B7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0" w:hRule="atLeast"/>
          <w:jc w:val="center"/>
        </w:trPr>
        <w:tc>
          <w:tcPr>
            <w:tcW w:w="940" w:type="dxa"/>
            <w:shd w:val="clear" w:color="auto" w:fill="auto"/>
            <w:vAlign w:val="center"/>
          </w:tcPr>
          <w:p w14:paraId="35A946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39</w:t>
            </w:r>
          </w:p>
        </w:tc>
        <w:tc>
          <w:tcPr>
            <w:tcW w:w="1500" w:type="dxa"/>
            <w:shd w:val="clear" w:color="auto" w:fill="auto"/>
            <w:vAlign w:val="center"/>
          </w:tcPr>
          <w:p w14:paraId="732DB07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焚烧废旧物品</w:t>
            </w:r>
          </w:p>
        </w:tc>
        <w:tc>
          <w:tcPr>
            <w:tcW w:w="2789" w:type="dxa"/>
            <w:vMerge w:val="continue"/>
            <w:shd w:val="clear" w:color="auto" w:fill="auto"/>
            <w:vAlign w:val="center"/>
          </w:tcPr>
          <w:p w14:paraId="22610297">
            <w:pPr>
              <w:spacing w:line="24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1FD56B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13127F8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02A347">
            <w:pPr>
              <w:spacing w:line="240" w:lineRule="exact"/>
              <w:rPr>
                <w:rFonts w:hint="default" w:eastAsiaTheme="minorEastAsia"/>
                <w:color w:val="auto"/>
                <w:highlight w:val="none"/>
                <w:lang w:val="en-US" w:eastAsia="zh-CN"/>
              </w:rPr>
            </w:pPr>
            <w:r>
              <w:rPr>
                <w:rFonts w:hint="eastAsia" w:cs="宋体" w:asciiTheme="minorEastAsia" w:hAnsiTheme="minorEastAsia" w:eastAsiaTheme="minorEastAsia"/>
                <w:color w:val="auto"/>
                <w:kern w:val="0"/>
                <w:sz w:val="15"/>
                <w:szCs w:val="15"/>
                <w:highlight w:val="none"/>
                <w:lang w:eastAsia="zh-CN"/>
              </w:rPr>
              <w:t>造成较大社会影响或者严重污染环境的，系数</w:t>
            </w:r>
            <w:r>
              <w:rPr>
                <w:rFonts w:hint="eastAsia" w:cs="宋体" w:asciiTheme="minorEastAsia" w:hAnsiTheme="minorEastAsia" w:eastAsiaTheme="minorEastAsia"/>
                <w:color w:val="auto"/>
                <w:kern w:val="0"/>
                <w:sz w:val="15"/>
                <w:szCs w:val="15"/>
                <w:highlight w:val="none"/>
                <w:lang w:val="en-US" w:eastAsia="zh-CN"/>
              </w:rPr>
              <w:t>2。</w:t>
            </w:r>
          </w:p>
        </w:tc>
        <w:tc>
          <w:tcPr>
            <w:tcW w:w="1785" w:type="dxa"/>
            <w:shd w:val="clear" w:color="auto" w:fill="auto"/>
            <w:vAlign w:val="center"/>
          </w:tcPr>
          <w:p w14:paraId="2C6E2BF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892EA11">
            <w:pPr>
              <w:spacing w:line="24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其它需要从轻处罚的，报案审会决定。</w:t>
            </w:r>
          </w:p>
        </w:tc>
        <w:tc>
          <w:tcPr>
            <w:tcW w:w="824" w:type="dxa"/>
            <w:shd w:val="clear" w:color="auto" w:fill="auto"/>
            <w:vAlign w:val="center"/>
          </w:tcPr>
          <w:p w14:paraId="65EDE80D">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269460C">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741D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43" w:hRule="atLeast"/>
          <w:jc w:val="center"/>
        </w:trPr>
        <w:tc>
          <w:tcPr>
            <w:tcW w:w="940" w:type="dxa"/>
            <w:shd w:val="clear" w:color="auto" w:fill="auto"/>
            <w:vAlign w:val="center"/>
          </w:tcPr>
          <w:p w14:paraId="23670D2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40</w:t>
            </w:r>
          </w:p>
        </w:tc>
        <w:tc>
          <w:tcPr>
            <w:tcW w:w="1500" w:type="dxa"/>
            <w:shd w:val="clear" w:color="auto" w:fill="auto"/>
            <w:vAlign w:val="center"/>
          </w:tcPr>
          <w:p w14:paraId="55F0241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废品储存场所未采取遮挡措施</w:t>
            </w:r>
          </w:p>
        </w:tc>
        <w:tc>
          <w:tcPr>
            <w:tcW w:w="2789" w:type="dxa"/>
            <w:vMerge w:val="continue"/>
            <w:shd w:val="clear" w:color="auto" w:fill="auto"/>
            <w:vAlign w:val="center"/>
          </w:tcPr>
          <w:p w14:paraId="4FA5E4E0">
            <w:pPr>
              <w:spacing w:line="24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5A8286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46138D1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CEC3ADD">
            <w:pPr>
              <w:spacing w:line="240" w:lineRule="exact"/>
              <w:rPr>
                <w:rFonts w:hint="default" w:cs="宋体" w:asciiTheme="minorEastAsia" w:hAnsiTheme="minorEastAsia" w:eastAsiaTheme="minorEastAsia"/>
                <w:color w:val="auto"/>
                <w:kern w:val="0"/>
                <w:sz w:val="15"/>
                <w:szCs w:val="15"/>
                <w:highlight w:val="none"/>
                <w:lang w:val="en-US"/>
              </w:rPr>
            </w:pPr>
            <w:r>
              <w:rPr>
                <w:rFonts w:hint="eastAsia" w:cs="宋体" w:asciiTheme="minorEastAsia" w:hAnsiTheme="minorEastAsia" w:eastAsiaTheme="minorEastAsia"/>
                <w:color w:val="auto"/>
                <w:kern w:val="0"/>
                <w:sz w:val="15"/>
                <w:szCs w:val="15"/>
                <w:highlight w:val="none"/>
                <w:lang w:eastAsia="zh-CN"/>
              </w:rPr>
              <w:t>造成较大社会影响或者严重污染环境的，系数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69980B7E">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4C68DFF">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5DC88F8">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B88E2C">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B5EA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6" w:hRule="atLeast"/>
          <w:jc w:val="center"/>
        </w:trPr>
        <w:tc>
          <w:tcPr>
            <w:tcW w:w="940" w:type="dxa"/>
            <w:vMerge w:val="restart"/>
            <w:shd w:val="clear" w:color="auto" w:fill="auto"/>
            <w:vAlign w:val="center"/>
          </w:tcPr>
          <w:p w14:paraId="55450B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41</w:t>
            </w:r>
          </w:p>
        </w:tc>
        <w:tc>
          <w:tcPr>
            <w:tcW w:w="1500" w:type="dxa"/>
            <w:vMerge w:val="restart"/>
            <w:shd w:val="clear" w:color="auto" w:fill="auto"/>
            <w:vAlign w:val="center"/>
          </w:tcPr>
          <w:p w14:paraId="7143DDB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随地吐痰</w:t>
            </w:r>
          </w:p>
        </w:tc>
        <w:tc>
          <w:tcPr>
            <w:tcW w:w="2789" w:type="dxa"/>
            <w:vMerge w:val="restart"/>
            <w:shd w:val="clear" w:color="auto" w:fill="auto"/>
            <w:vAlign w:val="center"/>
          </w:tcPr>
          <w:p w14:paraId="37B5372D">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违反条款：第五十二条第一款第（一）项；</w:t>
            </w:r>
          </w:p>
          <w:p w14:paraId="4C6BAD1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 责令改正，并可处50元罚款；情节严重的，处200元罚款。</w:t>
            </w:r>
          </w:p>
        </w:tc>
        <w:tc>
          <w:tcPr>
            <w:tcW w:w="851" w:type="dxa"/>
            <w:shd w:val="clear" w:color="auto" w:fill="auto"/>
            <w:vAlign w:val="center"/>
          </w:tcPr>
          <w:p w14:paraId="483659B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69EBACA2">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D644D1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AFB40D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61ED743">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38988F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F3FB83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8021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49" w:hRule="atLeast"/>
          <w:jc w:val="center"/>
        </w:trPr>
        <w:tc>
          <w:tcPr>
            <w:tcW w:w="940" w:type="dxa"/>
            <w:vMerge w:val="continue"/>
            <w:shd w:val="clear" w:color="auto" w:fill="auto"/>
            <w:vAlign w:val="center"/>
          </w:tcPr>
          <w:p w14:paraId="03E47D3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FFDF637">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7D6F75F">
            <w:pPr>
              <w:spacing w:line="22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AC11C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35C0AFC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F919A3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6F015F7">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D3D74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vMerge w:val="continue"/>
            <w:shd w:val="clear" w:color="auto" w:fill="auto"/>
            <w:vAlign w:val="center"/>
          </w:tcPr>
          <w:p w14:paraId="2FE94742">
            <w:pPr>
              <w:spacing w:line="232" w:lineRule="exact"/>
              <w:jc w:val="center"/>
              <w:rPr>
                <w:rFonts w:cs="宋体" w:asciiTheme="minorEastAsia" w:hAnsiTheme="minorEastAsia" w:eastAsiaTheme="minorEastAsia"/>
                <w:color w:val="auto"/>
                <w:kern w:val="0"/>
                <w:sz w:val="15"/>
                <w:szCs w:val="15"/>
                <w:highlight w:val="none"/>
              </w:rPr>
            </w:pPr>
          </w:p>
        </w:tc>
      </w:tr>
      <w:tr w14:paraId="1E33C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atLeast"/>
          <w:jc w:val="center"/>
        </w:trPr>
        <w:tc>
          <w:tcPr>
            <w:tcW w:w="940" w:type="dxa"/>
            <w:vMerge w:val="restart"/>
            <w:shd w:val="clear" w:color="auto" w:fill="auto"/>
            <w:vAlign w:val="center"/>
          </w:tcPr>
          <w:p w14:paraId="75F110D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42</w:t>
            </w:r>
          </w:p>
        </w:tc>
        <w:tc>
          <w:tcPr>
            <w:tcW w:w="1500" w:type="dxa"/>
            <w:vMerge w:val="restart"/>
            <w:shd w:val="clear" w:color="auto" w:fill="auto"/>
            <w:vAlign w:val="center"/>
          </w:tcPr>
          <w:p w14:paraId="53B844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随地便溺</w:t>
            </w:r>
          </w:p>
        </w:tc>
        <w:tc>
          <w:tcPr>
            <w:tcW w:w="2789" w:type="dxa"/>
            <w:vMerge w:val="restart"/>
            <w:shd w:val="clear" w:color="auto" w:fill="auto"/>
            <w:vAlign w:val="center"/>
          </w:tcPr>
          <w:p w14:paraId="4DD2D97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违反条款：第五十二条第一款第（一）项；</w:t>
            </w:r>
          </w:p>
          <w:p w14:paraId="6A7315C5">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 责令改正，并可处50元罚款；情节严重的，处200元罚款。</w:t>
            </w:r>
          </w:p>
        </w:tc>
        <w:tc>
          <w:tcPr>
            <w:tcW w:w="851" w:type="dxa"/>
            <w:shd w:val="clear" w:color="auto" w:fill="auto"/>
            <w:vAlign w:val="center"/>
          </w:tcPr>
          <w:p w14:paraId="0857E4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49484319">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6BFA88AF">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951207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93791DD">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0EE3C0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18B852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79A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5" w:hRule="atLeast"/>
          <w:jc w:val="center"/>
        </w:trPr>
        <w:tc>
          <w:tcPr>
            <w:tcW w:w="940" w:type="dxa"/>
            <w:vMerge w:val="continue"/>
            <w:shd w:val="clear" w:color="auto" w:fill="auto"/>
            <w:vAlign w:val="center"/>
          </w:tcPr>
          <w:p w14:paraId="611E750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11FEA0A">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72F31C6">
            <w:pPr>
              <w:spacing w:line="22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44E7A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5B234FC5">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A6643A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F431CD1">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2AEFBF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vMerge w:val="continue"/>
            <w:shd w:val="clear" w:color="auto" w:fill="auto"/>
            <w:vAlign w:val="center"/>
          </w:tcPr>
          <w:p w14:paraId="107D5DEF">
            <w:pPr>
              <w:spacing w:line="232" w:lineRule="exact"/>
              <w:jc w:val="center"/>
              <w:rPr>
                <w:rFonts w:cs="宋体" w:asciiTheme="minorEastAsia" w:hAnsiTheme="minorEastAsia" w:eastAsiaTheme="minorEastAsia"/>
                <w:color w:val="auto"/>
                <w:kern w:val="0"/>
                <w:sz w:val="15"/>
                <w:szCs w:val="15"/>
                <w:highlight w:val="none"/>
              </w:rPr>
            </w:pPr>
          </w:p>
        </w:tc>
      </w:tr>
      <w:tr w14:paraId="14AA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3" w:hRule="atLeast"/>
          <w:jc w:val="center"/>
        </w:trPr>
        <w:tc>
          <w:tcPr>
            <w:tcW w:w="940" w:type="dxa"/>
            <w:vMerge w:val="restart"/>
            <w:shd w:val="clear" w:color="auto" w:fill="auto"/>
            <w:vAlign w:val="center"/>
          </w:tcPr>
          <w:p w14:paraId="6B2A0A5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43</w:t>
            </w:r>
          </w:p>
        </w:tc>
        <w:tc>
          <w:tcPr>
            <w:tcW w:w="1500" w:type="dxa"/>
            <w:vMerge w:val="restart"/>
            <w:shd w:val="clear" w:color="auto" w:fill="auto"/>
            <w:vAlign w:val="center"/>
          </w:tcPr>
          <w:p w14:paraId="0939136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随地丢弃废弃物</w:t>
            </w:r>
          </w:p>
        </w:tc>
        <w:tc>
          <w:tcPr>
            <w:tcW w:w="2789" w:type="dxa"/>
            <w:vMerge w:val="restart"/>
            <w:shd w:val="clear" w:color="auto" w:fill="auto"/>
            <w:vAlign w:val="center"/>
          </w:tcPr>
          <w:p w14:paraId="0FDD22AA">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违反条款：第五十二条第一款第（二）项；</w:t>
            </w:r>
          </w:p>
          <w:p w14:paraId="4BAB0249">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 责令改正，并可处50元罚款；情节严重的，处200元罚款。</w:t>
            </w:r>
          </w:p>
        </w:tc>
        <w:tc>
          <w:tcPr>
            <w:tcW w:w="851" w:type="dxa"/>
            <w:shd w:val="clear" w:color="auto" w:fill="auto"/>
            <w:vAlign w:val="center"/>
          </w:tcPr>
          <w:p w14:paraId="170AF8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31B7A37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3F628FC">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263D6D6">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8DF2C7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0E612D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9F11BF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C80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6" w:hRule="atLeast"/>
          <w:jc w:val="center"/>
        </w:trPr>
        <w:tc>
          <w:tcPr>
            <w:tcW w:w="940" w:type="dxa"/>
            <w:vMerge w:val="continue"/>
            <w:shd w:val="clear" w:color="auto" w:fill="auto"/>
            <w:vAlign w:val="center"/>
          </w:tcPr>
          <w:p w14:paraId="40960B7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FF99A89">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28242419">
            <w:pPr>
              <w:spacing w:line="22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235AF3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623A2C1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4AF1916">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BD778E7">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02BA18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shd w:val="clear" w:color="auto" w:fill="auto"/>
            <w:vAlign w:val="center"/>
          </w:tcPr>
          <w:p w14:paraId="6FE6AFC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8087A4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3311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atLeast"/>
          <w:jc w:val="center"/>
        </w:trPr>
        <w:tc>
          <w:tcPr>
            <w:tcW w:w="940" w:type="dxa"/>
            <w:vMerge w:val="restart"/>
            <w:shd w:val="clear" w:color="auto" w:fill="auto"/>
            <w:vAlign w:val="center"/>
          </w:tcPr>
          <w:p w14:paraId="5BAF41F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44</w:t>
            </w:r>
          </w:p>
        </w:tc>
        <w:tc>
          <w:tcPr>
            <w:tcW w:w="1500" w:type="dxa"/>
            <w:vMerge w:val="restart"/>
            <w:shd w:val="clear" w:color="auto" w:fill="auto"/>
            <w:vAlign w:val="center"/>
          </w:tcPr>
          <w:p w14:paraId="5E027F6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乱倒污水、垃圾</w:t>
            </w:r>
          </w:p>
        </w:tc>
        <w:tc>
          <w:tcPr>
            <w:tcW w:w="2789" w:type="dxa"/>
            <w:vMerge w:val="restart"/>
            <w:shd w:val="clear" w:color="auto" w:fill="auto"/>
            <w:vAlign w:val="center"/>
          </w:tcPr>
          <w:p w14:paraId="5512F35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违反条款：第五十二条第一款第（三）项；</w:t>
            </w:r>
          </w:p>
          <w:p w14:paraId="71B453E8">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处罚条款：第五十二条第二款责令改正，并可处50元罚款；情节严重的，处200元罚款。</w:t>
            </w:r>
          </w:p>
        </w:tc>
        <w:tc>
          <w:tcPr>
            <w:tcW w:w="851" w:type="dxa"/>
            <w:shd w:val="clear" w:color="auto" w:fill="auto"/>
            <w:vAlign w:val="center"/>
          </w:tcPr>
          <w:p w14:paraId="19D2EE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338F529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B3D274A">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BD3F0C1">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949C213">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3AC75FF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B80B42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1834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7" w:hRule="atLeast"/>
          <w:jc w:val="center"/>
        </w:trPr>
        <w:tc>
          <w:tcPr>
            <w:tcW w:w="940" w:type="dxa"/>
            <w:vMerge w:val="continue"/>
            <w:shd w:val="clear" w:color="auto" w:fill="auto"/>
            <w:vAlign w:val="center"/>
          </w:tcPr>
          <w:p w14:paraId="514DD91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14F3AD9">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AED7CF1">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527BD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27F0552">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772574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5BE23B0">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47F3DA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vMerge w:val="continue"/>
            <w:shd w:val="clear" w:color="auto" w:fill="auto"/>
            <w:vAlign w:val="center"/>
          </w:tcPr>
          <w:p w14:paraId="3CBA7AEC">
            <w:pPr>
              <w:spacing w:line="232" w:lineRule="exact"/>
              <w:jc w:val="center"/>
              <w:rPr>
                <w:rFonts w:cs="宋体" w:asciiTheme="minorEastAsia" w:hAnsiTheme="minorEastAsia" w:eastAsiaTheme="minorEastAsia"/>
                <w:color w:val="auto"/>
                <w:kern w:val="0"/>
                <w:sz w:val="15"/>
                <w:szCs w:val="15"/>
                <w:highlight w:val="none"/>
              </w:rPr>
            </w:pPr>
          </w:p>
        </w:tc>
      </w:tr>
      <w:tr w14:paraId="3EC51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6" w:hRule="atLeast"/>
          <w:jc w:val="center"/>
        </w:trPr>
        <w:tc>
          <w:tcPr>
            <w:tcW w:w="940" w:type="dxa"/>
            <w:vMerge w:val="restart"/>
            <w:shd w:val="clear" w:color="auto" w:fill="auto"/>
            <w:vAlign w:val="center"/>
          </w:tcPr>
          <w:p w14:paraId="564AD500">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5</w:t>
            </w:r>
          </w:p>
        </w:tc>
        <w:tc>
          <w:tcPr>
            <w:tcW w:w="1500" w:type="dxa"/>
            <w:vMerge w:val="restart"/>
            <w:shd w:val="clear" w:color="auto" w:fill="auto"/>
            <w:vAlign w:val="center"/>
          </w:tcPr>
          <w:p w14:paraId="3CDF705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焚烧树叶、垃圾</w:t>
            </w:r>
          </w:p>
        </w:tc>
        <w:tc>
          <w:tcPr>
            <w:tcW w:w="2789" w:type="dxa"/>
            <w:vMerge w:val="restart"/>
            <w:shd w:val="clear" w:color="auto" w:fill="auto"/>
            <w:vAlign w:val="center"/>
          </w:tcPr>
          <w:p w14:paraId="4F0C632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违反条款：第五十二条第一款第（三）项；</w:t>
            </w:r>
          </w:p>
          <w:p w14:paraId="4A93113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处罚条款：第五十二条第二款责令改正，并可处50元罚款；情节严重的，处200元罚款。</w:t>
            </w:r>
          </w:p>
        </w:tc>
        <w:tc>
          <w:tcPr>
            <w:tcW w:w="851" w:type="dxa"/>
            <w:shd w:val="clear" w:color="auto" w:fill="auto"/>
            <w:vAlign w:val="center"/>
          </w:tcPr>
          <w:p w14:paraId="7881D8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4257863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361BF4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5A27FA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FDA4B6E">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03DF22E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B35119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5E74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9" w:hRule="atLeast"/>
          <w:jc w:val="center"/>
        </w:trPr>
        <w:tc>
          <w:tcPr>
            <w:tcW w:w="940" w:type="dxa"/>
            <w:vMerge w:val="continue"/>
            <w:shd w:val="clear" w:color="auto" w:fill="auto"/>
            <w:vAlign w:val="center"/>
          </w:tcPr>
          <w:p w14:paraId="4482A13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E28A47B">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DBA7BB7">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650DCE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0A99426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2A2F1C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267947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0704DA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vMerge w:val="continue"/>
            <w:shd w:val="clear" w:color="auto" w:fill="auto"/>
            <w:vAlign w:val="center"/>
          </w:tcPr>
          <w:p w14:paraId="0201E943">
            <w:pPr>
              <w:spacing w:line="232" w:lineRule="exact"/>
              <w:jc w:val="center"/>
              <w:rPr>
                <w:rFonts w:cs="宋体" w:asciiTheme="minorEastAsia" w:hAnsiTheme="minorEastAsia" w:eastAsiaTheme="minorEastAsia"/>
                <w:color w:val="auto"/>
                <w:kern w:val="0"/>
                <w:sz w:val="15"/>
                <w:szCs w:val="15"/>
                <w:highlight w:val="none"/>
              </w:rPr>
            </w:pPr>
          </w:p>
        </w:tc>
      </w:tr>
      <w:tr w14:paraId="5EF8B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6" w:hRule="atLeast"/>
          <w:jc w:val="center"/>
        </w:trPr>
        <w:tc>
          <w:tcPr>
            <w:tcW w:w="940" w:type="dxa"/>
            <w:shd w:val="clear" w:color="auto" w:fill="auto"/>
            <w:vAlign w:val="center"/>
          </w:tcPr>
          <w:p w14:paraId="56478FA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46</w:t>
            </w:r>
          </w:p>
        </w:tc>
        <w:tc>
          <w:tcPr>
            <w:tcW w:w="1500" w:type="dxa"/>
            <w:shd w:val="clear" w:color="auto" w:fill="auto"/>
            <w:vAlign w:val="center"/>
          </w:tcPr>
          <w:p w14:paraId="482B195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在城镇地区饲养家禽家畜</w:t>
            </w:r>
          </w:p>
        </w:tc>
        <w:tc>
          <w:tcPr>
            <w:tcW w:w="2789" w:type="dxa"/>
            <w:shd w:val="clear" w:color="auto" w:fill="auto"/>
            <w:vAlign w:val="center"/>
          </w:tcPr>
          <w:p w14:paraId="4C8EF54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违反、处罚条款：第五十三条第一款责令限期改正，并可按照每只（头）处20元以上50元以下罚款。</w:t>
            </w:r>
          </w:p>
        </w:tc>
        <w:tc>
          <w:tcPr>
            <w:tcW w:w="851" w:type="dxa"/>
            <w:shd w:val="clear" w:color="auto" w:fill="auto"/>
            <w:vAlign w:val="center"/>
          </w:tcPr>
          <w:p w14:paraId="63B48DE4">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DCE095F">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4C09F0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75095C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513394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根据实际情况执行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73A5B1F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FBB06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145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9" w:hRule="atLeast"/>
          <w:jc w:val="center"/>
        </w:trPr>
        <w:tc>
          <w:tcPr>
            <w:tcW w:w="940" w:type="dxa"/>
            <w:shd w:val="clear" w:color="auto" w:fill="auto"/>
            <w:vAlign w:val="center"/>
          </w:tcPr>
          <w:p w14:paraId="4F0959C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47</w:t>
            </w:r>
          </w:p>
        </w:tc>
        <w:tc>
          <w:tcPr>
            <w:tcW w:w="1500" w:type="dxa"/>
            <w:shd w:val="clear" w:color="auto" w:fill="auto"/>
            <w:vAlign w:val="center"/>
          </w:tcPr>
          <w:p w14:paraId="718C222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饲养鸽子影响市容环境卫生</w:t>
            </w:r>
          </w:p>
        </w:tc>
        <w:tc>
          <w:tcPr>
            <w:tcW w:w="2789" w:type="dxa"/>
            <w:shd w:val="clear" w:color="auto" w:fill="auto"/>
            <w:vAlign w:val="center"/>
          </w:tcPr>
          <w:p w14:paraId="46E9E68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违反、处罚条款：第五十三条第二款责令限期改正，并处50元以上500元以下罚款；严重影响市容环境卫生和周围居民正常生活的，可以责令拆除鸽舍。</w:t>
            </w:r>
          </w:p>
        </w:tc>
        <w:tc>
          <w:tcPr>
            <w:tcW w:w="851" w:type="dxa"/>
            <w:shd w:val="clear" w:color="auto" w:fill="auto"/>
            <w:vAlign w:val="center"/>
          </w:tcPr>
          <w:p w14:paraId="7AB4AB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3139D29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B15E2A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1.导致建筑物外立面污损的，系数3；2.导致地面污染面积5㎡</w:t>
            </w:r>
            <w:r>
              <w:rPr>
                <w:rFonts w:hint="eastAsia" w:cs="仿宋_GB2312" w:asciiTheme="minorEastAsia" w:hAnsiTheme="minorEastAsia" w:eastAsiaTheme="minorEastAsia"/>
                <w:color w:val="auto"/>
                <w:kern w:val="0"/>
                <w:sz w:val="15"/>
                <w:szCs w:val="15"/>
                <w:highlight w:val="none"/>
              </w:rPr>
              <w:t>以上的，系数</w:t>
            </w:r>
            <w:r>
              <w:rPr>
                <w:rFonts w:hint="eastAsia" w:cs="宋体" w:asciiTheme="minorEastAsia" w:hAnsiTheme="minorEastAsia" w:eastAsiaTheme="minorEastAsia"/>
                <w:color w:val="auto"/>
                <w:kern w:val="0"/>
                <w:sz w:val="15"/>
                <w:szCs w:val="15"/>
                <w:highlight w:val="none"/>
              </w:rPr>
              <w:t>5。</w:t>
            </w:r>
          </w:p>
        </w:tc>
        <w:tc>
          <w:tcPr>
            <w:tcW w:w="1785" w:type="dxa"/>
            <w:shd w:val="clear" w:color="auto" w:fill="auto"/>
            <w:vAlign w:val="center"/>
          </w:tcPr>
          <w:p w14:paraId="32A1A5B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1BA4416">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9D9B4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F16DF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F16C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6" w:hRule="atLeast"/>
          <w:jc w:val="center"/>
        </w:trPr>
        <w:tc>
          <w:tcPr>
            <w:tcW w:w="940" w:type="dxa"/>
            <w:shd w:val="clear" w:color="auto" w:fill="auto"/>
            <w:vAlign w:val="center"/>
          </w:tcPr>
          <w:p w14:paraId="260D85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48</w:t>
            </w:r>
          </w:p>
        </w:tc>
        <w:tc>
          <w:tcPr>
            <w:tcW w:w="1500" w:type="dxa"/>
            <w:shd w:val="clear" w:color="auto" w:fill="auto"/>
            <w:vAlign w:val="center"/>
          </w:tcPr>
          <w:p w14:paraId="469FAA6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擅自设置建筑垃圾、渣土消纳场所</w:t>
            </w:r>
          </w:p>
        </w:tc>
        <w:tc>
          <w:tcPr>
            <w:tcW w:w="2789" w:type="dxa"/>
            <w:shd w:val="clear" w:color="auto" w:fill="auto"/>
            <w:vAlign w:val="center"/>
          </w:tcPr>
          <w:p w14:paraId="6D9822F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违反、处罚条款：第五十五条 责令改正，并处5000元以上1万元以下罚款。</w:t>
            </w:r>
          </w:p>
        </w:tc>
        <w:tc>
          <w:tcPr>
            <w:tcW w:w="851" w:type="dxa"/>
            <w:shd w:val="clear" w:color="auto" w:fill="auto"/>
            <w:vAlign w:val="center"/>
          </w:tcPr>
          <w:p w14:paraId="7895DF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A178C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547713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2B9654F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E09148B">
            <w:pPr>
              <w:spacing w:line="232" w:lineRule="exact"/>
              <w:rPr>
                <w:rFonts w:hint="eastAsia" w:cs="宋体" w:asciiTheme="minorEastAsia" w:hAnsiTheme="minorEastAsia" w:eastAsiaTheme="minorEastAsia"/>
                <w:color w:val="auto"/>
                <w:kern w:val="0"/>
                <w:sz w:val="15"/>
                <w:szCs w:val="15"/>
                <w:highlight w:val="none"/>
                <w:lang w:eastAsia="zh-CN"/>
              </w:rPr>
            </w:pPr>
          </w:p>
        </w:tc>
        <w:tc>
          <w:tcPr>
            <w:tcW w:w="824" w:type="dxa"/>
            <w:shd w:val="clear" w:color="auto" w:fill="auto"/>
            <w:vAlign w:val="center"/>
          </w:tcPr>
          <w:p w14:paraId="4396198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DF671E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CC27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88" w:hRule="atLeast"/>
          <w:jc w:val="center"/>
        </w:trPr>
        <w:tc>
          <w:tcPr>
            <w:tcW w:w="940" w:type="dxa"/>
            <w:shd w:val="clear" w:color="auto" w:fill="auto"/>
            <w:vAlign w:val="center"/>
          </w:tcPr>
          <w:p w14:paraId="692247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49</w:t>
            </w:r>
          </w:p>
        </w:tc>
        <w:tc>
          <w:tcPr>
            <w:tcW w:w="1500" w:type="dxa"/>
            <w:shd w:val="clear" w:color="auto" w:fill="auto"/>
            <w:vAlign w:val="center"/>
          </w:tcPr>
          <w:p w14:paraId="4D9714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未按规定管护公共厕所</w:t>
            </w:r>
          </w:p>
        </w:tc>
        <w:tc>
          <w:tcPr>
            <w:tcW w:w="2789" w:type="dxa"/>
            <w:shd w:val="clear" w:color="auto" w:fill="auto"/>
            <w:vAlign w:val="center"/>
          </w:tcPr>
          <w:p w14:paraId="69DF786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违反、处罚条款：第五十七条第二款 责令限期改正，并可处500元以上3000元以下罚款。</w:t>
            </w:r>
          </w:p>
        </w:tc>
        <w:tc>
          <w:tcPr>
            <w:tcW w:w="851" w:type="dxa"/>
            <w:shd w:val="clear" w:color="auto" w:fill="auto"/>
            <w:vAlign w:val="center"/>
          </w:tcPr>
          <w:p w14:paraId="57D603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3DF42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1D0AA9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3-5；2严重影响使用或者造成其他较大影响的，系数5。</w:t>
            </w:r>
          </w:p>
        </w:tc>
        <w:tc>
          <w:tcPr>
            <w:tcW w:w="1785" w:type="dxa"/>
            <w:shd w:val="clear" w:color="auto" w:fill="auto"/>
            <w:vAlign w:val="center"/>
          </w:tcPr>
          <w:p w14:paraId="32D9096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135A9DD">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38A6F761">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4D43E1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E328BB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882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4" w:hRule="atLeast"/>
          <w:jc w:val="center"/>
        </w:trPr>
        <w:tc>
          <w:tcPr>
            <w:tcW w:w="940" w:type="dxa"/>
            <w:shd w:val="clear" w:color="auto" w:fill="auto"/>
            <w:vAlign w:val="center"/>
          </w:tcPr>
          <w:p w14:paraId="5C0344E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1500" w:type="dxa"/>
            <w:shd w:val="clear" w:color="auto" w:fill="auto"/>
            <w:vAlign w:val="center"/>
          </w:tcPr>
          <w:p w14:paraId="44418D5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未按规定排入粪便</w:t>
            </w:r>
          </w:p>
        </w:tc>
        <w:tc>
          <w:tcPr>
            <w:tcW w:w="2789" w:type="dxa"/>
            <w:shd w:val="clear" w:color="auto" w:fill="auto"/>
            <w:vAlign w:val="center"/>
          </w:tcPr>
          <w:p w14:paraId="1FFC9F9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违反条款：第五十八条第一款；处罚条款：第五十八条第三款 责令改正，并处1000元以上2000元以下罚款。</w:t>
            </w:r>
          </w:p>
        </w:tc>
        <w:tc>
          <w:tcPr>
            <w:tcW w:w="851" w:type="dxa"/>
            <w:shd w:val="clear" w:color="auto" w:fill="auto"/>
            <w:vAlign w:val="center"/>
          </w:tcPr>
          <w:p w14:paraId="3B0CE14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09E867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0060B2E">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val="en-US" w:eastAsia="zh-CN"/>
              </w:rPr>
              <w:t>造成较大影响的，系数1。</w:t>
            </w:r>
          </w:p>
        </w:tc>
        <w:tc>
          <w:tcPr>
            <w:tcW w:w="1785" w:type="dxa"/>
            <w:shd w:val="clear" w:color="auto" w:fill="auto"/>
            <w:vAlign w:val="center"/>
          </w:tcPr>
          <w:p w14:paraId="2C0D52E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2FFDAC0">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4DB304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21DD33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B34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1" w:hRule="atLeast"/>
          <w:jc w:val="center"/>
        </w:trPr>
        <w:tc>
          <w:tcPr>
            <w:tcW w:w="940" w:type="dxa"/>
            <w:shd w:val="clear" w:color="auto" w:fill="auto"/>
            <w:vAlign w:val="center"/>
          </w:tcPr>
          <w:p w14:paraId="167F329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51</w:t>
            </w:r>
          </w:p>
        </w:tc>
        <w:tc>
          <w:tcPr>
            <w:tcW w:w="1500" w:type="dxa"/>
            <w:shd w:val="clear" w:color="auto" w:fill="auto"/>
            <w:vAlign w:val="center"/>
          </w:tcPr>
          <w:p w14:paraId="114A936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未按规定清掏（运输）粪便</w:t>
            </w:r>
          </w:p>
        </w:tc>
        <w:tc>
          <w:tcPr>
            <w:tcW w:w="2789" w:type="dxa"/>
            <w:shd w:val="clear" w:color="auto" w:fill="auto"/>
            <w:vAlign w:val="center"/>
          </w:tcPr>
          <w:p w14:paraId="7B365C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违反条款：第五十八条第二款；处罚条款：第五十八条第三款 责令改正，并处1000元以上2000元以下罚款。</w:t>
            </w:r>
          </w:p>
        </w:tc>
        <w:tc>
          <w:tcPr>
            <w:tcW w:w="851" w:type="dxa"/>
            <w:shd w:val="clear" w:color="auto" w:fill="auto"/>
            <w:vAlign w:val="center"/>
          </w:tcPr>
          <w:p w14:paraId="14E5CF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2F75BF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E7B8A1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造成较大影响的，系数1。</w:t>
            </w:r>
          </w:p>
        </w:tc>
        <w:tc>
          <w:tcPr>
            <w:tcW w:w="1785" w:type="dxa"/>
            <w:shd w:val="clear" w:color="auto" w:fill="auto"/>
            <w:vAlign w:val="center"/>
          </w:tcPr>
          <w:p w14:paraId="1BE9BE5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88D9E2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338EE1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BC2B0F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F14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1" w:hRule="atLeast"/>
          <w:jc w:val="center"/>
        </w:trPr>
        <w:tc>
          <w:tcPr>
            <w:tcW w:w="940" w:type="dxa"/>
            <w:shd w:val="clear" w:color="auto" w:fill="auto"/>
            <w:vAlign w:val="center"/>
          </w:tcPr>
          <w:p w14:paraId="3741A8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52</w:t>
            </w:r>
          </w:p>
        </w:tc>
        <w:tc>
          <w:tcPr>
            <w:tcW w:w="1500" w:type="dxa"/>
            <w:shd w:val="clear" w:color="auto" w:fill="auto"/>
            <w:vAlign w:val="center"/>
          </w:tcPr>
          <w:p w14:paraId="72DECE56">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随意倾倒粪便</w:t>
            </w:r>
          </w:p>
        </w:tc>
        <w:tc>
          <w:tcPr>
            <w:tcW w:w="2789" w:type="dxa"/>
            <w:shd w:val="clear" w:color="auto" w:fill="auto"/>
            <w:vAlign w:val="center"/>
          </w:tcPr>
          <w:p w14:paraId="527AC7F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违反条款：第五十八条第二款；处罚条款：第五十八条第三款 随意倾倒粪便的，处5000元以上5万元以下罚款。</w:t>
            </w:r>
          </w:p>
        </w:tc>
        <w:tc>
          <w:tcPr>
            <w:tcW w:w="851" w:type="dxa"/>
            <w:shd w:val="clear" w:color="auto" w:fill="auto"/>
            <w:vAlign w:val="center"/>
          </w:tcPr>
          <w:p w14:paraId="5ABA87DB">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EDF83C7">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084AA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default" w:cs="宋体" w:asciiTheme="minorEastAsia" w:hAnsiTheme="minorEastAsia" w:eastAsiaTheme="minorEastAsia"/>
                <w:color w:val="auto"/>
                <w:kern w:val="0"/>
                <w:sz w:val="15"/>
                <w:szCs w:val="15"/>
                <w:highlight w:val="none"/>
                <w:lang w:val="en-US"/>
              </w:rPr>
              <w:t>.</w:t>
            </w:r>
            <w:r>
              <w:rPr>
                <w:rFonts w:hint="eastAsia" w:cs="宋体" w:asciiTheme="minorEastAsia" w:hAnsiTheme="minorEastAsia" w:eastAsiaTheme="minorEastAsia"/>
                <w:color w:val="auto"/>
                <w:kern w:val="0"/>
                <w:sz w:val="15"/>
                <w:szCs w:val="15"/>
                <w:highlight w:val="none"/>
              </w:rPr>
              <w:t>占地面积在5㎡</w:t>
            </w:r>
            <w:r>
              <w:rPr>
                <w:rFonts w:hint="eastAsia" w:cs="仿宋_GB2312" w:asciiTheme="minorEastAsia" w:hAnsiTheme="minorEastAsia" w:eastAsiaTheme="minorEastAsia"/>
                <w:color w:val="auto"/>
                <w:kern w:val="0"/>
                <w:sz w:val="15"/>
                <w:szCs w:val="15"/>
                <w:highlight w:val="none"/>
              </w:rPr>
              <w:t>下的，系数</w:t>
            </w:r>
            <w:r>
              <w:rPr>
                <w:rFonts w:hint="eastAsia" w:cs="宋体" w:asciiTheme="minorEastAsia" w:hAnsiTheme="minorEastAsia" w:eastAsiaTheme="minorEastAsia"/>
                <w:strike w:val="0"/>
                <w:dstrike w:val="0"/>
                <w:color w:val="auto"/>
                <w:kern w:val="0"/>
                <w:sz w:val="15"/>
                <w:szCs w:val="15"/>
                <w:highlight w:val="none"/>
              </w:rPr>
              <w:t>1；6－10㎡</w:t>
            </w:r>
            <w:r>
              <w:rPr>
                <w:rFonts w:hint="eastAsia" w:cs="仿宋_GB2312" w:asciiTheme="minorEastAsia" w:hAnsiTheme="minorEastAsia" w:eastAsiaTheme="minorEastAsia"/>
                <w:strike w:val="0"/>
                <w:dstrike w:val="0"/>
                <w:color w:val="auto"/>
                <w:kern w:val="0"/>
                <w:sz w:val="15"/>
                <w:szCs w:val="15"/>
                <w:highlight w:val="none"/>
              </w:rPr>
              <w:t>，系数</w:t>
            </w:r>
            <w:r>
              <w:rPr>
                <w:rFonts w:hint="eastAsia" w:cs="宋体" w:asciiTheme="minorEastAsia" w:hAnsiTheme="minorEastAsia" w:eastAsiaTheme="minorEastAsia"/>
                <w:strike w:val="0"/>
                <w:dstrike w:val="0"/>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；2.倾倒在绿地、城市道路等公共场所，或者燃气、供暖等公用管道和设施保护（管理）范围的，或者</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内的，系数3。</w:t>
            </w:r>
          </w:p>
        </w:tc>
        <w:tc>
          <w:tcPr>
            <w:tcW w:w="1785" w:type="dxa"/>
            <w:shd w:val="clear" w:color="auto" w:fill="auto"/>
            <w:vAlign w:val="center"/>
          </w:tcPr>
          <w:p w14:paraId="557FEA5F">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EB90289">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8A81DF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45E365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0463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79" w:hRule="atLeast"/>
          <w:jc w:val="center"/>
        </w:trPr>
        <w:tc>
          <w:tcPr>
            <w:tcW w:w="940" w:type="dxa"/>
            <w:shd w:val="clear" w:color="auto" w:fill="auto"/>
            <w:vAlign w:val="center"/>
          </w:tcPr>
          <w:p w14:paraId="0D4BEA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53</w:t>
            </w:r>
          </w:p>
        </w:tc>
        <w:tc>
          <w:tcPr>
            <w:tcW w:w="1500" w:type="dxa"/>
            <w:shd w:val="clear" w:color="auto" w:fill="auto"/>
            <w:vAlign w:val="center"/>
          </w:tcPr>
          <w:p w14:paraId="169DB2D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环卫设施未经验收（验收不合格）投入使用</w:t>
            </w:r>
          </w:p>
        </w:tc>
        <w:tc>
          <w:tcPr>
            <w:tcW w:w="2789" w:type="dxa"/>
            <w:shd w:val="clear" w:color="auto" w:fill="auto"/>
            <w:vAlign w:val="center"/>
          </w:tcPr>
          <w:p w14:paraId="7F0E44F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违反条款：第六十条第二款；</w:t>
            </w:r>
          </w:p>
          <w:p w14:paraId="402E287C">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处罚条款：第六十条第三款 责令限期改正，并处5000元以上3万元以下罚款。</w:t>
            </w:r>
          </w:p>
        </w:tc>
        <w:tc>
          <w:tcPr>
            <w:tcW w:w="851" w:type="dxa"/>
            <w:shd w:val="clear" w:color="auto" w:fill="auto"/>
            <w:vAlign w:val="center"/>
          </w:tcPr>
          <w:p w14:paraId="7965A6FC">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2B4ED52">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40C95B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车站、机场、居民小区、医院、学校、体育场馆、影剧院、繁华商业街区、旅游景区等人口集中地区环卫设施未经验收或者验收不合格投入使用的，系数</w:t>
            </w:r>
            <w:r>
              <w:rPr>
                <w:rFonts w:hint="eastAsia" w:cs="宋体" w:asciiTheme="minorEastAsia" w:hAnsiTheme="minorEastAsia" w:eastAsiaTheme="minorEastAsia"/>
                <w:color w:val="auto"/>
                <w:kern w:val="0"/>
                <w:sz w:val="15"/>
                <w:szCs w:val="15"/>
                <w:highlight w:val="none"/>
                <w:lang w:val="en-US" w:eastAsia="zh-CN"/>
              </w:rPr>
              <w:t>3-5；</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BFEC9A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67943CC">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22BE37A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B9549D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B6D6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0" w:hRule="atLeast"/>
          <w:jc w:val="center"/>
        </w:trPr>
        <w:tc>
          <w:tcPr>
            <w:tcW w:w="940" w:type="dxa"/>
            <w:shd w:val="clear" w:color="auto" w:fill="auto"/>
            <w:vAlign w:val="center"/>
          </w:tcPr>
          <w:p w14:paraId="123AB2A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54</w:t>
            </w:r>
          </w:p>
        </w:tc>
        <w:tc>
          <w:tcPr>
            <w:tcW w:w="1500" w:type="dxa"/>
            <w:shd w:val="clear" w:color="auto" w:fill="auto"/>
            <w:vAlign w:val="center"/>
          </w:tcPr>
          <w:p w14:paraId="64CE0691">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擅自占用、损毁环卫设施</w:t>
            </w:r>
          </w:p>
        </w:tc>
        <w:tc>
          <w:tcPr>
            <w:tcW w:w="2789" w:type="dxa"/>
            <w:shd w:val="clear" w:color="auto" w:fill="auto"/>
            <w:vAlign w:val="center"/>
          </w:tcPr>
          <w:p w14:paraId="26AE0755">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违反条款：第六十一条第一款；</w:t>
            </w:r>
          </w:p>
          <w:p w14:paraId="053B65E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处罚条款：第六十一条第三款 责令恢复原状或者赔偿损失，并处500元以上3000元以下罚款。</w:t>
            </w:r>
          </w:p>
        </w:tc>
        <w:tc>
          <w:tcPr>
            <w:tcW w:w="851" w:type="dxa"/>
            <w:shd w:val="clear" w:color="auto" w:fill="auto"/>
            <w:vAlign w:val="center"/>
          </w:tcPr>
          <w:p w14:paraId="2229E41E">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2A2F635">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871C896">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占用、损毁车站、机场、居民小区、医院、学校、体育场馆、影剧院、繁华商业街区、旅游景区等人口集中地区环卫设施的，系数为</w:t>
            </w:r>
            <w:r>
              <w:rPr>
                <w:rFonts w:hint="eastAsia" w:cs="宋体" w:asciiTheme="minorEastAsia" w:hAnsiTheme="minorEastAsia" w:eastAsiaTheme="minorEastAsia"/>
                <w:color w:val="auto"/>
                <w:kern w:val="0"/>
                <w:sz w:val="15"/>
                <w:szCs w:val="15"/>
                <w:highlight w:val="none"/>
                <w:lang w:val="en-US" w:eastAsia="zh-CN"/>
              </w:rPr>
              <w:t>3-5</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6F1F748A">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F8329D6">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538F73F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1BCAE7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BA3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6" w:hRule="atLeast"/>
          <w:jc w:val="center"/>
        </w:trPr>
        <w:tc>
          <w:tcPr>
            <w:tcW w:w="940" w:type="dxa"/>
            <w:shd w:val="clear" w:color="auto" w:fill="auto"/>
            <w:vAlign w:val="center"/>
          </w:tcPr>
          <w:p w14:paraId="1DD0E2B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55</w:t>
            </w:r>
          </w:p>
        </w:tc>
        <w:tc>
          <w:tcPr>
            <w:tcW w:w="1500" w:type="dxa"/>
            <w:shd w:val="clear" w:color="auto" w:fill="auto"/>
            <w:vAlign w:val="center"/>
          </w:tcPr>
          <w:p w14:paraId="5C68640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擅自拆除、迁移、改建、停用环卫设施</w:t>
            </w:r>
          </w:p>
        </w:tc>
        <w:tc>
          <w:tcPr>
            <w:tcW w:w="2789" w:type="dxa"/>
            <w:shd w:val="clear" w:color="auto" w:fill="auto"/>
            <w:vAlign w:val="center"/>
          </w:tcPr>
          <w:p w14:paraId="5AB105B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违反条款：第六十一条第二款；</w:t>
            </w:r>
          </w:p>
          <w:p w14:paraId="23DE8CD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处罚条款：第六十一条第三款 责令改正，并可处5000元以上5万元以下罚款。</w:t>
            </w:r>
          </w:p>
        </w:tc>
        <w:tc>
          <w:tcPr>
            <w:tcW w:w="851" w:type="dxa"/>
            <w:shd w:val="clear" w:color="auto" w:fill="auto"/>
            <w:vAlign w:val="center"/>
          </w:tcPr>
          <w:p w14:paraId="5A78AF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032ECD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132C13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拆除、迁移、改建、停用车站、机场、居民小区、医院、学校、体育场馆、影剧院、繁华商业街区、旅游景区等人口集中地区环卫设施的，系数为</w:t>
            </w:r>
            <w:r>
              <w:rPr>
                <w:rFonts w:hint="eastAsia" w:cs="宋体" w:asciiTheme="minorEastAsia" w:hAnsiTheme="minorEastAsia" w:eastAsiaTheme="minorEastAsia"/>
                <w:color w:val="auto"/>
                <w:kern w:val="0"/>
                <w:sz w:val="15"/>
                <w:szCs w:val="15"/>
                <w:highlight w:val="none"/>
                <w:lang w:val="en-US" w:eastAsia="zh-CN"/>
              </w:rPr>
              <w:t>5-9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B8EC7A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F54FF1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7A9A062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8FC6FA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EBC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09" w:hRule="atLeast"/>
          <w:jc w:val="center"/>
        </w:trPr>
        <w:tc>
          <w:tcPr>
            <w:tcW w:w="940" w:type="dxa"/>
            <w:shd w:val="clear" w:color="auto" w:fill="auto"/>
            <w:vAlign w:val="center"/>
          </w:tcPr>
          <w:p w14:paraId="426A96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56</w:t>
            </w:r>
          </w:p>
        </w:tc>
        <w:tc>
          <w:tcPr>
            <w:tcW w:w="1500" w:type="dxa"/>
            <w:shd w:val="clear" w:color="auto" w:fill="auto"/>
            <w:vAlign w:val="center"/>
          </w:tcPr>
          <w:p w14:paraId="522EB7B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擅自改变环卫设施用途</w:t>
            </w:r>
          </w:p>
        </w:tc>
        <w:tc>
          <w:tcPr>
            <w:tcW w:w="2789" w:type="dxa"/>
            <w:shd w:val="clear" w:color="auto" w:fill="auto"/>
            <w:vAlign w:val="center"/>
          </w:tcPr>
          <w:p w14:paraId="5E95B10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违反条款：第六十一条第二款；</w:t>
            </w:r>
          </w:p>
          <w:p w14:paraId="6483AA4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处罚条款：第六十一条第三款 责令改正，并可处5000元以上5万元以下罚款。</w:t>
            </w:r>
          </w:p>
        </w:tc>
        <w:tc>
          <w:tcPr>
            <w:tcW w:w="851" w:type="dxa"/>
            <w:shd w:val="clear" w:color="auto" w:fill="auto"/>
            <w:vAlign w:val="center"/>
          </w:tcPr>
          <w:p w14:paraId="67331E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005AFF2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C7B60C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擅自改变车站、机场、居民小区、医院、学校、体育场馆、影剧院、繁华商业街区、旅游景区等人口集中地区环卫设施的，系数为</w:t>
            </w:r>
            <w:r>
              <w:rPr>
                <w:rFonts w:hint="eastAsia" w:cs="宋体" w:asciiTheme="minorEastAsia" w:hAnsiTheme="minorEastAsia" w:eastAsiaTheme="minorEastAsia"/>
                <w:color w:val="auto"/>
                <w:kern w:val="0"/>
                <w:sz w:val="15"/>
                <w:szCs w:val="15"/>
                <w:highlight w:val="none"/>
                <w:lang w:val="en-US" w:eastAsia="zh-CN"/>
              </w:rPr>
              <w:t>5-9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AFED8B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E0DFEB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7CE7C91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8BE68B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4F1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0" w:hRule="atLeast"/>
          <w:jc w:val="center"/>
        </w:trPr>
        <w:tc>
          <w:tcPr>
            <w:tcW w:w="14218" w:type="dxa"/>
            <w:gridSpan w:val="9"/>
            <w:shd w:val="clear" w:color="auto" w:fill="auto"/>
            <w:vAlign w:val="center"/>
          </w:tcPr>
          <w:p w14:paraId="31BD43E2">
            <w:pPr>
              <w:pStyle w:val="3"/>
              <w:widowControl w:val="0"/>
              <w:spacing w:line="232" w:lineRule="exact"/>
              <w:jc w:val="center"/>
              <w:rPr>
                <w:rFonts w:asciiTheme="minorEastAsia" w:hAnsiTheme="minorEastAsia" w:eastAsiaTheme="minorEastAsia"/>
                <w:color w:val="auto"/>
                <w:sz w:val="15"/>
                <w:szCs w:val="15"/>
                <w:highlight w:val="none"/>
              </w:rPr>
            </w:pPr>
            <w:bookmarkStart w:id="7" w:name="_Toc1542301765"/>
            <w:bookmarkStart w:id="8" w:name="_Toc110851437"/>
            <w:bookmarkStart w:id="9" w:name="_Toc741936099"/>
            <w:r>
              <w:rPr>
                <w:rFonts w:hint="eastAsia" w:asciiTheme="minorEastAsia" w:hAnsiTheme="minorEastAsia" w:eastAsiaTheme="minorEastAsia"/>
                <w:color w:val="auto"/>
                <w:sz w:val="21"/>
                <w:szCs w:val="21"/>
                <w:highlight w:val="none"/>
              </w:rPr>
              <w:t>《北京市生活垃圾管理条例》案由</w:t>
            </w:r>
            <w:r>
              <w:rPr>
                <w:rFonts w:asciiTheme="minorEastAsia" w:hAnsiTheme="minorEastAsia" w:eastAsiaTheme="minorEastAsia"/>
                <w:color w:val="auto"/>
                <w:sz w:val="21"/>
                <w:szCs w:val="21"/>
                <w:highlight w:val="none"/>
              </w:rPr>
              <w:t>36</w:t>
            </w:r>
            <w:r>
              <w:rPr>
                <w:rFonts w:hint="eastAsia" w:asciiTheme="minorEastAsia" w:hAnsiTheme="minorEastAsia" w:eastAsiaTheme="minorEastAsia"/>
                <w:color w:val="auto"/>
                <w:sz w:val="21"/>
                <w:szCs w:val="21"/>
                <w:highlight w:val="none"/>
              </w:rPr>
              <w:t>项</w:t>
            </w:r>
            <w:bookmarkEnd w:id="7"/>
            <w:bookmarkEnd w:id="8"/>
            <w:bookmarkEnd w:id="9"/>
          </w:p>
        </w:tc>
      </w:tr>
      <w:tr w14:paraId="7CAAD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65" w:hRule="atLeast"/>
          <w:jc w:val="center"/>
        </w:trPr>
        <w:tc>
          <w:tcPr>
            <w:tcW w:w="940" w:type="dxa"/>
            <w:vMerge w:val="restart"/>
            <w:shd w:val="clear" w:color="auto" w:fill="auto"/>
            <w:vAlign w:val="center"/>
          </w:tcPr>
          <w:p w14:paraId="0FE1A9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49C0782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主动向消费者提供一次性用品</w:t>
            </w:r>
          </w:p>
        </w:tc>
        <w:tc>
          <w:tcPr>
            <w:tcW w:w="2789" w:type="dxa"/>
            <w:vMerge w:val="restart"/>
            <w:shd w:val="clear" w:color="auto" w:fill="auto"/>
            <w:vAlign w:val="center"/>
          </w:tcPr>
          <w:p w14:paraId="0DA10C2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违反条款：第二十六条第二款；处罚条款：第六十六条第二款 责令立即改正，处五千元以上一万元以下罚款；再次违反规定的，处一万元以上五万元以下罚款。</w:t>
            </w:r>
          </w:p>
        </w:tc>
        <w:tc>
          <w:tcPr>
            <w:tcW w:w="851" w:type="dxa"/>
            <w:shd w:val="clear" w:color="auto" w:fill="auto"/>
            <w:vAlign w:val="center"/>
          </w:tcPr>
          <w:p w14:paraId="269E9E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5000（初次违反）</w:t>
            </w:r>
          </w:p>
        </w:tc>
        <w:tc>
          <w:tcPr>
            <w:tcW w:w="840" w:type="dxa"/>
            <w:shd w:val="clear" w:color="auto" w:fill="auto"/>
            <w:vAlign w:val="center"/>
          </w:tcPr>
          <w:p w14:paraId="440A03E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84FED7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val="en-US" w:eastAsia="zh-CN"/>
              </w:rPr>
              <w:t>.</w:t>
            </w:r>
            <w:r>
              <w:rPr>
                <w:rFonts w:hint="eastAsia" w:asciiTheme="minorEastAsia" w:hAnsiTheme="minorEastAsia" w:eastAsiaTheme="minorEastAsia"/>
                <w:color w:val="auto"/>
                <w:sz w:val="15"/>
                <w:szCs w:val="15"/>
                <w:highlight w:val="none"/>
              </w:rPr>
              <w:t>特大型、大型餐饮经营者</w:t>
            </w:r>
            <w:r>
              <w:rPr>
                <w:rFonts w:hint="eastAsia" w:asciiTheme="minorEastAsia" w:hAnsiTheme="minorEastAsia" w:eastAsiaTheme="minorEastAsia"/>
                <w:color w:val="auto"/>
                <w:sz w:val="15"/>
                <w:szCs w:val="15"/>
                <w:highlight w:val="none"/>
                <w:lang w:eastAsia="zh-CN"/>
              </w:rPr>
              <w:t>，或者外卖平台企业，</w:t>
            </w:r>
            <w:r>
              <w:rPr>
                <w:rFonts w:hint="eastAsia" w:asciiTheme="minorEastAsia" w:hAnsiTheme="minorEastAsia" w:eastAsiaTheme="minorEastAsia"/>
                <w:color w:val="auto"/>
                <w:sz w:val="15"/>
                <w:szCs w:val="15"/>
                <w:highlight w:val="none"/>
              </w:rPr>
              <w:t>变量系数为1；（以餐饮服务许可标注的类别为准）</w:t>
            </w:r>
          </w:p>
          <w:p w14:paraId="283F016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2.旅馆经营单位，符合《星级饭店评定标准》四星及以上的或至少有40间（套）可供出租的客房的，变量系数为1。</w:t>
            </w:r>
          </w:p>
        </w:tc>
        <w:tc>
          <w:tcPr>
            <w:tcW w:w="1785" w:type="dxa"/>
            <w:shd w:val="clear" w:color="auto" w:fill="auto"/>
            <w:vAlign w:val="center"/>
          </w:tcPr>
          <w:p w14:paraId="411C145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16009D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初次违反适用此情形。</w:t>
            </w:r>
          </w:p>
        </w:tc>
        <w:tc>
          <w:tcPr>
            <w:tcW w:w="824" w:type="dxa"/>
            <w:vMerge w:val="restart"/>
            <w:shd w:val="clear" w:color="auto" w:fill="auto"/>
            <w:vAlign w:val="center"/>
          </w:tcPr>
          <w:p w14:paraId="4C858AE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859691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50C4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81" w:hRule="atLeast"/>
          <w:jc w:val="center"/>
        </w:trPr>
        <w:tc>
          <w:tcPr>
            <w:tcW w:w="940" w:type="dxa"/>
            <w:vMerge w:val="continue"/>
            <w:shd w:val="clear" w:color="auto" w:fill="auto"/>
            <w:vAlign w:val="center"/>
          </w:tcPr>
          <w:p w14:paraId="7977BF88">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3A7B445">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4CBC190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1417DB9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10000（再次违反）</w:t>
            </w:r>
          </w:p>
        </w:tc>
        <w:tc>
          <w:tcPr>
            <w:tcW w:w="840" w:type="dxa"/>
            <w:shd w:val="clear" w:color="auto" w:fill="auto"/>
            <w:vAlign w:val="center"/>
          </w:tcPr>
          <w:p w14:paraId="566A0C1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5FF4FA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val="en-US" w:eastAsia="zh-CN"/>
              </w:rPr>
              <w:t>.</w:t>
            </w:r>
            <w:r>
              <w:rPr>
                <w:rFonts w:hint="eastAsia" w:asciiTheme="minorEastAsia" w:hAnsiTheme="minorEastAsia" w:eastAsiaTheme="minorEastAsia"/>
                <w:color w:val="auto"/>
                <w:sz w:val="15"/>
                <w:szCs w:val="15"/>
                <w:highlight w:val="none"/>
              </w:rPr>
              <w:t>特大型、大型餐饮经营者，</w:t>
            </w:r>
            <w:r>
              <w:rPr>
                <w:rFonts w:hint="eastAsia" w:asciiTheme="minorEastAsia" w:hAnsiTheme="minorEastAsia" w:eastAsiaTheme="minorEastAsia"/>
                <w:color w:val="auto"/>
                <w:sz w:val="15"/>
                <w:szCs w:val="15"/>
                <w:highlight w:val="none"/>
                <w:lang w:eastAsia="zh-CN"/>
              </w:rPr>
              <w:t>或者外卖平台企业，</w:t>
            </w:r>
            <w:r>
              <w:rPr>
                <w:rFonts w:hint="eastAsia" w:asciiTheme="minorEastAsia" w:hAnsiTheme="minorEastAsia" w:eastAsiaTheme="minorEastAsia"/>
                <w:color w:val="auto"/>
                <w:sz w:val="15"/>
                <w:szCs w:val="15"/>
                <w:highlight w:val="none"/>
              </w:rPr>
              <w:t>变量系数为</w:t>
            </w:r>
            <w:r>
              <w:rPr>
                <w:rFonts w:hint="eastAsia" w:asciiTheme="minorEastAsia" w:hAnsiTheme="minorEastAsia" w:eastAsiaTheme="minorEastAsia"/>
                <w:color w:val="auto"/>
                <w:sz w:val="15"/>
                <w:szCs w:val="15"/>
                <w:highlight w:val="none"/>
                <w:lang w:val="en-US" w:eastAsia="zh-CN"/>
              </w:rPr>
              <w:t>2-4</w:t>
            </w:r>
            <w:r>
              <w:rPr>
                <w:rFonts w:hint="eastAsia" w:asciiTheme="minorEastAsia" w:hAnsiTheme="minorEastAsia" w:eastAsiaTheme="minorEastAsia"/>
                <w:color w:val="auto"/>
                <w:sz w:val="15"/>
                <w:szCs w:val="15"/>
                <w:highlight w:val="none"/>
              </w:rPr>
              <w:t>；（以餐饮服务许可标注的类别为准）2.旅馆经营单位，符合《星级饭店评定标准》四星及以上的或至少有40间（套）可供出租的客房的，变量系数为</w:t>
            </w:r>
            <w:r>
              <w:rPr>
                <w:rFonts w:hint="eastAsia" w:asciiTheme="minorEastAsia" w:hAnsiTheme="minorEastAsia" w:eastAsiaTheme="minorEastAsia"/>
                <w:color w:val="auto"/>
                <w:sz w:val="15"/>
                <w:szCs w:val="15"/>
                <w:highlight w:val="none"/>
                <w:lang w:val="en-US" w:eastAsia="zh-CN"/>
              </w:rPr>
              <w:t>2-4</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766D60F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3FCA646">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一年度内</w:t>
            </w:r>
            <w:r>
              <w:rPr>
                <w:rFonts w:hint="eastAsia" w:cs="宋体" w:asciiTheme="minorEastAsia" w:hAnsiTheme="minorEastAsia" w:eastAsiaTheme="minorEastAsia"/>
                <w:color w:val="auto"/>
                <w:kern w:val="0"/>
                <w:sz w:val="15"/>
                <w:szCs w:val="15"/>
                <w:highlight w:val="none"/>
                <w:lang w:eastAsia="zh-CN"/>
              </w:rPr>
              <w:t>因</w:t>
            </w:r>
            <w:r>
              <w:rPr>
                <w:rFonts w:hint="eastAsia" w:cs="宋体" w:asciiTheme="minorEastAsia" w:hAnsiTheme="minorEastAsia" w:eastAsiaTheme="minorEastAsia"/>
                <w:color w:val="auto"/>
                <w:kern w:val="0"/>
                <w:sz w:val="15"/>
                <w:szCs w:val="15"/>
                <w:highlight w:val="none"/>
              </w:rPr>
              <w:t>同类性质违法行为</w:t>
            </w:r>
            <w:r>
              <w:rPr>
                <w:rFonts w:hint="eastAsia" w:cs="宋体" w:asciiTheme="minorEastAsia" w:hAnsiTheme="minorEastAsia" w:eastAsiaTheme="minorEastAsia"/>
                <w:color w:val="auto"/>
                <w:kern w:val="0"/>
                <w:sz w:val="15"/>
                <w:szCs w:val="15"/>
                <w:highlight w:val="none"/>
                <w:lang w:eastAsia="zh-CN"/>
              </w:rPr>
              <w:t>再次</w:t>
            </w:r>
            <w:r>
              <w:rPr>
                <w:rFonts w:hint="eastAsia" w:cs="宋体" w:asciiTheme="minorEastAsia" w:hAnsiTheme="minorEastAsia" w:eastAsiaTheme="minorEastAsia"/>
                <w:color w:val="auto"/>
                <w:kern w:val="0"/>
                <w:sz w:val="15"/>
                <w:szCs w:val="15"/>
                <w:highlight w:val="none"/>
              </w:rPr>
              <w:t>受到</w:t>
            </w:r>
            <w:r>
              <w:rPr>
                <w:rFonts w:hint="eastAsia" w:cs="宋体" w:asciiTheme="minorEastAsia" w:hAnsiTheme="minorEastAsia" w:eastAsiaTheme="minorEastAsia"/>
                <w:color w:val="auto"/>
                <w:kern w:val="0"/>
                <w:sz w:val="15"/>
                <w:szCs w:val="15"/>
                <w:highlight w:val="none"/>
                <w:lang w:eastAsia="zh-CN"/>
              </w:rPr>
              <w:t>市区城管执法部门以及</w:t>
            </w:r>
            <w:r>
              <w:rPr>
                <w:rFonts w:hint="eastAsia" w:cs="宋体" w:asciiTheme="minorEastAsia" w:hAnsiTheme="minorEastAsia" w:eastAsiaTheme="minorEastAsia"/>
                <w:color w:val="auto"/>
                <w:kern w:val="0"/>
                <w:sz w:val="15"/>
                <w:szCs w:val="15"/>
                <w:highlight w:val="none"/>
              </w:rPr>
              <w:t>街道办事处、乡镇人民政府书面告诫或者处罚的</w:t>
            </w:r>
            <w:r>
              <w:rPr>
                <w:rFonts w:hint="eastAsia" w:cs="宋体" w:asciiTheme="minorEastAsia" w:hAnsiTheme="minorEastAsia" w:eastAsiaTheme="minorEastAsia"/>
                <w:color w:val="auto"/>
                <w:kern w:val="0"/>
                <w:sz w:val="15"/>
                <w:szCs w:val="15"/>
                <w:highlight w:val="none"/>
                <w:lang w:eastAsia="zh-CN"/>
              </w:rPr>
              <w:t>常量</w:t>
            </w:r>
            <w:r>
              <w:rPr>
                <w:rFonts w:hint="eastAsia" w:cs="宋体"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lang w:eastAsia="zh-CN"/>
              </w:rPr>
              <w:t>不适用本案由。</w:t>
            </w:r>
          </w:p>
        </w:tc>
        <w:tc>
          <w:tcPr>
            <w:tcW w:w="824" w:type="dxa"/>
            <w:vMerge w:val="continue"/>
            <w:shd w:val="clear" w:color="auto" w:fill="auto"/>
            <w:vAlign w:val="center"/>
          </w:tcPr>
          <w:p w14:paraId="66A5708D">
            <w:pPr>
              <w:spacing w:line="232" w:lineRule="exact"/>
              <w:jc w:val="center"/>
              <w:rPr>
                <w:rFonts w:cs="宋体" w:asciiTheme="minorEastAsia" w:hAnsiTheme="minorEastAsia" w:eastAsiaTheme="minorEastAsia"/>
                <w:color w:val="auto"/>
                <w:kern w:val="0"/>
                <w:sz w:val="15"/>
                <w:szCs w:val="15"/>
                <w:highlight w:val="none"/>
              </w:rPr>
            </w:pPr>
          </w:p>
        </w:tc>
      </w:tr>
      <w:tr w14:paraId="180CA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28" w:hRule="atLeast"/>
          <w:jc w:val="center"/>
        </w:trPr>
        <w:tc>
          <w:tcPr>
            <w:tcW w:w="940" w:type="dxa"/>
            <w:vMerge w:val="restart"/>
            <w:shd w:val="clear" w:color="auto" w:fill="auto"/>
            <w:vAlign w:val="center"/>
          </w:tcPr>
          <w:p w14:paraId="3D5B1E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vMerge w:val="restart"/>
            <w:shd w:val="clear" w:color="auto" w:fill="auto"/>
            <w:vAlign w:val="center"/>
          </w:tcPr>
          <w:p w14:paraId="3FF87C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未将生活垃圾分别投入相应标识的收集容器</w:t>
            </w:r>
          </w:p>
        </w:tc>
        <w:tc>
          <w:tcPr>
            <w:tcW w:w="2789" w:type="dxa"/>
            <w:shd w:val="clear" w:color="auto" w:fill="auto"/>
            <w:vAlign w:val="center"/>
          </w:tcPr>
          <w:p w14:paraId="52D68DF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违反条款：第三十四条第一款第（一）项；处罚条款：第六十八条第一款 责令立即改正，</w:t>
            </w:r>
            <w:r>
              <w:rPr>
                <w:rFonts w:hint="eastAsia" w:asciiTheme="minorEastAsia" w:hAnsiTheme="minorEastAsia" w:eastAsiaTheme="minorEastAsia"/>
                <w:color w:val="auto"/>
                <w:spacing w:val="15"/>
                <w:sz w:val="15"/>
                <w:szCs w:val="15"/>
                <w:highlight w:val="none"/>
              </w:rPr>
              <w:t>情节严重的，处五万元以上五十万元以下罚款。</w:t>
            </w:r>
          </w:p>
        </w:tc>
        <w:tc>
          <w:tcPr>
            <w:tcW w:w="851" w:type="dxa"/>
            <w:shd w:val="clear" w:color="auto" w:fill="auto"/>
            <w:vAlign w:val="center"/>
          </w:tcPr>
          <w:p w14:paraId="5ACBE04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50000（单位情节严重的）</w:t>
            </w:r>
          </w:p>
        </w:tc>
        <w:tc>
          <w:tcPr>
            <w:tcW w:w="840" w:type="dxa"/>
            <w:shd w:val="clear" w:color="auto" w:fill="auto"/>
            <w:vAlign w:val="center"/>
          </w:tcPr>
          <w:p w14:paraId="1D9C303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DAB3534">
            <w:pPr>
              <w:spacing w:line="220" w:lineRule="exact"/>
              <w:rPr>
                <w:rFonts w:asciiTheme="minorEastAsia" w:hAnsiTheme="minorEastAsia" w:eastAsiaTheme="minorEastAsia"/>
                <w:b/>
                <w:color w:val="auto"/>
                <w:sz w:val="15"/>
                <w:szCs w:val="15"/>
                <w:highlight w:val="none"/>
              </w:rPr>
            </w:pPr>
            <w:r>
              <w:rPr>
                <w:rFonts w:hint="eastAsia" w:asciiTheme="minorEastAsia" w:hAnsiTheme="minorEastAsia" w:eastAsiaTheme="minorEastAsia"/>
                <w:color w:val="auto"/>
                <w:sz w:val="15"/>
                <w:szCs w:val="15"/>
                <w:highlight w:val="none"/>
              </w:rPr>
              <w:t>1.可回收物未投入相应标识的收集容器系数为0</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；2.其他垃圾未投入相应标识的收集容器系数为0-3；3.厨余垃圾未投入相应标识的收集容器系数为1-5；4.有害垃圾 未投入相应标识的收集容器系数为1-5。</w:t>
            </w:r>
          </w:p>
        </w:tc>
        <w:tc>
          <w:tcPr>
            <w:tcW w:w="1785" w:type="dxa"/>
            <w:shd w:val="clear" w:color="auto" w:fill="auto"/>
            <w:vAlign w:val="center"/>
          </w:tcPr>
          <w:p w14:paraId="05CAF5E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89E8C2F">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厨余垃圾、有害垃圾未投入</w:t>
            </w:r>
            <w:r>
              <w:rPr>
                <w:rFonts w:hint="eastAsia" w:asciiTheme="minorEastAsia" w:hAnsiTheme="minorEastAsia" w:eastAsiaTheme="minorEastAsia"/>
                <w:color w:val="auto"/>
                <w:sz w:val="15"/>
                <w:szCs w:val="15"/>
                <w:highlight w:val="none"/>
              </w:rPr>
              <w:t>相应标识的收集容器视为情节严重；可回收物、其他垃圾</w:t>
            </w:r>
            <w:r>
              <w:rPr>
                <w:rFonts w:hint="eastAsia" w:cs="宋体" w:asciiTheme="minorEastAsia" w:hAnsiTheme="minorEastAsia" w:eastAsiaTheme="minorEastAsia"/>
                <w:color w:val="auto"/>
                <w:kern w:val="0"/>
                <w:sz w:val="15"/>
                <w:szCs w:val="15"/>
                <w:highlight w:val="none"/>
              </w:rPr>
              <w:t>未投入</w:t>
            </w:r>
            <w:r>
              <w:rPr>
                <w:rFonts w:hint="eastAsia" w:asciiTheme="minorEastAsia" w:hAnsiTheme="minorEastAsia" w:eastAsiaTheme="minorEastAsia"/>
                <w:color w:val="auto"/>
                <w:sz w:val="15"/>
                <w:szCs w:val="15"/>
                <w:highlight w:val="none"/>
              </w:rPr>
              <w:t>相应标识的收集容器，垃圾投入量较大,造成垃圾满冒或随意堆放的情况视为情节严重。</w:t>
            </w:r>
          </w:p>
        </w:tc>
        <w:tc>
          <w:tcPr>
            <w:tcW w:w="824" w:type="dxa"/>
            <w:vMerge w:val="restart"/>
            <w:shd w:val="clear" w:color="auto" w:fill="auto"/>
            <w:vAlign w:val="center"/>
          </w:tcPr>
          <w:p w14:paraId="629643D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F04CE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FEF9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8" w:hRule="atLeast"/>
          <w:jc w:val="center"/>
        </w:trPr>
        <w:tc>
          <w:tcPr>
            <w:tcW w:w="940" w:type="dxa"/>
            <w:vMerge w:val="continue"/>
            <w:shd w:val="clear" w:color="auto" w:fill="auto"/>
            <w:vAlign w:val="center"/>
          </w:tcPr>
          <w:p w14:paraId="56EDDC3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F9A6016">
            <w:pPr>
              <w:spacing w:line="232" w:lineRule="exact"/>
              <w:rPr>
                <w:rFonts w:asciiTheme="minorEastAsia" w:hAnsiTheme="minorEastAsia" w:eastAsiaTheme="minorEastAsia"/>
                <w:color w:val="auto"/>
                <w:sz w:val="15"/>
                <w:szCs w:val="15"/>
                <w:highlight w:val="none"/>
              </w:rPr>
            </w:pPr>
          </w:p>
        </w:tc>
        <w:tc>
          <w:tcPr>
            <w:tcW w:w="2789" w:type="dxa"/>
            <w:vMerge w:val="restart"/>
            <w:shd w:val="clear" w:color="auto" w:fill="auto"/>
            <w:vAlign w:val="center"/>
          </w:tcPr>
          <w:p w14:paraId="6FD13B0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违反条款：第三十四条第一款第（一）项；处罚条款：第六十八条第二款 对拒不听从生活垃圾分类管理责任人劝阻的，给予书面警告；再次违反规定的，处五十元以上二百元以下罚款。</w:t>
            </w:r>
          </w:p>
        </w:tc>
        <w:tc>
          <w:tcPr>
            <w:tcW w:w="851" w:type="dxa"/>
            <w:shd w:val="clear" w:color="auto" w:fill="auto"/>
            <w:vAlign w:val="center"/>
          </w:tcPr>
          <w:p w14:paraId="6A0B34F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警告（个人初次违反）</w:t>
            </w:r>
          </w:p>
        </w:tc>
        <w:tc>
          <w:tcPr>
            <w:tcW w:w="840" w:type="dxa"/>
            <w:shd w:val="clear" w:color="auto" w:fill="auto"/>
            <w:vAlign w:val="center"/>
          </w:tcPr>
          <w:p w14:paraId="4D667A19">
            <w:pPr>
              <w:spacing w:line="232" w:lineRule="exact"/>
              <w:jc w:val="center"/>
              <w:rPr>
                <w:rFonts w:cs="宋体" w:asciiTheme="minorEastAsia" w:hAnsiTheme="minorEastAsia" w:eastAsiaTheme="minorEastAsia"/>
                <w:color w:val="auto"/>
                <w:kern w:val="0"/>
                <w:sz w:val="15"/>
                <w:szCs w:val="15"/>
                <w:highlight w:val="none"/>
              </w:rPr>
            </w:pPr>
          </w:p>
        </w:tc>
        <w:tc>
          <w:tcPr>
            <w:tcW w:w="2304" w:type="dxa"/>
            <w:vMerge w:val="restart"/>
            <w:shd w:val="clear" w:color="auto" w:fill="auto"/>
            <w:vAlign w:val="center"/>
          </w:tcPr>
          <w:p w14:paraId="6D6F36AA">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1.可回收物未投入相应标识的收集容器系数为0</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；2.其他垃圾未投入相应标识的收集容器系数为0-3；3.厨余垃圾未投入相应标识的收集容器系数为1-</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4</w:t>
            </w:r>
            <w:r>
              <w:rPr>
                <w:rFonts w:asciiTheme="minorEastAsia" w:hAnsiTheme="minorEastAsia" w:eastAsiaTheme="minorEastAsia"/>
                <w:color w:val="auto"/>
                <w:spacing w:val="-4"/>
                <w:sz w:val="15"/>
                <w:szCs w:val="15"/>
                <w:highlight w:val="none"/>
              </w:rPr>
              <w:t>.</w:t>
            </w:r>
            <w:r>
              <w:rPr>
                <w:rFonts w:hint="eastAsia" w:asciiTheme="minorEastAsia" w:hAnsiTheme="minorEastAsia" w:eastAsiaTheme="minorEastAsia"/>
                <w:color w:val="auto"/>
                <w:spacing w:val="-4"/>
                <w:sz w:val="15"/>
                <w:szCs w:val="15"/>
                <w:highlight w:val="none"/>
              </w:rPr>
              <w:t>有害垃圾未投入相应标识的收集容器系数为1-</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pacing w:val="-4"/>
                <w:sz w:val="15"/>
                <w:szCs w:val="15"/>
                <w:highlight w:val="none"/>
              </w:rPr>
              <w:t>。</w:t>
            </w:r>
          </w:p>
        </w:tc>
        <w:tc>
          <w:tcPr>
            <w:tcW w:w="1785" w:type="dxa"/>
            <w:vMerge w:val="restart"/>
            <w:shd w:val="clear" w:color="auto" w:fill="auto"/>
            <w:vAlign w:val="center"/>
          </w:tcPr>
          <w:p w14:paraId="5BAD09E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2CBD145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1.个人拒不听从生活垃圾分类管理责任人劝阻，且拒不改正的，进行书面警告。2.个人自愿参加生活垃圾分类等社区服务活动的，不予行政处罚。</w:t>
            </w:r>
          </w:p>
        </w:tc>
        <w:tc>
          <w:tcPr>
            <w:tcW w:w="824" w:type="dxa"/>
            <w:vMerge w:val="continue"/>
            <w:shd w:val="clear" w:color="auto" w:fill="auto"/>
            <w:vAlign w:val="center"/>
          </w:tcPr>
          <w:p w14:paraId="53911DD9">
            <w:pPr>
              <w:spacing w:line="232" w:lineRule="exact"/>
              <w:jc w:val="center"/>
              <w:rPr>
                <w:rFonts w:cs="宋体" w:asciiTheme="minorEastAsia" w:hAnsiTheme="minorEastAsia" w:eastAsiaTheme="minorEastAsia"/>
                <w:color w:val="auto"/>
                <w:kern w:val="0"/>
                <w:sz w:val="15"/>
                <w:szCs w:val="15"/>
                <w:highlight w:val="none"/>
              </w:rPr>
            </w:pPr>
          </w:p>
        </w:tc>
      </w:tr>
      <w:tr w14:paraId="21294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7" w:hRule="atLeast"/>
          <w:jc w:val="center"/>
        </w:trPr>
        <w:tc>
          <w:tcPr>
            <w:tcW w:w="940" w:type="dxa"/>
            <w:vMerge w:val="continue"/>
            <w:shd w:val="clear" w:color="auto" w:fill="auto"/>
            <w:vAlign w:val="center"/>
          </w:tcPr>
          <w:p w14:paraId="53EEB51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0E665E0">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CB46A4F">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D33FB4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50（个人再次违反）</w:t>
            </w:r>
          </w:p>
        </w:tc>
        <w:tc>
          <w:tcPr>
            <w:tcW w:w="840" w:type="dxa"/>
            <w:shd w:val="clear" w:color="auto" w:fill="auto"/>
            <w:vAlign w:val="center"/>
          </w:tcPr>
          <w:p w14:paraId="2F0783E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2DE5732B">
            <w:pPr>
              <w:spacing w:line="232" w:lineRule="exact"/>
              <w:rPr>
                <w:rFonts w:asciiTheme="minorEastAsia" w:hAnsiTheme="minorEastAsia" w:eastAsiaTheme="minorEastAsia"/>
                <w:color w:val="auto"/>
                <w:sz w:val="15"/>
                <w:szCs w:val="15"/>
                <w:highlight w:val="none"/>
              </w:rPr>
            </w:pPr>
          </w:p>
        </w:tc>
        <w:tc>
          <w:tcPr>
            <w:tcW w:w="1785" w:type="dxa"/>
            <w:vMerge w:val="continue"/>
            <w:shd w:val="clear" w:color="auto" w:fill="auto"/>
            <w:vAlign w:val="center"/>
          </w:tcPr>
          <w:p w14:paraId="36C5C826">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shd w:val="clear" w:color="auto" w:fill="auto"/>
            <w:vAlign w:val="center"/>
          </w:tcPr>
          <w:p w14:paraId="35DCCD13">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72196569">
            <w:pPr>
              <w:spacing w:line="232" w:lineRule="exact"/>
              <w:jc w:val="center"/>
              <w:rPr>
                <w:rFonts w:cs="宋体" w:asciiTheme="minorEastAsia" w:hAnsiTheme="minorEastAsia" w:eastAsiaTheme="minorEastAsia"/>
                <w:color w:val="auto"/>
                <w:kern w:val="0"/>
                <w:sz w:val="15"/>
                <w:szCs w:val="15"/>
                <w:highlight w:val="none"/>
              </w:rPr>
            </w:pPr>
          </w:p>
        </w:tc>
      </w:tr>
      <w:tr w14:paraId="4549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19" w:hRule="atLeast"/>
          <w:jc w:val="center"/>
        </w:trPr>
        <w:tc>
          <w:tcPr>
            <w:tcW w:w="940" w:type="dxa"/>
            <w:vMerge w:val="restart"/>
            <w:tcBorders>
              <w:left w:val="single" w:color="auto" w:sz="4" w:space="0"/>
              <w:right w:val="single" w:color="auto" w:sz="4" w:space="0"/>
            </w:tcBorders>
            <w:shd w:val="clear" w:color="auto" w:fill="auto"/>
            <w:vAlign w:val="center"/>
          </w:tcPr>
          <w:p w14:paraId="3B5ABD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vMerge w:val="restart"/>
            <w:tcBorders>
              <w:left w:val="single" w:color="auto" w:sz="4" w:space="0"/>
              <w:right w:val="single" w:color="auto" w:sz="4" w:space="0"/>
            </w:tcBorders>
            <w:shd w:val="clear" w:color="auto" w:fill="auto"/>
            <w:vAlign w:val="center"/>
          </w:tcPr>
          <w:p w14:paraId="56FE8F7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体积较大的废弃物品未单独堆放</w:t>
            </w:r>
          </w:p>
        </w:tc>
        <w:tc>
          <w:tcPr>
            <w:tcW w:w="2789" w:type="dxa"/>
            <w:tcBorders>
              <w:left w:val="single" w:color="auto" w:sz="4" w:space="0"/>
              <w:bottom w:val="single" w:color="auto" w:sz="4" w:space="0"/>
              <w:right w:val="single" w:color="auto" w:sz="4" w:space="0"/>
            </w:tcBorders>
            <w:shd w:val="clear" w:color="auto" w:fill="auto"/>
            <w:vAlign w:val="center"/>
          </w:tcPr>
          <w:p w14:paraId="7B6E1B9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违反条款：第三十四条第一款第（二）项；处罚条款：第六十八条第一款 责令立即改正，</w:t>
            </w:r>
            <w:r>
              <w:rPr>
                <w:rFonts w:hint="eastAsia" w:asciiTheme="minorEastAsia" w:hAnsiTheme="minorEastAsia" w:eastAsiaTheme="minorEastAsia"/>
                <w:color w:val="auto"/>
                <w:spacing w:val="15"/>
                <w:sz w:val="15"/>
                <w:szCs w:val="15"/>
                <w:highlight w:val="none"/>
              </w:rPr>
              <w:t>情节严重的，处五万元以上五十万元以下罚款。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E5E67B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50000（单位情节严重的）</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37D898C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43086F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1.未单独堆放在生活垃圾分类管理责任人指定的地点，系数为0-1；</w:t>
            </w:r>
            <w:r>
              <w:rPr>
                <w:rFonts w:hint="eastAsia" w:cs="宋体" w:asciiTheme="minorEastAsia" w:hAnsiTheme="minorEastAsia" w:eastAsiaTheme="minorEastAsia"/>
                <w:color w:val="auto"/>
                <w:kern w:val="0"/>
                <w:sz w:val="15"/>
                <w:szCs w:val="15"/>
                <w:highlight w:val="none"/>
              </w:rPr>
              <w:t>2.占地面积在5</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下</w:t>
            </w:r>
            <w:r>
              <w:rPr>
                <w:rFonts w:hint="eastAsia" w:cs="宋体" w:asciiTheme="minorEastAsia" w:hAnsiTheme="minorEastAsia" w:eastAsiaTheme="minorEastAsia"/>
                <w:color w:val="auto"/>
                <w:kern w:val="0"/>
                <w:sz w:val="15"/>
                <w:szCs w:val="15"/>
                <w:highlight w:val="none"/>
              </w:rPr>
              <w:t>的，系数为0；6－10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513D4F0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3F2761C6">
            <w:pPr>
              <w:spacing w:line="232" w:lineRule="exact"/>
              <w:rPr>
                <w:rFonts w:cs="宋体" w:asciiTheme="minorEastAsia" w:hAnsiTheme="minorEastAsia" w:eastAsiaTheme="minorEastAsia"/>
                <w:b/>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堆放在城市道路、居住小区消防通道</w:t>
            </w:r>
            <w:r>
              <w:rPr>
                <w:rFonts w:hint="eastAsia" w:asciiTheme="minorEastAsia" w:hAnsiTheme="minorEastAsia" w:eastAsiaTheme="minorEastAsia"/>
                <w:color w:val="auto"/>
                <w:sz w:val="15"/>
                <w:szCs w:val="15"/>
                <w:highlight w:val="none"/>
                <w:shd w:val="clear" w:color="auto" w:fill="FFFFFF"/>
              </w:rPr>
              <w:t>等共用部位</w:t>
            </w:r>
            <w:r>
              <w:rPr>
                <w:rFonts w:hint="eastAsia" w:cs="宋体" w:asciiTheme="minorEastAsia" w:hAnsiTheme="minorEastAsia" w:eastAsiaTheme="minorEastAsia"/>
                <w:color w:val="auto"/>
                <w:kern w:val="0"/>
                <w:sz w:val="15"/>
                <w:szCs w:val="15"/>
                <w:highlight w:val="none"/>
              </w:rPr>
              <w:t>；占压燃气、供暖等公用管道和设施保护（管理）范围的，或者绿地、林地、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内的，视为情节严重。</w:t>
            </w:r>
          </w:p>
        </w:tc>
        <w:tc>
          <w:tcPr>
            <w:tcW w:w="824" w:type="dxa"/>
            <w:vMerge w:val="restart"/>
            <w:tcBorders>
              <w:top w:val="single" w:color="auto" w:sz="4" w:space="0"/>
              <w:left w:val="single" w:color="auto" w:sz="4" w:space="0"/>
              <w:right w:val="single" w:color="auto" w:sz="4" w:space="0"/>
            </w:tcBorders>
            <w:shd w:val="clear" w:color="auto" w:fill="auto"/>
            <w:vAlign w:val="center"/>
          </w:tcPr>
          <w:p w14:paraId="693968C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EBA645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5B5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3" w:hRule="atLeast"/>
          <w:jc w:val="center"/>
        </w:trPr>
        <w:tc>
          <w:tcPr>
            <w:tcW w:w="940" w:type="dxa"/>
            <w:vMerge w:val="continue"/>
            <w:tcBorders>
              <w:left w:val="single" w:color="auto" w:sz="4" w:space="0"/>
              <w:right w:val="single" w:color="auto" w:sz="4" w:space="0"/>
            </w:tcBorders>
            <w:shd w:val="clear" w:color="auto" w:fill="auto"/>
            <w:vAlign w:val="center"/>
          </w:tcPr>
          <w:p w14:paraId="0F48BC43">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right w:val="single" w:color="auto" w:sz="4" w:space="0"/>
            </w:tcBorders>
            <w:shd w:val="clear" w:color="auto" w:fill="auto"/>
            <w:vAlign w:val="center"/>
          </w:tcPr>
          <w:p w14:paraId="6E5B74DD">
            <w:pPr>
              <w:spacing w:line="232" w:lineRule="exact"/>
              <w:rPr>
                <w:rFonts w:asciiTheme="minorEastAsia" w:hAnsiTheme="minorEastAsia" w:eastAsiaTheme="minorEastAsia"/>
                <w:color w:val="auto"/>
                <w:sz w:val="15"/>
                <w:szCs w:val="15"/>
                <w:highlight w:val="none"/>
              </w:rPr>
            </w:pPr>
          </w:p>
        </w:tc>
        <w:tc>
          <w:tcPr>
            <w:tcW w:w="2789" w:type="dxa"/>
            <w:vMerge w:val="restart"/>
            <w:tcBorders>
              <w:top w:val="single" w:color="auto" w:sz="4" w:space="0"/>
              <w:left w:val="single" w:color="auto" w:sz="4" w:space="0"/>
              <w:right w:val="single" w:color="auto" w:sz="4" w:space="0"/>
            </w:tcBorders>
            <w:shd w:val="clear" w:color="auto" w:fill="auto"/>
            <w:vAlign w:val="center"/>
          </w:tcPr>
          <w:p w14:paraId="755421E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违反条款：第三十四条第一款第（二）项；处罚条款：第六十八条第二款 对拒不听从生活垃圾分类管理责任人劝阻的，给予书面警告；再次违反规定的，处五十元以上二百元以下罚款。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B4E1A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警告（个人初次违反）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4B4FB72E">
            <w:pPr>
              <w:spacing w:line="232" w:lineRule="exact"/>
              <w:jc w:val="center"/>
              <w:rPr>
                <w:rFonts w:cs="宋体" w:asciiTheme="minorEastAsia" w:hAnsiTheme="minorEastAsia" w:eastAsiaTheme="minorEastAsia"/>
                <w:color w:val="auto"/>
                <w:kern w:val="0"/>
                <w:sz w:val="15"/>
                <w:szCs w:val="15"/>
                <w:highlight w:val="none"/>
              </w:rPr>
            </w:pP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76B94C0C">
            <w:pPr>
              <w:spacing w:line="232" w:lineRule="exact"/>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未单独堆放在生活垃圾分类管理责任人指定的地点，系数为0-1；</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占地面积在5</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下</w:t>
            </w:r>
            <w:r>
              <w:rPr>
                <w:rFonts w:hint="eastAsia" w:cs="宋体" w:asciiTheme="minorEastAsia" w:hAnsiTheme="minorEastAsia" w:eastAsiaTheme="minorEastAsia"/>
                <w:color w:val="auto"/>
                <w:kern w:val="0"/>
                <w:sz w:val="15"/>
                <w:szCs w:val="15"/>
                <w:highlight w:val="none"/>
              </w:rPr>
              <w:t>的，系数为0；6－10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3B83BDD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5B0F4D4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1.个人拒不听从生活垃圾分类管理责任人劝阻，且拒不改正的，进行书面警告。2.个人自愿参加生活垃圾分类等社区服务活动的，不予行政处罚。</w:t>
            </w:r>
          </w:p>
        </w:tc>
        <w:tc>
          <w:tcPr>
            <w:tcW w:w="824" w:type="dxa"/>
            <w:vMerge w:val="continue"/>
            <w:tcBorders>
              <w:left w:val="single" w:color="auto" w:sz="4" w:space="0"/>
              <w:right w:val="single" w:color="auto" w:sz="4" w:space="0"/>
            </w:tcBorders>
            <w:shd w:val="clear" w:color="auto" w:fill="auto"/>
            <w:vAlign w:val="center"/>
          </w:tcPr>
          <w:p w14:paraId="2B5B39D5">
            <w:pPr>
              <w:spacing w:line="232" w:lineRule="exact"/>
              <w:jc w:val="center"/>
              <w:rPr>
                <w:rFonts w:cs="宋体" w:asciiTheme="minorEastAsia" w:hAnsiTheme="minorEastAsia" w:eastAsiaTheme="minorEastAsia"/>
                <w:color w:val="auto"/>
                <w:kern w:val="0"/>
                <w:sz w:val="15"/>
                <w:szCs w:val="15"/>
                <w:highlight w:val="none"/>
              </w:rPr>
            </w:pPr>
          </w:p>
        </w:tc>
      </w:tr>
      <w:tr w14:paraId="31357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14:paraId="07152F53">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bottom w:val="single" w:color="auto" w:sz="4" w:space="0"/>
              <w:right w:val="single" w:color="auto" w:sz="4" w:space="0"/>
            </w:tcBorders>
            <w:shd w:val="clear" w:color="auto" w:fill="auto"/>
            <w:vAlign w:val="center"/>
          </w:tcPr>
          <w:p w14:paraId="1002067B">
            <w:pPr>
              <w:spacing w:line="232"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bottom w:val="single" w:color="auto" w:sz="4" w:space="0"/>
              <w:right w:val="single" w:color="auto" w:sz="4" w:space="0"/>
            </w:tcBorders>
            <w:shd w:val="clear" w:color="auto" w:fill="auto"/>
            <w:vAlign w:val="center"/>
          </w:tcPr>
          <w:p w14:paraId="0F4013D4">
            <w:pPr>
              <w:spacing w:line="232"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8A8ADE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50（个人再次违反）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2A52C32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0843D098">
            <w:pPr>
              <w:spacing w:line="232" w:lineRule="exact"/>
              <w:rPr>
                <w:rFonts w:asciiTheme="minorEastAsia" w:hAnsiTheme="minorEastAsia" w:eastAsiaTheme="minorEastAsia"/>
                <w:color w:val="auto"/>
                <w:sz w:val="15"/>
                <w:szCs w:val="15"/>
                <w:highlight w:val="none"/>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5D4175FA">
            <w:pPr>
              <w:spacing w:line="232" w:lineRule="exact"/>
              <w:rPr>
                <w:rFonts w:cs="宋体" w:asciiTheme="minorEastAsia" w:hAnsiTheme="minorEastAsia" w:eastAsiaTheme="minorEastAsia"/>
                <w:color w:val="auto"/>
                <w:kern w:val="0"/>
                <w:sz w:val="15"/>
                <w:szCs w:val="15"/>
                <w:highlight w:val="none"/>
              </w:rPr>
            </w:pP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25B08DE1">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tcBorders>
              <w:left w:val="single" w:color="auto" w:sz="4" w:space="0"/>
              <w:bottom w:val="single" w:color="auto" w:sz="4" w:space="0"/>
              <w:right w:val="single" w:color="auto" w:sz="4" w:space="0"/>
            </w:tcBorders>
            <w:shd w:val="clear" w:color="auto" w:fill="auto"/>
            <w:vAlign w:val="center"/>
          </w:tcPr>
          <w:p w14:paraId="53D43A5B">
            <w:pPr>
              <w:spacing w:line="232" w:lineRule="exact"/>
              <w:jc w:val="center"/>
              <w:rPr>
                <w:rFonts w:cs="宋体" w:asciiTheme="minorEastAsia" w:hAnsiTheme="minorEastAsia" w:eastAsiaTheme="minorEastAsia"/>
                <w:color w:val="auto"/>
                <w:kern w:val="0"/>
                <w:sz w:val="15"/>
                <w:szCs w:val="15"/>
                <w:highlight w:val="none"/>
              </w:rPr>
            </w:pPr>
          </w:p>
        </w:tc>
      </w:tr>
      <w:tr w14:paraId="6D1F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5" w:hRule="atLeast"/>
          <w:jc w:val="center"/>
        </w:trPr>
        <w:tc>
          <w:tcPr>
            <w:tcW w:w="940" w:type="dxa"/>
            <w:vMerge w:val="restart"/>
            <w:tcBorders>
              <w:left w:val="single" w:color="auto" w:sz="4" w:space="0"/>
              <w:right w:val="single" w:color="auto" w:sz="4" w:space="0"/>
            </w:tcBorders>
            <w:shd w:val="clear" w:color="auto" w:fill="auto"/>
            <w:vAlign w:val="center"/>
          </w:tcPr>
          <w:p w14:paraId="5D8204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vMerge w:val="restart"/>
            <w:tcBorders>
              <w:left w:val="single" w:color="auto" w:sz="4" w:space="0"/>
              <w:right w:val="single" w:color="auto" w:sz="4" w:space="0"/>
            </w:tcBorders>
            <w:shd w:val="clear" w:color="auto" w:fill="auto"/>
            <w:vAlign w:val="center"/>
          </w:tcPr>
          <w:p w14:paraId="1388BD8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农村村民产生的灰土未按规定投放的</w:t>
            </w:r>
          </w:p>
        </w:tc>
        <w:tc>
          <w:tcPr>
            <w:tcW w:w="2789" w:type="dxa"/>
            <w:vMerge w:val="restart"/>
            <w:tcBorders>
              <w:top w:val="single" w:color="auto" w:sz="4" w:space="0"/>
              <w:left w:val="single" w:color="auto" w:sz="4" w:space="0"/>
              <w:right w:val="single" w:color="auto" w:sz="4" w:space="0"/>
            </w:tcBorders>
            <w:shd w:val="clear" w:color="auto" w:fill="auto"/>
            <w:vAlign w:val="center"/>
          </w:tcPr>
          <w:p w14:paraId="4C8308D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违反条款：第三十四条第一款第（三）项；处罚条款：第六十八条第二款 对拒不听从生活垃圾分类管理责任人劝阻的，给予书面警告；再次违反规定的，处五十元以上二百元以下罚款。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899BDA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警告（初次违反）</w:t>
            </w:r>
          </w:p>
        </w:tc>
        <w:tc>
          <w:tcPr>
            <w:tcW w:w="840" w:type="dxa"/>
            <w:tcBorders>
              <w:top w:val="single" w:color="auto" w:sz="4" w:space="0"/>
              <w:left w:val="single" w:color="auto" w:sz="4" w:space="0"/>
              <w:right w:val="single" w:color="auto" w:sz="4" w:space="0"/>
            </w:tcBorders>
            <w:shd w:val="clear" w:color="auto" w:fill="auto"/>
            <w:vAlign w:val="center"/>
          </w:tcPr>
          <w:p w14:paraId="37FCF2E7">
            <w:pPr>
              <w:spacing w:line="232" w:lineRule="exact"/>
              <w:jc w:val="center"/>
              <w:rPr>
                <w:rFonts w:cs="宋体" w:asciiTheme="minorEastAsia" w:hAnsiTheme="minorEastAsia" w:eastAsiaTheme="minorEastAsia"/>
                <w:color w:val="auto"/>
                <w:kern w:val="0"/>
                <w:sz w:val="15"/>
                <w:szCs w:val="15"/>
                <w:highlight w:val="none"/>
              </w:rPr>
            </w:pPr>
          </w:p>
        </w:tc>
        <w:tc>
          <w:tcPr>
            <w:tcW w:w="2304" w:type="dxa"/>
            <w:vMerge w:val="restart"/>
            <w:tcBorders>
              <w:top w:val="single" w:color="auto" w:sz="4" w:space="0"/>
              <w:left w:val="single" w:color="auto" w:sz="4" w:space="0"/>
              <w:right w:val="single" w:color="auto" w:sz="4" w:space="0"/>
            </w:tcBorders>
            <w:shd w:val="clear" w:color="auto" w:fill="auto"/>
            <w:vAlign w:val="center"/>
          </w:tcPr>
          <w:p w14:paraId="6B652CE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1.未单独投放在相应的容器或者生活垃圾分类管理责任人指定的地点，系数为0-1；</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占地面积在5</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下</w:t>
            </w:r>
            <w:r>
              <w:rPr>
                <w:rFonts w:hint="eastAsia" w:cs="宋体" w:asciiTheme="minorEastAsia" w:hAnsiTheme="minorEastAsia" w:eastAsiaTheme="minorEastAsia"/>
                <w:color w:val="auto"/>
                <w:kern w:val="0"/>
                <w:sz w:val="15"/>
                <w:szCs w:val="15"/>
                <w:highlight w:val="none"/>
              </w:rPr>
              <w:t>的，系数为0；6－10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vMerge w:val="restart"/>
            <w:tcBorders>
              <w:top w:val="single" w:color="auto" w:sz="4" w:space="0"/>
              <w:left w:val="single" w:color="auto" w:sz="4" w:space="0"/>
              <w:right w:val="single" w:color="auto" w:sz="4" w:space="0"/>
            </w:tcBorders>
            <w:shd w:val="clear" w:color="auto" w:fill="auto"/>
            <w:vAlign w:val="center"/>
          </w:tcPr>
          <w:p w14:paraId="56AEF97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tcBorders>
              <w:top w:val="single" w:color="auto" w:sz="4" w:space="0"/>
              <w:left w:val="single" w:color="auto" w:sz="4" w:space="0"/>
              <w:right w:val="single" w:color="auto" w:sz="4" w:space="0"/>
            </w:tcBorders>
            <w:shd w:val="clear" w:color="auto" w:fill="auto"/>
            <w:vAlign w:val="center"/>
          </w:tcPr>
          <w:p w14:paraId="0F3D5EC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1.个人拒不听从生活垃圾分类管理责任人劝阻，且拒不改正的，进行书面警告。2.个人自愿参加生活垃圾分类等社区服务活动的，不予行政处罚。</w:t>
            </w:r>
          </w:p>
        </w:tc>
        <w:tc>
          <w:tcPr>
            <w:tcW w:w="824" w:type="dxa"/>
            <w:tcBorders>
              <w:top w:val="single" w:color="auto" w:sz="4" w:space="0"/>
              <w:left w:val="single" w:color="auto" w:sz="4" w:space="0"/>
              <w:right w:val="single" w:color="auto" w:sz="4" w:space="0"/>
            </w:tcBorders>
            <w:shd w:val="clear" w:color="auto" w:fill="auto"/>
            <w:vAlign w:val="center"/>
          </w:tcPr>
          <w:p w14:paraId="17E979A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2E5316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25F3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7" w:hRule="atLeast"/>
          <w:jc w:val="center"/>
        </w:trPr>
        <w:tc>
          <w:tcPr>
            <w:tcW w:w="940" w:type="dxa"/>
            <w:vMerge w:val="continue"/>
            <w:tcBorders>
              <w:left w:val="single" w:color="auto" w:sz="4" w:space="0"/>
              <w:right w:val="single" w:color="auto" w:sz="4" w:space="0"/>
            </w:tcBorders>
            <w:shd w:val="clear" w:color="auto" w:fill="auto"/>
            <w:vAlign w:val="center"/>
          </w:tcPr>
          <w:p w14:paraId="5D46DE12">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right w:val="single" w:color="auto" w:sz="4" w:space="0"/>
            </w:tcBorders>
            <w:shd w:val="clear" w:color="auto" w:fill="auto"/>
            <w:vAlign w:val="center"/>
          </w:tcPr>
          <w:p w14:paraId="1148CBAC">
            <w:pPr>
              <w:spacing w:line="232"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right w:val="single" w:color="auto" w:sz="4" w:space="0"/>
            </w:tcBorders>
            <w:shd w:val="clear" w:color="auto" w:fill="auto"/>
            <w:vAlign w:val="center"/>
          </w:tcPr>
          <w:p w14:paraId="15E61195">
            <w:pPr>
              <w:spacing w:line="232"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D0D29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50（个人再次违反）</w:t>
            </w:r>
          </w:p>
        </w:tc>
        <w:tc>
          <w:tcPr>
            <w:tcW w:w="840" w:type="dxa"/>
            <w:tcBorders>
              <w:left w:val="single" w:color="auto" w:sz="4" w:space="0"/>
              <w:bottom w:val="single" w:color="auto" w:sz="4" w:space="0"/>
              <w:right w:val="single" w:color="auto" w:sz="4" w:space="0"/>
            </w:tcBorders>
            <w:shd w:val="clear" w:color="auto" w:fill="auto"/>
            <w:vAlign w:val="center"/>
          </w:tcPr>
          <w:p w14:paraId="7553AC3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tcBorders>
              <w:left w:val="single" w:color="auto" w:sz="4" w:space="0"/>
              <w:bottom w:val="single" w:color="auto" w:sz="4" w:space="0"/>
              <w:right w:val="single" w:color="auto" w:sz="4" w:space="0"/>
            </w:tcBorders>
            <w:shd w:val="clear" w:color="auto" w:fill="auto"/>
            <w:vAlign w:val="center"/>
          </w:tcPr>
          <w:p w14:paraId="074A1AD4">
            <w:pPr>
              <w:spacing w:line="232" w:lineRule="exact"/>
              <w:rPr>
                <w:rFonts w:asciiTheme="minorEastAsia" w:hAnsiTheme="minorEastAsia" w:eastAsiaTheme="minorEastAsia"/>
                <w:color w:val="auto"/>
                <w:sz w:val="15"/>
                <w:szCs w:val="15"/>
                <w:highlight w:val="none"/>
              </w:rPr>
            </w:pPr>
          </w:p>
        </w:tc>
        <w:tc>
          <w:tcPr>
            <w:tcW w:w="1785" w:type="dxa"/>
            <w:vMerge w:val="continue"/>
            <w:tcBorders>
              <w:left w:val="single" w:color="auto" w:sz="4" w:space="0"/>
              <w:bottom w:val="single" w:color="auto" w:sz="4" w:space="0"/>
              <w:right w:val="single" w:color="auto" w:sz="4" w:space="0"/>
            </w:tcBorders>
            <w:shd w:val="clear" w:color="auto" w:fill="auto"/>
            <w:vAlign w:val="center"/>
          </w:tcPr>
          <w:p w14:paraId="2F897A1E">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tcBorders>
              <w:left w:val="single" w:color="auto" w:sz="4" w:space="0"/>
              <w:bottom w:val="single" w:color="auto" w:sz="4" w:space="0"/>
              <w:right w:val="single" w:color="auto" w:sz="4" w:space="0"/>
            </w:tcBorders>
            <w:shd w:val="clear" w:color="auto" w:fill="auto"/>
            <w:vAlign w:val="center"/>
          </w:tcPr>
          <w:p w14:paraId="31CC19BC">
            <w:pPr>
              <w:spacing w:line="232" w:lineRule="exact"/>
              <w:rPr>
                <w:rFonts w:cs="宋体" w:asciiTheme="minorEastAsia" w:hAnsiTheme="minorEastAsia" w:eastAsiaTheme="minorEastAsia"/>
                <w:color w:val="auto"/>
                <w:kern w:val="0"/>
                <w:sz w:val="15"/>
                <w:szCs w:val="15"/>
                <w:highlight w:val="none"/>
              </w:rPr>
            </w:pPr>
          </w:p>
        </w:tc>
        <w:tc>
          <w:tcPr>
            <w:tcW w:w="824" w:type="dxa"/>
            <w:tcBorders>
              <w:left w:val="single" w:color="auto" w:sz="4" w:space="0"/>
              <w:bottom w:val="single" w:color="auto" w:sz="4" w:space="0"/>
              <w:right w:val="single" w:color="auto" w:sz="4" w:space="0"/>
            </w:tcBorders>
            <w:shd w:val="clear" w:color="auto" w:fill="auto"/>
            <w:vAlign w:val="center"/>
          </w:tcPr>
          <w:p w14:paraId="7AE46F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16697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F6C0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95" w:hRule="atLeast"/>
          <w:jc w:val="center"/>
        </w:trPr>
        <w:tc>
          <w:tcPr>
            <w:tcW w:w="940" w:type="dxa"/>
            <w:vMerge w:val="restart"/>
            <w:tcBorders>
              <w:left w:val="single" w:color="auto" w:sz="4" w:space="0"/>
              <w:right w:val="single" w:color="auto" w:sz="4" w:space="0"/>
            </w:tcBorders>
            <w:shd w:val="clear" w:color="auto" w:fill="auto"/>
            <w:vAlign w:val="center"/>
          </w:tcPr>
          <w:p w14:paraId="04FF82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vMerge w:val="restart"/>
            <w:tcBorders>
              <w:left w:val="single" w:color="auto" w:sz="4" w:space="0"/>
              <w:right w:val="single" w:color="auto" w:sz="4" w:space="0"/>
            </w:tcBorders>
            <w:shd w:val="clear" w:color="auto" w:fill="auto"/>
            <w:vAlign w:val="center"/>
          </w:tcPr>
          <w:p w14:paraId="359F4BC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居民装饰装修房屋过程中产生的建筑垃圾未按指定的时间、地点和要求单独堆放</w:t>
            </w:r>
          </w:p>
        </w:tc>
        <w:tc>
          <w:tcPr>
            <w:tcW w:w="2789" w:type="dxa"/>
            <w:vMerge w:val="restart"/>
            <w:tcBorders>
              <w:top w:val="single" w:color="auto" w:sz="4" w:space="0"/>
              <w:left w:val="single" w:color="auto" w:sz="4" w:space="0"/>
              <w:right w:val="single" w:color="auto" w:sz="4" w:space="0"/>
            </w:tcBorders>
            <w:shd w:val="clear" w:color="auto" w:fill="auto"/>
            <w:vAlign w:val="center"/>
          </w:tcPr>
          <w:p w14:paraId="440DBC1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违反条款：第三十四条第二款；处罚条款：第六十八条第二款 对拒不听从生活垃圾分类管理责任人劝阻的，给予书面警告；再次违反规定的，处五十元以上二百元以下罚款。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C84E58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警告（初次违反）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623F7B0E">
            <w:pPr>
              <w:spacing w:line="232" w:lineRule="exact"/>
              <w:jc w:val="center"/>
              <w:rPr>
                <w:rFonts w:cs="宋体" w:asciiTheme="minorEastAsia" w:hAnsiTheme="minorEastAsia" w:eastAsiaTheme="minorEastAsia"/>
                <w:color w:val="auto"/>
                <w:kern w:val="0"/>
                <w:sz w:val="15"/>
                <w:szCs w:val="15"/>
                <w:highlight w:val="none"/>
              </w:rPr>
            </w:pPr>
          </w:p>
        </w:tc>
        <w:tc>
          <w:tcPr>
            <w:tcW w:w="2304" w:type="dxa"/>
            <w:vMerge w:val="restart"/>
            <w:tcBorders>
              <w:top w:val="single" w:color="auto" w:sz="4" w:space="0"/>
              <w:left w:val="single" w:color="auto" w:sz="4" w:space="0"/>
              <w:right w:val="single" w:color="auto" w:sz="4" w:space="0"/>
            </w:tcBorders>
            <w:shd w:val="clear" w:color="auto" w:fill="auto"/>
            <w:vAlign w:val="center"/>
          </w:tcPr>
          <w:p w14:paraId="4DF85B7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1.未单独堆放在生活垃圾分类管理责任人指定的地点，系数为0-1；</w:t>
            </w:r>
            <w:r>
              <w:rPr>
                <w:rFonts w:hint="eastAsia" w:cs="宋体" w:asciiTheme="minorEastAsia" w:hAnsiTheme="minorEastAsia" w:eastAsiaTheme="minorEastAsia"/>
                <w:color w:val="auto"/>
                <w:kern w:val="0"/>
                <w:sz w:val="15"/>
                <w:szCs w:val="15"/>
                <w:highlight w:val="none"/>
              </w:rPr>
              <w:t>2.占地面积在5</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下</w:t>
            </w:r>
            <w:r>
              <w:rPr>
                <w:rFonts w:hint="eastAsia" w:cs="宋体" w:asciiTheme="minorEastAsia" w:hAnsiTheme="minorEastAsia" w:eastAsiaTheme="minorEastAsia"/>
                <w:color w:val="auto"/>
                <w:kern w:val="0"/>
                <w:sz w:val="15"/>
                <w:szCs w:val="15"/>
                <w:highlight w:val="none"/>
              </w:rPr>
              <w:t>的，系数为0；6－10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vMerge w:val="restart"/>
            <w:tcBorders>
              <w:top w:val="single" w:color="auto" w:sz="4" w:space="0"/>
              <w:left w:val="single" w:color="auto" w:sz="4" w:space="0"/>
              <w:right w:val="single" w:color="auto" w:sz="4" w:space="0"/>
            </w:tcBorders>
            <w:shd w:val="clear" w:color="auto" w:fill="auto"/>
            <w:vAlign w:val="center"/>
          </w:tcPr>
          <w:p w14:paraId="377B1E0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tcBorders>
              <w:top w:val="single" w:color="auto" w:sz="4" w:space="0"/>
              <w:left w:val="single" w:color="auto" w:sz="4" w:space="0"/>
              <w:right w:val="single" w:color="auto" w:sz="4" w:space="0"/>
            </w:tcBorders>
            <w:shd w:val="clear" w:color="auto" w:fill="auto"/>
            <w:vAlign w:val="center"/>
          </w:tcPr>
          <w:p w14:paraId="32C993D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1.个人拒不听从生活垃圾分类管理责任人劝阻，且拒不改正的，进行书面警告。2.个人自愿参加生活垃圾分类等社区服务活动的，不予行政处罚。</w:t>
            </w:r>
          </w:p>
        </w:tc>
        <w:tc>
          <w:tcPr>
            <w:tcW w:w="824" w:type="dxa"/>
            <w:vMerge w:val="restart"/>
            <w:tcBorders>
              <w:top w:val="single" w:color="auto" w:sz="4" w:space="0"/>
              <w:left w:val="single" w:color="auto" w:sz="4" w:space="0"/>
              <w:right w:val="single" w:color="auto" w:sz="4" w:space="0"/>
            </w:tcBorders>
            <w:shd w:val="clear" w:color="auto" w:fill="auto"/>
            <w:vAlign w:val="center"/>
          </w:tcPr>
          <w:p w14:paraId="2F59C20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7ED7F0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D5D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15"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14:paraId="174481D3">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bottom w:val="single" w:color="auto" w:sz="4" w:space="0"/>
              <w:right w:val="single" w:color="auto" w:sz="4" w:space="0"/>
            </w:tcBorders>
            <w:shd w:val="clear" w:color="auto" w:fill="auto"/>
            <w:vAlign w:val="center"/>
          </w:tcPr>
          <w:p w14:paraId="157B8267">
            <w:pPr>
              <w:spacing w:line="232"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bottom w:val="single" w:color="auto" w:sz="4" w:space="0"/>
              <w:right w:val="single" w:color="auto" w:sz="4" w:space="0"/>
            </w:tcBorders>
            <w:shd w:val="clear" w:color="auto" w:fill="auto"/>
            <w:vAlign w:val="center"/>
          </w:tcPr>
          <w:p w14:paraId="63D6AE74">
            <w:pPr>
              <w:spacing w:line="232"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4FB86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50（个人再次违反）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158DB4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tcBorders>
              <w:left w:val="single" w:color="auto" w:sz="4" w:space="0"/>
              <w:bottom w:val="single" w:color="auto" w:sz="4" w:space="0"/>
              <w:right w:val="single" w:color="auto" w:sz="4" w:space="0"/>
            </w:tcBorders>
            <w:shd w:val="clear" w:color="auto" w:fill="auto"/>
            <w:vAlign w:val="center"/>
          </w:tcPr>
          <w:p w14:paraId="712B2E14">
            <w:pPr>
              <w:spacing w:line="232" w:lineRule="exact"/>
              <w:rPr>
                <w:rFonts w:asciiTheme="minorEastAsia" w:hAnsiTheme="minorEastAsia" w:eastAsiaTheme="minorEastAsia"/>
                <w:color w:val="auto"/>
                <w:sz w:val="15"/>
                <w:szCs w:val="15"/>
                <w:highlight w:val="none"/>
              </w:rPr>
            </w:pPr>
          </w:p>
        </w:tc>
        <w:tc>
          <w:tcPr>
            <w:tcW w:w="1785" w:type="dxa"/>
            <w:vMerge w:val="continue"/>
            <w:tcBorders>
              <w:left w:val="single" w:color="auto" w:sz="4" w:space="0"/>
              <w:bottom w:val="single" w:color="auto" w:sz="4" w:space="0"/>
              <w:right w:val="single" w:color="auto" w:sz="4" w:space="0"/>
            </w:tcBorders>
            <w:shd w:val="clear" w:color="auto" w:fill="auto"/>
            <w:vAlign w:val="center"/>
          </w:tcPr>
          <w:p w14:paraId="43A7EA15">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tcBorders>
              <w:left w:val="single" w:color="auto" w:sz="4" w:space="0"/>
              <w:bottom w:val="single" w:color="auto" w:sz="4" w:space="0"/>
              <w:right w:val="single" w:color="auto" w:sz="4" w:space="0"/>
            </w:tcBorders>
            <w:shd w:val="clear" w:color="auto" w:fill="auto"/>
            <w:vAlign w:val="center"/>
          </w:tcPr>
          <w:p w14:paraId="48173EFC">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tcBorders>
              <w:left w:val="single" w:color="auto" w:sz="4" w:space="0"/>
              <w:bottom w:val="single" w:color="auto" w:sz="4" w:space="0"/>
              <w:right w:val="single" w:color="auto" w:sz="4" w:space="0"/>
            </w:tcBorders>
            <w:shd w:val="clear" w:color="auto" w:fill="auto"/>
            <w:vAlign w:val="center"/>
          </w:tcPr>
          <w:p w14:paraId="74740591">
            <w:pPr>
              <w:spacing w:line="232" w:lineRule="exact"/>
              <w:jc w:val="center"/>
              <w:rPr>
                <w:rFonts w:cs="宋体" w:asciiTheme="minorEastAsia" w:hAnsiTheme="minorEastAsia" w:eastAsiaTheme="minorEastAsia"/>
                <w:color w:val="auto"/>
                <w:kern w:val="0"/>
                <w:sz w:val="15"/>
                <w:szCs w:val="15"/>
                <w:highlight w:val="none"/>
              </w:rPr>
            </w:pPr>
          </w:p>
        </w:tc>
      </w:tr>
      <w:tr w14:paraId="3D30E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9" w:hRule="atLeast"/>
          <w:jc w:val="center"/>
        </w:trPr>
        <w:tc>
          <w:tcPr>
            <w:tcW w:w="940" w:type="dxa"/>
            <w:shd w:val="clear" w:color="auto" w:fill="auto"/>
            <w:vAlign w:val="center"/>
          </w:tcPr>
          <w:p w14:paraId="09F55FC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0DACD68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未建立生活垃圾分类日常管理制度</w:t>
            </w:r>
          </w:p>
        </w:tc>
        <w:tc>
          <w:tcPr>
            <w:tcW w:w="2789" w:type="dxa"/>
            <w:shd w:val="clear" w:color="auto" w:fill="auto"/>
            <w:vAlign w:val="center"/>
          </w:tcPr>
          <w:p w14:paraId="20D81FD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违反条款：第三十六条第一款第（一）项；处罚条款：第六十九条第一款 责令立即改正，处三千元以上三万元以下罚款。　</w:t>
            </w:r>
          </w:p>
        </w:tc>
        <w:tc>
          <w:tcPr>
            <w:tcW w:w="851" w:type="dxa"/>
            <w:shd w:val="clear" w:color="auto" w:fill="auto"/>
            <w:vAlign w:val="center"/>
          </w:tcPr>
          <w:p w14:paraId="0217E7A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3DF3DC3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24DCC264">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1.同时存在第三十六条第一款第（一）、（二）、（三）、（四）、（六）项违法行为中2项行为的，系数为1-2；3项及以上行为的，系数为3-5；2．生活垃圾分类</w:t>
            </w:r>
            <w:r>
              <w:rPr>
                <w:rFonts w:asciiTheme="minorEastAsia" w:hAnsiTheme="minorEastAsia" w:eastAsiaTheme="minorEastAsia"/>
                <w:color w:val="auto"/>
                <w:sz w:val="15"/>
                <w:szCs w:val="15"/>
                <w:highlight w:val="none"/>
              </w:rPr>
              <w:t>管理责任人未履行法律规定</w:t>
            </w:r>
            <w:r>
              <w:rPr>
                <w:rFonts w:hint="eastAsia" w:asciiTheme="minorEastAsia" w:hAnsiTheme="minorEastAsia" w:eastAsiaTheme="minorEastAsia"/>
                <w:color w:val="auto"/>
                <w:sz w:val="15"/>
                <w:szCs w:val="15"/>
                <w:highlight w:val="none"/>
              </w:rPr>
              <w:t>责任</w:t>
            </w:r>
            <w:r>
              <w:rPr>
                <w:rFonts w:asciiTheme="minorEastAsia" w:hAnsiTheme="minorEastAsia" w:eastAsiaTheme="minorEastAsia"/>
                <w:color w:val="auto"/>
                <w:sz w:val="15"/>
                <w:szCs w:val="15"/>
                <w:highlight w:val="none"/>
              </w:rPr>
              <w:t>或</w:t>
            </w:r>
            <w:r>
              <w:rPr>
                <w:rFonts w:hint="eastAsia" w:asciiTheme="minorEastAsia" w:hAnsiTheme="minorEastAsia" w:eastAsiaTheme="minorEastAsia"/>
                <w:color w:val="auto"/>
                <w:sz w:val="15"/>
                <w:szCs w:val="15"/>
                <w:highlight w:val="none"/>
              </w:rPr>
              <w:t>因生活垃圾分类收集容器配备不足造成垃圾满冒或随意堆放造成环境秩序较严重影响的，系数为3-5</w:t>
            </w:r>
            <w:r>
              <w:rPr>
                <w:rFonts w:hint="eastAsia" w:asciiTheme="minorEastAsia" w:hAnsiTheme="minorEastAsia" w:eastAsiaTheme="minorEastAsia"/>
                <w:color w:val="auto"/>
                <w:sz w:val="15"/>
                <w:szCs w:val="15"/>
                <w:highlight w:val="none"/>
                <w:lang w:eastAsia="zh-CN"/>
              </w:rPr>
              <w:t>。</w:t>
            </w:r>
          </w:p>
          <w:p w14:paraId="4EAA7A9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 </w:t>
            </w:r>
          </w:p>
        </w:tc>
        <w:tc>
          <w:tcPr>
            <w:tcW w:w="1785" w:type="dxa"/>
            <w:shd w:val="clear" w:color="auto" w:fill="auto"/>
            <w:vAlign w:val="center"/>
          </w:tcPr>
          <w:p w14:paraId="5DCD3D9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3340B9C">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1ED8A8A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833700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9D58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4" w:hRule="atLeast"/>
          <w:jc w:val="center"/>
        </w:trPr>
        <w:tc>
          <w:tcPr>
            <w:tcW w:w="940" w:type="dxa"/>
            <w:shd w:val="clear" w:color="auto" w:fill="auto"/>
            <w:vAlign w:val="center"/>
          </w:tcPr>
          <w:p w14:paraId="5B45637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19CA7D2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未开展宣传或未指定专人负责指导、监督垃圾分类工作</w:t>
            </w:r>
          </w:p>
        </w:tc>
        <w:tc>
          <w:tcPr>
            <w:tcW w:w="2789" w:type="dxa"/>
            <w:shd w:val="clear" w:color="auto" w:fill="auto"/>
            <w:vAlign w:val="center"/>
          </w:tcPr>
          <w:p w14:paraId="69278AE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违反条款：第三十六条第一款第（二）项；处罚条款：第六十九条第一款 责令立即改正，处三千元以上三万元以下罚款。　</w:t>
            </w:r>
          </w:p>
        </w:tc>
        <w:tc>
          <w:tcPr>
            <w:tcW w:w="851" w:type="dxa"/>
            <w:shd w:val="clear" w:color="auto" w:fill="auto"/>
            <w:vAlign w:val="center"/>
          </w:tcPr>
          <w:p w14:paraId="521D6C8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7D6AA1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39D08ED9">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245BA45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A0C1DD6">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73833A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0CA777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BCE7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4" w:hRule="atLeast"/>
          <w:jc w:val="center"/>
        </w:trPr>
        <w:tc>
          <w:tcPr>
            <w:tcW w:w="940" w:type="dxa"/>
            <w:shd w:val="clear" w:color="auto" w:fill="auto"/>
            <w:vAlign w:val="center"/>
          </w:tcPr>
          <w:p w14:paraId="5B1D2CD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5B5AD38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未按规定设置生活垃圾分类收集容器</w:t>
            </w:r>
          </w:p>
        </w:tc>
        <w:tc>
          <w:tcPr>
            <w:tcW w:w="2789" w:type="dxa"/>
            <w:shd w:val="clear" w:color="auto" w:fill="auto"/>
            <w:vAlign w:val="center"/>
          </w:tcPr>
          <w:p w14:paraId="418D7FB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违反条款：第三十六条第一款第（三）项；处罚条款：第六十九条第一款 责令立即改正，处三千元以上三万元以下罚款。　</w:t>
            </w:r>
          </w:p>
        </w:tc>
        <w:tc>
          <w:tcPr>
            <w:tcW w:w="851" w:type="dxa"/>
            <w:shd w:val="clear" w:color="auto" w:fill="auto"/>
            <w:vAlign w:val="center"/>
          </w:tcPr>
          <w:p w14:paraId="2B89F33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4A62F82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55EA1DA9">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6189862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3D1B737">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6B4E1C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0212F9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5E50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3" w:hRule="atLeast"/>
          <w:jc w:val="center"/>
        </w:trPr>
        <w:tc>
          <w:tcPr>
            <w:tcW w:w="940" w:type="dxa"/>
            <w:shd w:val="clear" w:color="auto" w:fill="auto"/>
            <w:vAlign w:val="center"/>
          </w:tcPr>
          <w:p w14:paraId="737CC3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7A9810B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未按规定管护生活垃圾分类收集容器</w:t>
            </w:r>
          </w:p>
        </w:tc>
        <w:tc>
          <w:tcPr>
            <w:tcW w:w="2789" w:type="dxa"/>
            <w:shd w:val="clear" w:color="auto" w:fill="auto"/>
            <w:vAlign w:val="center"/>
          </w:tcPr>
          <w:p w14:paraId="5CD638D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违反条款：第三十六条第一款第（三）项；处罚条款：第六十九条第一款 责令立即改正，处三千元以上三万元以下罚款。　</w:t>
            </w:r>
          </w:p>
        </w:tc>
        <w:tc>
          <w:tcPr>
            <w:tcW w:w="851" w:type="dxa"/>
            <w:shd w:val="clear" w:color="auto" w:fill="auto"/>
            <w:vAlign w:val="center"/>
          </w:tcPr>
          <w:p w14:paraId="4DF73FFB">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57DC8CFD">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4743812D">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884FD2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37ABCC5">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40C3F58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7DFB54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8D3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1" w:hRule="atLeast"/>
          <w:jc w:val="center"/>
        </w:trPr>
        <w:tc>
          <w:tcPr>
            <w:tcW w:w="940" w:type="dxa"/>
            <w:shd w:val="clear" w:color="auto" w:fill="auto"/>
            <w:vAlign w:val="center"/>
          </w:tcPr>
          <w:p w14:paraId="31266FC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5B8987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未明确生活垃圾投放的时间、地点</w:t>
            </w:r>
          </w:p>
        </w:tc>
        <w:tc>
          <w:tcPr>
            <w:tcW w:w="2789" w:type="dxa"/>
            <w:shd w:val="clear" w:color="auto" w:fill="auto"/>
            <w:vAlign w:val="center"/>
          </w:tcPr>
          <w:p w14:paraId="62CBEB0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违反条款：第三十六条第一款第（四）项；处罚条款：第六十九条第一款 责令立即改正，处三千元以上三万元以下罚款。　</w:t>
            </w:r>
          </w:p>
        </w:tc>
        <w:tc>
          <w:tcPr>
            <w:tcW w:w="851" w:type="dxa"/>
            <w:shd w:val="clear" w:color="auto" w:fill="auto"/>
            <w:vAlign w:val="center"/>
          </w:tcPr>
          <w:p w14:paraId="005CE94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33B556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514EAD39">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6747348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93F3016">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4B8B3AE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816FEF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9C87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2" w:hRule="atLeast"/>
          <w:jc w:val="center"/>
        </w:trPr>
        <w:tc>
          <w:tcPr>
            <w:tcW w:w="940" w:type="dxa"/>
            <w:shd w:val="clear" w:color="auto" w:fill="auto"/>
            <w:vAlign w:val="center"/>
          </w:tcPr>
          <w:p w14:paraId="11140FE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40C2C7C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分类管理责任人未分类收集、贮存生活垃圾</w:t>
            </w:r>
          </w:p>
        </w:tc>
        <w:tc>
          <w:tcPr>
            <w:tcW w:w="2789" w:type="dxa"/>
            <w:shd w:val="clear" w:color="auto" w:fill="auto"/>
            <w:vAlign w:val="center"/>
          </w:tcPr>
          <w:p w14:paraId="79AE726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违反条款：第三十六条第一款第（四）项；处罚条款：第六十九条第一款 责令立即改正，处三千元以上三万元以下罚款。　</w:t>
            </w:r>
          </w:p>
        </w:tc>
        <w:tc>
          <w:tcPr>
            <w:tcW w:w="851" w:type="dxa"/>
            <w:shd w:val="clear" w:color="auto" w:fill="auto"/>
            <w:vAlign w:val="center"/>
          </w:tcPr>
          <w:p w14:paraId="791CF2C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0BE1D40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6B813F0A">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235CA81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2860882">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684808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1005F1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509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5" w:hRule="atLeast"/>
          <w:jc w:val="center"/>
        </w:trPr>
        <w:tc>
          <w:tcPr>
            <w:tcW w:w="940" w:type="dxa"/>
            <w:shd w:val="clear" w:color="auto" w:fill="auto"/>
            <w:vAlign w:val="center"/>
          </w:tcPr>
          <w:p w14:paraId="4B9776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6784853E">
            <w:pPr>
              <w:spacing w:line="24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未及时制止翻拣、混合已分类生活垃圾的行为</w:t>
            </w:r>
          </w:p>
        </w:tc>
        <w:tc>
          <w:tcPr>
            <w:tcW w:w="2789" w:type="dxa"/>
            <w:shd w:val="clear" w:color="auto" w:fill="auto"/>
            <w:vAlign w:val="center"/>
          </w:tcPr>
          <w:p w14:paraId="19E9D6F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违反条款：第三十六条第一款第（六）项；处罚条款：第六十九条第一款 责令立即改正，处三千元以上三万元以下罚款。</w:t>
            </w:r>
          </w:p>
        </w:tc>
        <w:tc>
          <w:tcPr>
            <w:tcW w:w="851" w:type="dxa"/>
            <w:shd w:val="clear" w:color="auto" w:fill="auto"/>
            <w:vAlign w:val="center"/>
          </w:tcPr>
          <w:p w14:paraId="7B806FD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0187EC4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051DA413">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5D52D11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0E24E17">
            <w:pPr>
              <w:spacing w:line="24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3F64E9C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804F370">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5246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63" w:hRule="atLeast"/>
          <w:jc w:val="center"/>
        </w:trPr>
        <w:tc>
          <w:tcPr>
            <w:tcW w:w="940" w:type="dxa"/>
            <w:shd w:val="clear" w:color="auto" w:fill="auto"/>
            <w:vAlign w:val="center"/>
          </w:tcPr>
          <w:p w14:paraId="7A9B817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5E490A63">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将生活垃圾交由未经许可或者备案的企业和个人进行处置</w:t>
            </w:r>
          </w:p>
        </w:tc>
        <w:tc>
          <w:tcPr>
            <w:tcW w:w="2789" w:type="dxa"/>
            <w:shd w:val="clear" w:color="auto" w:fill="auto"/>
            <w:vAlign w:val="center"/>
          </w:tcPr>
          <w:p w14:paraId="03DB2B0A">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违反条款：第三十六条第一款第（五）项；处罚条款：第六十九条第二款 责令立即改正，处一万元以上十万元以下罚款。</w:t>
            </w:r>
          </w:p>
        </w:tc>
        <w:tc>
          <w:tcPr>
            <w:tcW w:w="851" w:type="dxa"/>
            <w:shd w:val="clear" w:color="auto" w:fill="auto"/>
            <w:vAlign w:val="center"/>
          </w:tcPr>
          <w:p w14:paraId="37466A4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7CC9E9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AAE3050">
            <w:pPr>
              <w:spacing w:line="240" w:lineRule="exact"/>
              <w:rPr>
                <w:rFonts w:hint="default"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olor w:val="auto"/>
                <w:sz w:val="15"/>
                <w:szCs w:val="15"/>
                <w:highlight w:val="none"/>
              </w:rPr>
              <w:t>1.违法行为持续时间较长，系数为2-3；2</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rPr>
              <w:t>垃圾产生量较大，系数为3-4；</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.造成环境秩序较严重影响的，</w:t>
            </w:r>
            <w:r>
              <w:rPr>
                <w:rFonts w:hint="eastAsia" w:asciiTheme="minorEastAsia" w:hAnsiTheme="minorEastAsia" w:eastAsiaTheme="minorEastAsia"/>
                <w:b w:val="0"/>
                <w:bCs w:val="0"/>
                <w:color w:val="auto"/>
                <w:sz w:val="15"/>
                <w:szCs w:val="15"/>
                <w:highlight w:val="none"/>
                <w:lang w:eastAsia="zh-CN"/>
              </w:rPr>
              <w:t>系数</w:t>
            </w:r>
            <w:r>
              <w:rPr>
                <w:rFonts w:hint="eastAsia" w:asciiTheme="minorEastAsia" w:hAnsiTheme="minorEastAsia" w:eastAsiaTheme="minorEastAsia"/>
                <w:b w:val="0"/>
                <w:bCs w:val="0"/>
                <w:color w:val="auto"/>
                <w:sz w:val="15"/>
                <w:szCs w:val="15"/>
                <w:highlight w:val="none"/>
                <w:lang w:val="en-US" w:eastAsia="zh-CN"/>
              </w:rPr>
              <w:t>5-9</w:t>
            </w:r>
            <w:r>
              <w:rPr>
                <w:rFonts w:hint="eastAsia" w:asciiTheme="minorEastAsia" w:hAnsiTheme="minorEastAsia" w:eastAsiaTheme="minorEastAsia"/>
                <w:b/>
                <w:bCs/>
                <w:color w:val="auto"/>
                <w:sz w:val="15"/>
                <w:szCs w:val="15"/>
                <w:highlight w:val="none"/>
                <w:lang w:val="en-US" w:eastAsia="zh-CN"/>
              </w:rPr>
              <w:t>。</w:t>
            </w:r>
          </w:p>
        </w:tc>
        <w:tc>
          <w:tcPr>
            <w:tcW w:w="1785" w:type="dxa"/>
            <w:shd w:val="clear" w:color="auto" w:fill="auto"/>
            <w:vAlign w:val="center"/>
          </w:tcPr>
          <w:p w14:paraId="22A8DAF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DDAB3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餐饮服务单位未按规定收集、交运、处理厨余垃圾的行为，优先适用</w:t>
            </w:r>
            <w:r>
              <w:rPr>
                <w:rFonts w:hint="eastAsia" w:asciiTheme="minorEastAsia" w:hAnsiTheme="minorEastAsia" w:eastAsiaTheme="minorEastAsia"/>
                <w:color w:val="auto"/>
                <w:sz w:val="15"/>
                <w:szCs w:val="15"/>
                <w:highlight w:val="none"/>
              </w:rPr>
              <w:t>第四十八条第二款的规定，依据第七十四条第一款予以处罚。</w:t>
            </w:r>
          </w:p>
        </w:tc>
        <w:tc>
          <w:tcPr>
            <w:tcW w:w="824" w:type="dxa"/>
            <w:shd w:val="clear" w:color="auto" w:fill="auto"/>
            <w:vAlign w:val="center"/>
          </w:tcPr>
          <w:p w14:paraId="4DB31597">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D875E03">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6D1F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1" w:hRule="atLeast"/>
          <w:jc w:val="center"/>
        </w:trPr>
        <w:tc>
          <w:tcPr>
            <w:tcW w:w="940" w:type="dxa"/>
            <w:shd w:val="clear" w:color="auto" w:fill="auto"/>
            <w:vAlign w:val="center"/>
          </w:tcPr>
          <w:p w14:paraId="107056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579C2714">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分类管理责任人未办理生活垃圾排放登记</w:t>
            </w:r>
          </w:p>
        </w:tc>
        <w:tc>
          <w:tcPr>
            <w:tcW w:w="2789" w:type="dxa"/>
            <w:shd w:val="clear" w:color="auto" w:fill="auto"/>
            <w:vAlign w:val="center"/>
          </w:tcPr>
          <w:p w14:paraId="48399A62">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违反条款：第三十八条第一款；处罚条款：第七十条第一款 责令立即改正，处一千元以上五千元以下罚款。　</w:t>
            </w:r>
          </w:p>
        </w:tc>
        <w:tc>
          <w:tcPr>
            <w:tcW w:w="851" w:type="dxa"/>
            <w:shd w:val="clear" w:color="auto" w:fill="auto"/>
            <w:vAlign w:val="center"/>
          </w:tcPr>
          <w:p w14:paraId="2E9EEDBB">
            <w:pPr>
              <w:spacing w:line="200" w:lineRule="exact"/>
              <w:jc w:val="center"/>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1000</w:t>
            </w:r>
          </w:p>
        </w:tc>
        <w:tc>
          <w:tcPr>
            <w:tcW w:w="840" w:type="dxa"/>
            <w:shd w:val="clear" w:color="auto" w:fill="auto"/>
            <w:vAlign w:val="center"/>
          </w:tcPr>
          <w:p w14:paraId="19B929A6">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8F0533D">
            <w:pPr>
              <w:spacing w:line="20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pacing w:val="-4"/>
                <w:sz w:val="15"/>
                <w:szCs w:val="15"/>
                <w:highlight w:val="none"/>
              </w:rPr>
              <w:t>造成环境秩序较严重影响的，系数</w:t>
            </w:r>
            <w:r>
              <w:rPr>
                <w:rFonts w:hint="eastAsia" w:asciiTheme="minorEastAsia" w:hAnsiTheme="minorEastAsia" w:eastAsiaTheme="minorEastAsia"/>
                <w:strike w:val="0"/>
                <w:dstrike w:val="0"/>
                <w:color w:val="auto"/>
                <w:spacing w:val="-4"/>
                <w:sz w:val="15"/>
                <w:szCs w:val="15"/>
                <w:highlight w:val="none"/>
                <w:lang w:val="en-US" w:eastAsia="zh-CN"/>
              </w:rPr>
              <w:t>2-4</w:t>
            </w:r>
            <w:r>
              <w:rPr>
                <w:rFonts w:hint="eastAsia" w:asciiTheme="minorEastAsia" w:hAnsiTheme="minorEastAsia" w:eastAsiaTheme="minorEastAsia"/>
                <w:color w:val="auto"/>
                <w:spacing w:val="-4"/>
                <w:sz w:val="15"/>
                <w:szCs w:val="15"/>
                <w:highlight w:val="none"/>
              </w:rPr>
              <w:t>。</w:t>
            </w:r>
          </w:p>
        </w:tc>
        <w:tc>
          <w:tcPr>
            <w:tcW w:w="1785" w:type="dxa"/>
            <w:shd w:val="clear" w:color="auto" w:fill="auto"/>
            <w:vAlign w:val="center"/>
          </w:tcPr>
          <w:p w14:paraId="36DF7ACF">
            <w:pPr>
              <w:spacing w:line="20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DF58315">
            <w:pPr>
              <w:spacing w:line="24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C491C91">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8253E46">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C880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5A94E05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69121F74">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分类管理责任人未如实办理生活垃圾排放登记</w:t>
            </w:r>
          </w:p>
        </w:tc>
        <w:tc>
          <w:tcPr>
            <w:tcW w:w="2789" w:type="dxa"/>
            <w:shd w:val="clear" w:color="auto" w:fill="auto"/>
            <w:vAlign w:val="center"/>
          </w:tcPr>
          <w:p w14:paraId="7DFBBB13">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违反条款：第三十八条第一款；处罚条款：第七十条第一款 责令立即改正，处一千元以上五千元以下罚款。</w:t>
            </w:r>
          </w:p>
        </w:tc>
        <w:tc>
          <w:tcPr>
            <w:tcW w:w="851" w:type="dxa"/>
            <w:shd w:val="clear" w:color="auto" w:fill="auto"/>
            <w:vAlign w:val="center"/>
          </w:tcPr>
          <w:p w14:paraId="7096E9C7">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3EC8990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E655D3B">
            <w:pPr>
              <w:widowControl w:val="0"/>
              <w:numPr>
                <w:ilvl w:val="0"/>
                <w:numId w:val="0"/>
              </w:numPr>
              <w:jc w:val="both"/>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val="en-US" w:eastAsia="zh-CN"/>
              </w:rPr>
              <w:t>1.排放登记内容每缺少一项，系数加1；2</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pacing w:val="-4"/>
                <w:sz w:val="15"/>
                <w:szCs w:val="15"/>
                <w:highlight w:val="none"/>
                <w:lang w:eastAsia="zh-CN"/>
              </w:rPr>
              <w:t>登记</w:t>
            </w:r>
            <w:r>
              <w:rPr>
                <w:rFonts w:hint="eastAsia" w:cs="宋体" w:asciiTheme="minorEastAsia" w:hAnsiTheme="minorEastAsia" w:eastAsiaTheme="minorEastAsia"/>
                <w:color w:val="auto"/>
                <w:kern w:val="0"/>
                <w:sz w:val="15"/>
                <w:szCs w:val="15"/>
                <w:highlight w:val="none"/>
              </w:rPr>
              <w:t>存在弄虚作假或其它较严重影响的情形，系数</w:t>
            </w:r>
            <w:r>
              <w:rPr>
                <w:rFonts w:hint="eastAsia" w:cs="宋体" w:asciiTheme="minorEastAsia" w:hAnsiTheme="minorEastAsia" w:eastAsiaTheme="minorEastAsia"/>
                <w:color w:val="auto"/>
                <w:kern w:val="0"/>
                <w:sz w:val="15"/>
                <w:szCs w:val="15"/>
                <w:highlight w:val="none"/>
                <w:lang w:val="en-US" w:eastAsia="zh-CN"/>
              </w:rPr>
              <w:t>3-4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D44431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51680BE">
            <w:pPr>
              <w:spacing w:line="24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F8A62A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4F5D239">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3F28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5" w:hRule="atLeast"/>
          <w:jc w:val="center"/>
        </w:trPr>
        <w:tc>
          <w:tcPr>
            <w:tcW w:w="940" w:type="dxa"/>
            <w:shd w:val="clear" w:color="auto" w:fill="auto"/>
            <w:vAlign w:val="center"/>
          </w:tcPr>
          <w:p w14:paraId="4DC4B1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0EBF6C1F">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分类管理责任人未建立生活垃圾管理台账</w:t>
            </w:r>
          </w:p>
        </w:tc>
        <w:tc>
          <w:tcPr>
            <w:tcW w:w="2789" w:type="dxa"/>
            <w:shd w:val="clear" w:color="auto" w:fill="auto"/>
            <w:vAlign w:val="center"/>
          </w:tcPr>
          <w:p w14:paraId="59CC3911">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违反条款：第三十八条第二款；处罚条款：第七十条第二款 责令立即改正，处一千元以上一万元以下罚款。</w:t>
            </w:r>
          </w:p>
        </w:tc>
        <w:tc>
          <w:tcPr>
            <w:tcW w:w="851" w:type="dxa"/>
            <w:shd w:val="clear" w:color="auto" w:fill="auto"/>
            <w:vAlign w:val="center"/>
          </w:tcPr>
          <w:p w14:paraId="7AF6CD59">
            <w:pPr>
              <w:spacing w:line="200" w:lineRule="exact"/>
              <w:jc w:val="center"/>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strike w:val="0"/>
                <w:dstrike w:val="0"/>
                <w:color w:val="auto"/>
                <w:kern w:val="0"/>
                <w:sz w:val="15"/>
                <w:szCs w:val="15"/>
                <w:highlight w:val="none"/>
                <w:lang w:val="en-US" w:eastAsia="zh-CN"/>
              </w:rPr>
              <w:t>1000</w:t>
            </w:r>
          </w:p>
        </w:tc>
        <w:tc>
          <w:tcPr>
            <w:tcW w:w="840" w:type="dxa"/>
            <w:shd w:val="clear" w:color="auto" w:fill="auto"/>
            <w:vAlign w:val="center"/>
          </w:tcPr>
          <w:p w14:paraId="194093E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F26EB32">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strike w:val="0"/>
                <w:dstrike w:val="0"/>
                <w:color w:val="auto"/>
                <w:sz w:val="15"/>
                <w:szCs w:val="15"/>
                <w:highlight w:val="none"/>
                <w:lang w:val="en-US" w:eastAsia="zh-CN"/>
              </w:rPr>
              <w:t>1</w:t>
            </w:r>
            <w:r>
              <w:rPr>
                <w:rFonts w:hint="eastAsia" w:asciiTheme="minorEastAsia" w:hAnsiTheme="minorEastAsia" w:eastAsiaTheme="minorEastAsia"/>
                <w:strike w:val="0"/>
                <w:dstrike w:val="0"/>
                <w:color w:val="auto"/>
                <w:sz w:val="15"/>
                <w:szCs w:val="15"/>
                <w:highlight w:val="none"/>
              </w:rPr>
              <w:t>.违法行为持续时间较长，垃圾产生量较</w:t>
            </w:r>
            <w:r>
              <w:rPr>
                <w:rFonts w:hint="eastAsia" w:asciiTheme="minorEastAsia" w:hAnsiTheme="minorEastAsia" w:eastAsiaTheme="minorEastAsia"/>
                <w:strike w:val="0"/>
                <w:dstrike w:val="0"/>
                <w:color w:val="auto"/>
                <w:spacing w:val="-4"/>
                <w:sz w:val="15"/>
                <w:szCs w:val="15"/>
                <w:highlight w:val="none"/>
              </w:rPr>
              <w:t>大，系数为2-4；</w:t>
            </w:r>
            <w:r>
              <w:rPr>
                <w:rFonts w:hint="eastAsia" w:asciiTheme="minorEastAsia" w:hAnsiTheme="minorEastAsia" w:eastAsiaTheme="minorEastAsia"/>
                <w:strike w:val="0"/>
                <w:dstrike w:val="0"/>
                <w:color w:val="auto"/>
                <w:spacing w:val="-4"/>
                <w:sz w:val="15"/>
                <w:szCs w:val="15"/>
                <w:highlight w:val="none"/>
                <w:lang w:val="en-US" w:eastAsia="zh-CN"/>
              </w:rPr>
              <w:t>2</w:t>
            </w:r>
            <w:r>
              <w:rPr>
                <w:rFonts w:hint="eastAsia" w:asciiTheme="minorEastAsia" w:hAnsiTheme="minorEastAsia" w:eastAsiaTheme="minorEastAsia"/>
                <w:strike w:val="0"/>
                <w:dstrike w:val="0"/>
                <w:color w:val="auto"/>
                <w:spacing w:val="-4"/>
                <w:sz w:val="15"/>
                <w:szCs w:val="15"/>
                <w:highlight w:val="none"/>
              </w:rPr>
              <w:t>.造成环境秩序较严重影响的，系数5-9。</w:t>
            </w:r>
          </w:p>
        </w:tc>
        <w:tc>
          <w:tcPr>
            <w:tcW w:w="1785" w:type="dxa"/>
            <w:shd w:val="clear" w:color="auto" w:fill="auto"/>
            <w:vAlign w:val="center"/>
          </w:tcPr>
          <w:p w14:paraId="1FA1653B">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C69D374">
            <w:pPr>
              <w:spacing w:line="232" w:lineRule="exact"/>
              <w:jc w:val="left"/>
              <w:rPr>
                <w:rFonts w:hint="default" w:cs="宋体" w:asciiTheme="minorEastAsia" w:hAnsiTheme="minorEastAsia" w:eastAsiaTheme="minorEastAsia"/>
                <w:color w:val="auto"/>
                <w:kern w:val="0"/>
                <w:sz w:val="15"/>
                <w:szCs w:val="15"/>
                <w:highlight w:val="none"/>
                <w:lang w:val="en-US" w:eastAsia="zh-CN"/>
              </w:rPr>
            </w:pPr>
          </w:p>
        </w:tc>
        <w:tc>
          <w:tcPr>
            <w:tcW w:w="824" w:type="dxa"/>
            <w:shd w:val="clear" w:color="auto" w:fill="auto"/>
            <w:vAlign w:val="center"/>
          </w:tcPr>
          <w:p w14:paraId="026929F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C33594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333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2" w:hRule="atLeast"/>
          <w:jc w:val="center"/>
        </w:trPr>
        <w:tc>
          <w:tcPr>
            <w:tcW w:w="940" w:type="dxa"/>
            <w:shd w:val="clear" w:color="auto" w:fill="auto"/>
            <w:vAlign w:val="center"/>
          </w:tcPr>
          <w:p w14:paraId="25B6158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004F25BB">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分类管理责任人未如实记录生活垃圾排放情况</w:t>
            </w:r>
          </w:p>
        </w:tc>
        <w:tc>
          <w:tcPr>
            <w:tcW w:w="2789" w:type="dxa"/>
            <w:shd w:val="clear" w:color="auto" w:fill="auto"/>
            <w:vAlign w:val="center"/>
          </w:tcPr>
          <w:p w14:paraId="5A0DEE59">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违反条款：第三十八条第二款；处罚条款：第七十条第二款 责令立即改正，处一千元以上一万元以下罚款。</w:t>
            </w:r>
          </w:p>
        </w:tc>
        <w:tc>
          <w:tcPr>
            <w:tcW w:w="851" w:type="dxa"/>
            <w:shd w:val="clear" w:color="auto" w:fill="auto"/>
            <w:vAlign w:val="center"/>
          </w:tcPr>
          <w:p w14:paraId="545CC777">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2D54B36F">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36C9E0A">
            <w:pPr>
              <w:spacing w:line="200" w:lineRule="exact"/>
              <w:rPr>
                <w:rFonts w:hint="default" w:asciiTheme="minorEastAsia" w:hAnsiTheme="minorEastAsia" w:eastAsiaTheme="minorEastAsia"/>
                <w:color w:val="auto"/>
                <w:sz w:val="15"/>
                <w:szCs w:val="15"/>
                <w:highlight w:val="none"/>
                <w:lang w:val="en-US"/>
              </w:rPr>
            </w:pPr>
            <w:r>
              <w:rPr>
                <w:rFonts w:hint="eastAsia" w:asciiTheme="minorEastAsia" w:hAnsiTheme="minorEastAsia" w:eastAsiaTheme="minorEastAsia"/>
                <w:color w:val="auto"/>
                <w:sz w:val="15"/>
                <w:szCs w:val="15"/>
                <w:highlight w:val="none"/>
              </w:rPr>
              <w:t>1.台账未记录实际产生的生活垃圾的种类、数量、运输者、去向等情况，系数为记录内容</w:t>
            </w:r>
            <w:r>
              <w:rPr>
                <w:rFonts w:asciiTheme="minorEastAsia" w:hAnsiTheme="minorEastAsia" w:eastAsiaTheme="minorEastAsia"/>
                <w:color w:val="auto"/>
                <w:sz w:val="15"/>
                <w:szCs w:val="15"/>
                <w:highlight w:val="none"/>
              </w:rPr>
              <w:t>每</w:t>
            </w:r>
            <w:r>
              <w:rPr>
                <w:rFonts w:hint="eastAsia" w:asciiTheme="minorEastAsia" w:hAnsiTheme="minorEastAsia" w:eastAsiaTheme="minorEastAsia"/>
                <w:color w:val="auto"/>
                <w:sz w:val="15"/>
                <w:szCs w:val="15"/>
                <w:highlight w:val="none"/>
              </w:rPr>
              <w:t>缺少1项</w:t>
            </w:r>
            <w:r>
              <w:rPr>
                <w:rFonts w:asciiTheme="minorEastAsia" w:hAnsiTheme="minorEastAsia" w:eastAsiaTheme="minorEastAsia"/>
                <w:color w:val="auto"/>
                <w:sz w:val="15"/>
                <w:szCs w:val="15"/>
                <w:highlight w:val="none"/>
              </w:rPr>
              <w:t>系数加</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strike w:val="0"/>
                <w:dstrike w:val="0"/>
                <w:color w:val="auto"/>
                <w:sz w:val="15"/>
                <w:szCs w:val="15"/>
                <w:highlight w:val="none"/>
              </w:rPr>
              <w:t>2.</w:t>
            </w:r>
            <w:r>
              <w:rPr>
                <w:rFonts w:hint="eastAsia" w:asciiTheme="minorEastAsia" w:hAnsiTheme="minorEastAsia" w:eastAsiaTheme="minorEastAsia"/>
                <w:color w:val="auto"/>
                <w:spacing w:val="-4"/>
                <w:sz w:val="15"/>
                <w:szCs w:val="15"/>
                <w:highlight w:val="none"/>
                <w:lang w:eastAsia="zh-CN"/>
              </w:rPr>
              <w:t>记录</w:t>
            </w:r>
            <w:r>
              <w:rPr>
                <w:rFonts w:hint="eastAsia" w:cs="宋体" w:asciiTheme="minorEastAsia" w:hAnsiTheme="minorEastAsia" w:eastAsiaTheme="minorEastAsia"/>
                <w:color w:val="auto"/>
                <w:kern w:val="0"/>
                <w:sz w:val="15"/>
                <w:szCs w:val="15"/>
                <w:highlight w:val="none"/>
              </w:rPr>
              <w:t>存在弄虚作假或其它较严重影响的情形，系数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56343646">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tcPr>
          <w:p w14:paraId="53D24EC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6AB895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FF3870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8E9D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74" w:hRule="atLeast"/>
          <w:jc w:val="center"/>
        </w:trPr>
        <w:tc>
          <w:tcPr>
            <w:tcW w:w="940" w:type="dxa"/>
            <w:shd w:val="clear" w:color="auto" w:fill="auto"/>
            <w:vAlign w:val="center"/>
          </w:tcPr>
          <w:p w14:paraId="0257BF0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04FF97F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收集、运输单位未按时、分类收集、运输生活垃圾</w:t>
            </w:r>
          </w:p>
        </w:tc>
        <w:tc>
          <w:tcPr>
            <w:tcW w:w="2789" w:type="dxa"/>
            <w:shd w:val="clear" w:color="auto" w:fill="auto"/>
            <w:vAlign w:val="center"/>
          </w:tcPr>
          <w:p w14:paraId="6ED60F9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违反条款：第四十五条第一款第（一）项；处罚条款：第七十一条第一款 责令限期改正，处一万元以上三万元以下罚款；情节严重的，由城市管理综合执法部门吊销生活垃圾收集、运输经营许可证。</w:t>
            </w:r>
          </w:p>
        </w:tc>
        <w:tc>
          <w:tcPr>
            <w:tcW w:w="851" w:type="dxa"/>
            <w:shd w:val="clear" w:color="auto" w:fill="auto"/>
            <w:vAlign w:val="center"/>
          </w:tcPr>
          <w:p w14:paraId="2A9AC45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58DA7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21D73EC">
            <w:pPr>
              <w:spacing w:line="232" w:lineRule="exact"/>
              <w:rPr>
                <w:rFonts w:cs="宋体" w:asciiTheme="minorEastAsia" w:hAnsiTheme="minorEastAsia" w:eastAsiaTheme="minorEastAsia"/>
                <w:b/>
                <w:color w:val="auto"/>
                <w:kern w:val="0"/>
                <w:sz w:val="15"/>
                <w:szCs w:val="15"/>
                <w:highlight w:val="none"/>
              </w:rPr>
            </w:pPr>
            <w:r>
              <w:rPr>
                <w:rFonts w:hint="eastAsia" w:asciiTheme="minorEastAsia" w:hAnsiTheme="minorEastAsia" w:eastAsiaTheme="minorEastAsia"/>
                <w:color w:val="auto"/>
                <w:sz w:val="15"/>
                <w:szCs w:val="15"/>
                <w:highlight w:val="none"/>
              </w:rPr>
              <w:t>1.未按时、分类收运生活垃圾的，系数为0-1；2.违法行为持续时间较长；收集、运输垃圾量较大，系数为1-2；3.造成环境秩序较严重影响的</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rPr>
              <w:t>系数为1-2。</w:t>
            </w:r>
          </w:p>
        </w:tc>
        <w:tc>
          <w:tcPr>
            <w:tcW w:w="1785" w:type="dxa"/>
            <w:shd w:val="clear" w:color="auto" w:fill="auto"/>
            <w:vAlign w:val="center"/>
          </w:tcPr>
          <w:p w14:paraId="3FAA89D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2209239">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1.存在下列情形的，可视为“情节严重”：一年内因同类违法行为，受到城管执法机关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1BF4C6F7">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shd w:val="clear" w:color="auto" w:fill="auto"/>
            <w:vAlign w:val="center"/>
          </w:tcPr>
          <w:p w14:paraId="3845FC08">
            <w:pPr>
              <w:spacing w:line="232"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区级</w:t>
            </w:r>
          </w:p>
          <w:p w14:paraId="1689D2A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A4D3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19" w:hRule="atLeast"/>
          <w:jc w:val="center"/>
        </w:trPr>
        <w:tc>
          <w:tcPr>
            <w:tcW w:w="940" w:type="dxa"/>
            <w:shd w:val="clear" w:color="auto" w:fill="auto"/>
            <w:vAlign w:val="center"/>
          </w:tcPr>
          <w:p w14:paraId="7112677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286CEFA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生活垃圾收集工具、运输车辆、人员不符合要求</w:t>
            </w:r>
          </w:p>
        </w:tc>
        <w:tc>
          <w:tcPr>
            <w:tcW w:w="2789" w:type="dxa"/>
            <w:shd w:val="clear" w:color="auto" w:fill="auto"/>
            <w:vAlign w:val="center"/>
          </w:tcPr>
          <w:p w14:paraId="143C453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违反条款：第四十五条第一款第（一）项；处罚条款：第七十一条第一款 责令限期改正，处一万元以上三万元以下罚款；情节严重的，由城市管理综合执法部门吊销生活垃圾收集、运输经营许可证。</w:t>
            </w:r>
          </w:p>
        </w:tc>
        <w:tc>
          <w:tcPr>
            <w:tcW w:w="851" w:type="dxa"/>
            <w:shd w:val="clear" w:color="auto" w:fill="auto"/>
            <w:vAlign w:val="center"/>
          </w:tcPr>
          <w:p w14:paraId="492136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5FF06F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B2D1D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1.工具、车辆、人员其中两类不符合要求的，系数1；2.工具、车辆、人员都不符合要求的，系数2。</w:t>
            </w:r>
          </w:p>
        </w:tc>
        <w:tc>
          <w:tcPr>
            <w:tcW w:w="1785" w:type="dxa"/>
            <w:shd w:val="clear" w:color="auto" w:fill="auto"/>
            <w:vAlign w:val="center"/>
          </w:tcPr>
          <w:p w14:paraId="00C5ABF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A9C233A">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1.造成泄漏遗撒的，按照专项案由从重处罚。</w:t>
            </w:r>
          </w:p>
          <w:p w14:paraId="6C9AA2FF">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2.存在下列情形的，可视为“情节严重”：一年内因同类违法行为，受到城管执法机关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25DA6967">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3.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shd w:val="clear" w:color="auto" w:fill="auto"/>
            <w:vAlign w:val="center"/>
          </w:tcPr>
          <w:p w14:paraId="41123C1C">
            <w:pPr>
              <w:spacing w:line="232"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区级</w:t>
            </w:r>
          </w:p>
          <w:p w14:paraId="5FF343B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3C7E2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65" w:hRule="atLeast"/>
          <w:jc w:val="center"/>
        </w:trPr>
        <w:tc>
          <w:tcPr>
            <w:tcW w:w="940" w:type="dxa"/>
            <w:shd w:val="clear" w:color="auto" w:fill="auto"/>
            <w:vAlign w:val="center"/>
          </w:tcPr>
          <w:p w14:paraId="7E0E58A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shd w:val="clear" w:color="auto" w:fill="auto"/>
            <w:vAlign w:val="center"/>
          </w:tcPr>
          <w:p w14:paraId="0CC28EA7">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收集、运输单位未按要求将生活垃圾运输至集中收集设施或者转运、处理设施</w:t>
            </w:r>
          </w:p>
        </w:tc>
        <w:tc>
          <w:tcPr>
            <w:tcW w:w="2789" w:type="dxa"/>
            <w:vMerge w:val="restart"/>
            <w:shd w:val="clear" w:color="auto" w:fill="auto"/>
            <w:vAlign w:val="center"/>
          </w:tcPr>
          <w:p w14:paraId="43AB460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违反条款：第四十五条第一款第（二）项；处罚条款：第七十一条第二款 责令清除，处五万元以上五十万元以下罚款，没收违法所得；情节严重的，由城市管理综合执法部门吊销生活垃圾收集、运输经营许可证。</w:t>
            </w:r>
          </w:p>
        </w:tc>
        <w:tc>
          <w:tcPr>
            <w:tcW w:w="851" w:type="dxa"/>
            <w:vMerge w:val="restart"/>
            <w:shd w:val="clear" w:color="auto" w:fill="auto"/>
            <w:vAlign w:val="center"/>
          </w:tcPr>
          <w:p w14:paraId="75E1432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vMerge w:val="restart"/>
            <w:shd w:val="clear" w:color="auto" w:fill="auto"/>
            <w:vAlign w:val="center"/>
          </w:tcPr>
          <w:p w14:paraId="25A39E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E90B87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1.违法行为持续时间较长，系数为2-3；2.垃圾运输量较大，系数为3-5；</w:t>
            </w:r>
            <w:r>
              <w:rPr>
                <w:rFonts w:asciiTheme="minorEastAsia" w:hAnsiTheme="minorEastAsia" w:eastAsiaTheme="minorEastAsia"/>
                <w:color w:val="auto"/>
                <w:sz w:val="15"/>
                <w:szCs w:val="15"/>
                <w:highlight w:val="none"/>
              </w:rPr>
              <w:t>3.</w:t>
            </w:r>
            <w:r>
              <w:rPr>
                <w:rFonts w:hint="eastAsia" w:asciiTheme="minorEastAsia" w:hAnsiTheme="minorEastAsia" w:eastAsiaTheme="minorEastAsia"/>
                <w:color w:val="auto"/>
                <w:sz w:val="15"/>
                <w:szCs w:val="15"/>
                <w:highlight w:val="none"/>
              </w:rPr>
              <w:t>造成环境秩序较严重影响的，系数6-9。</w:t>
            </w:r>
          </w:p>
        </w:tc>
        <w:tc>
          <w:tcPr>
            <w:tcW w:w="1785" w:type="dxa"/>
            <w:vMerge w:val="restart"/>
            <w:shd w:val="clear" w:color="auto" w:fill="auto"/>
            <w:vAlign w:val="center"/>
          </w:tcPr>
          <w:p w14:paraId="610ED1F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vMerge w:val="restart"/>
            <w:shd w:val="clear" w:color="auto" w:fill="auto"/>
            <w:vAlign w:val="center"/>
          </w:tcPr>
          <w:p w14:paraId="6D73C9A4">
            <w:pPr>
              <w:numPr>
                <w:ilvl w:val="0"/>
                <w:numId w:val="1"/>
              </w:num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存在下列情形的，可视为“情节严重”：一年内因同类违法行为，受到城管执法机关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326D1B4B">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shd w:val="clear" w:color="auto" w:fill="auto"/>
            <w:vAlign w:val="center"/>
          </w:tcPr>
          <w:p w14:paraId="716820A6">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423D79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05915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86" w:hRule="atLeast"/>
          <w:jc w:val="center"/>
        </w:trPr>
        <w:tc>
          <w:tcPr>
            <w:tcW w:w="940" w:type="dxa"/>
            <w:shd w:val="clear" w:color="auto" w:fill="auto"/>
            <w:vAlign w:val="center"/>
          </w:tcPr>
          <w:p w14:paraId="261B8DA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shd w:val="clear" w:color="auto" w:fill="auto"/>
            <w:vAlign w:val="center"/>
          </w:tcPr>
          <w:p w14:paraId="23DF87D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收集、运输单位将生活垃圾混装混运</w:t>
            </w:r>
          </w:p>
        </w:tc>
        <w:tc>
          <w:tcPr>
            <w:tcW w:w="2789" w:type="dxa"/>
            <w:vMerge w:val="continue"/>
            <w:shd w:val="clear" w:color="auto" w:fill="auto"/>
            <w:vAlign w:val="center"/>
          </w:tcPr>
          <w:p w14:paraId="35DEB920">
            <w:pPr>
              <w:spacing w:line="232" w:lineRule="exact"/>
              <w:rPr>
                <w:rFonts w:asciiTheme="minorEastAsia" w:hAnsiTheme="minorEastAsia" w:eastAsiaTheme="minorEastAsia"/>
                <w:color w:val="auto"/>
                <w:sz w:val="15"/>
                <w:szCs w:val="15"/>
                <w:highlight w:val="none"/>
              </w:rPr>
            </w:pPr>
          </w:p>
        </w:tc>
        <w:tc>
          <w:tcPr>
            <w:tcW w:w="851" w:type="dxa"/>
            <w:vMerge w:val="continue"/>
            <w:shd w:val="clear" w:color="auto" w:fill="auto"/>
            <w:vAlign w:val="center"/>
          </w:tcPr>
          <w:p w14:paraId="291C64E9">
            <w:pPr>
              <w:spacing w:line="232" w:lineRule="exact"/>
              <w:jc w:val="center"/>
              <w:rPr>
                <w:rFonts w:cs="宋体" w:asciiTheme="minorEastAsia" w:hAnsiTheme="minorEastAsia" w:eastAsiaTheme="minorEastAsia"/>
                <w:color w:val="auto"/>
                <w:kern w:val="0"/>
                <w:sz w:val="15"/>
                <w:szCs w:val="15"/>
                <w:highlight w:val="none"/>
              </w:rPr>
            </w:pPr>
          </w:p>
        </w:tc>
        <w:tc>
          <w:tcPr>
            <w:tcW w:w="840" w:type="dxa"/>
            <w:vMerge w:val="continue"/>
            <w:shd w:val="clear" w:color="auto" w:fill="auto"/>
            <w:vAlign w:val="center"/>
          </w:tcPr>
          <w:p w14:paraId="6360D38E">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F928E3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1.将厨余垃圾混装混运，系数为1；</w:t>
            </w:r>
          </w:p>
          <w:p w14:paraId="695F51A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2.将有害垃圾混装混运，系数为2；</w:t>
            </w:r>
          </w:p>
          <w:p w14:paraId="397C64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3.混装混运生活垃圾总量较大、违法行为持续时间较长，系数3-5；</w:t>
            </w:r>
          </w:p>
          <w:p w14:paraId="5DCE142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4.对环境秩序造成较严重影响的，系数6-9。</w:t>
            </w:r>
          </w:p>
        </w:tc>
        <w:tc>
          <w:tcPr>
            <w:tcW w:w="1785" w:type="dxa"/>
            <w:vMerge w:val="continue"/>
            <w:shd w:val="clear" w:color="auto" w:fill="auto"/>
            <w:vAlign w:val="center"/>
          </w:tcPr>
          <w:p w14:paraId="5765A1AC">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shd w:val="clear" w:color="auto" w:fill="auto"/>
            <w:vAlign w:val="center"/>
          </w:tcPr>
          <w:p w14:paraId="179B5969">
            <w:pPr>
              <w:spacing w:line="232" w:lineRule="exact"/>
              <w:rPr>
                <w:rFonts w:cs="宋体" w:asciiTheme="minorEastAsia" w:hAnsiTheme="minorEastAsia" w:eastAsiaTheme="minorEastAsia"/>
                <w:b w:val="0"/>
                <w:bCs w:val="0"/>
                <w:color w:val="auto"/>
                <w:kern w:val="0"/>
                <w:sz w:val="15"/>
                <w:szCs w:val="15"/>
                <w:highlight w:val="none"/>
              </w:rPr>
            </w:pPr>
          </w:p>
        </w:tc>
        <w:tc>
          <w:tcPr>
            <w:tcW w:w="824" w:type="dxa"/>
            <w:shd w:val="clear" w:color="auto" w:fill="auto"/>
            <w:vAlign w:val="center"/>
          </w:tcPr>
          <w:p w14:paraId="445D3955">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223D2D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F20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84" w:hRule="atLeast"/>
          <w:jc w:val="center"/>
        </w:trPr>
        <w:tc>
          <w:tcPr>
            <w:tcW w:w="940" w:type="dxa"/>
            <w:shd w:val="clear" w:color="auto" w:fill="auto"/>
            <w:vAlign w:val="center"/>
          </w:tcPr>
          <w:p w14:paraId="784EDB6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shd w:val="clear" w:color="auto" w:fill="auto"/>
            <w:vAlign w:val="center"/>
          </w:tcPr>
          <w:p w14:paraId="5A31A57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收集、运输单位随意倾倒、丢弃、遗撒、堆放生活垃圾</w:t>
            </w:r>
          </w:p>
        </w:tc>
        <w:tc>
          <w:tcPr>
            <w:tcW w:w="2789" w:type="dxa"/>
            <w:shd w:val="clear" w:color="auto" w:fill="auto"/>
            <w:vAlign w:val="center"/>
          </w:tcPr>
          <w:p w14:paraId="3DEB9BA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违反条款：第四十五条第一款第（二）项；处罚条款：第七十一条第二款 责令清除，处五万元以上五十万元以下罚款，没收违法所得；情节严重的，由城市管理综合执法部门吊销生活垃圾收集、运输经营许可证。</w:t>
            </w:r>
          </w:p>
        </w:tc>
        <w:tc>
          <w:tcPr>
            <w:tcW w:w="851" w:type="dxa"/>
            <w:shd w:val="clear" w:color="auto" w:fill="auto"/>
            <w:vAlign w:val="center"/>
          </w:tcPr>
          <w:p w14:paraId="76061DA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2F5596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4F22E24">
            <w:pPr>
              <w:widowControl w:val="0"/>
              <w:numPr>
                <w:ilvl w:val="0"/>
                <w:numId w:val="0"/>
              </w:numPr>
              <w:jc w:val="both"/>
              <w:rPr>
                <w:rFonts w:hint="eastAsia" w:cs="Batang"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strike w:val="0"/>
                <w:dstrike w:val="0"/>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w:t>
            </w:r>
            <w:r>
              <w:rPr>
                <w:rFonts w:hint="eastAsia" w:cs="Batang" w:asciiTheme="minorEastAsia" w:hAnsiTheme="minorEastAsia" w:eastAsiaTheme="minorEastAsia"/>
                <w:color w:val="auto"/>
                <w:sz w:val="15"/>
                <w:szCs w:val="15"/>
                <w:highlight w:val="none"/>
                <w:lang w:eastAsia="zh-CN"/>
              </w:rPr>
              <w:t>米及以上的，系数</w:t>
            </w:r>
            <w:r>
              <w:rPr>
                <w:rFonts w:hint="eastAsia" w:cs="Batang" w:asciiTheme="minorEastAsia" w:hAnsiTheme="minorEastAsia" w:eastAsiaTheme="minorEastAsia"/>
                <w:color w:val="auto"/>
                <w:sz w:val="15"/>
                <w:szCs w:val="15"/>
                <w:highlight w:val="none"/>
                <w:lang w:val="en-US" w:eastAsia="zh-CN"/>
              </w:rPr>
              <w:t>9；</w:t>
            </w:r>
          </w:p>
          <w:p w14:paraId="3A06E68D">
            <w:pPr>
              <w:widowControl w:val="0"/>
              <w:numPr>
                <w:ilvl w:val="0"/>
                <w:numId w:val="0"/>
              </w:numPr>
              <w:jc w:val="both"/>
              <w:rPr>
                <w:rFonts w:hint="eastAsia" w:cs="Batang"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2.垃圾占地面积在5㎡</w:t>
            </w:r>
            <w:r>
              <w:rPr>
                <w:rFonts w:hint="eastAsia" w:cs="仿宋_GB2312" w:asciiTheme="minorEastAsia" w:hAnsiTheme="minorEastAsia" w:eastAsiaTheme="minorEastAsia"/>
                <w:color w:val="auto"/>
                <w:kern w:val="0"/>
                <w:sz w:val="15"/>
                <w:szCs w:val="15"/>
                <w:highlight w:val="none"/>
              </w:rPr>
              <w:t>下的，系数</w:t>
            </w:r>
            <w:r>
              <w:rPr>
                <w:rFonts w:hint="eastAsia" w:cs="宋体" w:asciiTheme="minorEastAsia" w:hAnsiTheme="minorEastAsia" w:eastAsiaTheme="minorEastAsia"/>
                <w:color w:val="auto"/>
                <w:kern w:val="0"/>
                <w:sz w:val="15"/>
                <w:szCs w:val="15"/>
                <w:highlight w:val="none"/>
              </w:rPr>
              <w:t>0；6－10㎡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p>
          <w:p w14:paraId="505FB707">
            <w:pPr>
              <w:widowControl w:val="0"/>
              <w:numPr>
                <w:ilvl w:val="0"/>
                <w:numId w:val="0"/>
              </w:numPr>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随意倾倒、丢弃、</w:t>
            </w:r>
            <w:r>
              <w:rPr>
                <w:rFonts w:hint="eastAsia" w:cs="宋体" w:asciiTheme="minorEastAsia" w:hAnsiTheme="minorEastAsia" w:eastAsiaTheme="minorEastAsia"/>
                <w:color w:val="auto"/>
                <w:kern w:val="0"/>
                <w:sz w:val="15"/>
                <w:szCs w:val="15"/>
                <w:highlight w:val="none"/>
                <w:lang w:eastAsia="zh-CN"/>
              </w:rPr>
              <w:t>遗撒、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eastAsiaTheme="minorEastAsia"/>
                <w:color w:val="auto"/>
                <w:kern w:val="0"/>
                <w:sz w:val="15"/>
                <w:szCs w:val="15"/>
                <w:highlight w:val="none"/>
                <w:lang w:eastAsia="zh-CN"/>
              </w:rPr>
              <w:t>耕地、公厕、河道、铁路、轨道交通、桥下空间等公共场所及周边</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w:t>
            </w:r>
            <w:r>
              <w:rPr>
                <w:rFonts w:hint="eastAsia" w:cs="宋体" w:asciiTheme="minorEastAsia" w:hAnsiTheme="minorEastAsia" w:eastAsiaTheme="minorEastAsia"/>
                <w:color w:val="auto"/>
                <w:kern w:val="0"/>
                <w:sz w:val="15"/>
                <w:szCs w:val="15"/>
                <w:highlight w:val="none"/>
                <w:lang w:eastAsia="zh-CN"/>
              </w:rPr>
              <w:t>、石油长输管道、供水、排水、电力、通信</w:t>
            </w:r>
            <w:r>
              <w:rPr>
                <w:rFonts w:hint="eastAsia" w:cs="宋体" w:asciiTheme="minorEastAsia" w:hAnsiTheme="minorEastAsia" w:eastAsiaTheme="minorEastAsia"/>
                <w:color w:val="auto"/>
                <w:kern w:val="0"/>
                <w:sz w:val="15"/>
                <w:szCs w:val="15"/>
                <w:highlight w:val="none"/>
              </w:rPr>
              <w:t>等公用管道和设施保护（管理）范围的，系数为3；</w:t>
            </w:r>
          </w:p>
          <w:p w14:paraId="7871800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C119DC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p w14:paraId="2C66D4D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3FAAB9C">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1.存在下列情形的，可视为“情节严重”：一年内因同类违法行为，受到城管执法机关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070D0C03">
            <w:pPr>
              <w:spacing w:line="232" w:lineRule="exact"/>
              <w:rPr>
                <w:rFonts w:hint="eastAsia"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p w14:paraId="6ED536E9">
            <w:pPr>
              <w:pStyle w:val="8"/>
              <w:rPr>
                <w:color w:val="auto"/>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w:t>
            </w:r>
            <w:r>
              <w:rPr>
                <w:rFonts w:hint="eastAsia" w:cs="宋体" w:asciiTheme="minorEastAsia" w:hAnsiTheme="minorEastAsia" w:eastAsiaTheme="minorEastAsia"/>
                <w:color w:val="auto"/>
                <w:kern w:val="0"/>
                <w:sz w:val="15"/>
                <w:szCs w:val="15"/>
                <w:highlight w:val="none"/>
                <w:lang w:eastAsia="zh-CN"/>
              </w:rPr>
              <w:t>遗撒、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36D23251">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645228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A651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14" w:hRule="atLeast"/>
          <w:jc w:val="center"/>
        </w:trPr>
        <w:tc>
          <w:tcPr>
            <w:tcW w:w="940" w:type="dxa"/>
            <w:shd w:val="clear" w:color="auto" w:fill="auto"/>
            <w:vAlign w:val="center"/>
          </w:tcPr>
          <w:p w14:paraId="312C404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23</w:t>
            </w:r>
          </w:p>
        </w:tc>
        <w:tc>
          <w:tcPr>
            <w:tcW w:w="1500" w:type="dxa"/>
            <w:shd w:val="clear" w:color="auto" w:fill="auto"/>
            <w:vAlign w:val="center"/>
          </w:tcPr>
          <w:p w14:paraId="212067D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收集、运输单位未落实生活垃圾管理台</w:t>
            </w:r>
            <w:r>
              <w:rPr>
                <w:rFonts w:hint="eastAsia" w:asciiTheme="minorEastAsia" w:hAnsiTheme="minorEastAsia" w:eastAsiaTheme="minorEastAsia"/>
                <w:color w:val="auto"/>
                <w:sz w:val="15"/>
                <w:szCs w:val="15"/>
                <w:highlight w:val="none"/>
                <w:shd w:val="clear" w:fill="FF0000"/>
                <w:lang w:eastAsia="zh-CN"/>
              </w:rPr>
              <w:t>账</w:t>
            </w:r>
            <w:r>
              <w:rPr>
                <w:rFonts w:hint="eastAsia" w:asciiTheme="minorEastAsia" w:hAnsiTheme="minorEastAsia" w:eastAsiaTheme="minorEastAsia"/>
                <w:color w:val="auto"/>
                <w:sz w:val="15"/>
                <w:szCs w:val="15"/>
                <w:highlight w:val="none"/>
              </w:rPr>
              <w:t>制度</w:t>
            </w:r>
          </w:p>
        </w:tc>
        <w:tc>
          <w:tcPr>
            <w:tcW w:w="2789" w:type="dxa"/>
            <w:shd w:val="clear" w:color="auto" w:fill="auto"/>
            <w:vAlign w:val="center"/>
          </w:tcPr>
          <w:p w14:paraId="458C48A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违反条款：第四十五条第一款第（三）项；处罚条款：第七十一条第三款 责令限期改正，处一千元以上一万元以下罚款；情节严重的，由城市管理综合执法部门吊销生活垃圾收集、运输经营许可证。</w:t>
            </w:r>
          </w:p>
        </w:tc>
        <w:tc>
          <w:tcPr>
            <w:tcW w:w="851" w:type="dxa"/>
            <w:shd w:val="clear" w:color="auto" w:fill="auto"/>
            <w:vAlign w:val="center"/>
          </w:tcPr>
          <w:p w14:paraId="1DD522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6E79CE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84EF2E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1.已建立</w:t>
            </w:r>
            <w:r>
              <w:rPr>
                <w:rFonts w:hint="eastAsia" w:cs="宋体" w:asciiTheme="minorEastAsia" w:hAnsiTheme="minorEastAsia" w:eastAsiaTheme="minorEastAsia"/>
                <w:color w:val="auto"/>
                <w:kern w:val="0"/>
                <w:sz w:val="15"/>
                <w:szCs w:val="15"/>
                <w:highlight w:val="none"/>
                <w:lang w:eastAsia="zh-CN"/>
              </w:rPr>
              <w:t>台账</w:t>
            </w:r>
            <w:r>
              <w:rPr>
                <w:rFonts w:hint="eastAsia" w:cs="宋体" w:asciiTheme="minorEastAsia" w:hAnsiTheme="minorEastAsia" w:eastAsiaTheme="minorEastAsia"/>
                <w:color w:val="auto"/>
                <w:kern w:val="0"/>
                <w:sz w:val="15"/>
                <w:szCs w:val="15"/>
                <w:highlight w:val="none"/>
              </w:rPr>
              <w:t>而记录内容不完整的，系数为0-</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；2.未建立</w:t>
            </w:r>
            <w:r>
              <w:rPr>
                <w:rFonts w:hint="eastAsia" w:cs="宋体" w:asciiTheme="minorEastAsia" w:hAnsiTheme="minorEastAsia" w:eastAsiaTheme="minorEastAsia"/>
                <w:color w:val="auto"/>
                <w:kern w:val="0"/>
                <w:sz w:val="15"/>
                <w:szCs w:val="15"/>
                <w:highlight w:val="none"/>
                <w:lang w:eastAsia="zh-CN"/>
              </w:rPr>
              <w:t>台账</w:t>
            </w:r>
            <w:r>
              <w:rPr>
                <w:rFonts w:hint="eastAsia" w:cs="宋体" w:asciiTheme="minorEastAsia" w:hAnsiTheme="minorEastAsia" w:eastAsiaTheme="minorEastAsia"/>
                <w:color w:val="auto"/>
                <w:kern w:val="0"/>
                <w:sz w:val="15"/>
                <w:szCs w:val="15"/>
                <w:highlight w:val="none"/>
              </w:rPr>
              <w:t>的</w:t>
            </w:r>
            <w:r>
              <w:rPr>
                <w:rFonts w:hint="eastAsia" w:cs="仿宋_GB2312" w:asciiTheme="minorEastAsia" w:hAnsiTheme="minorEastAsia" w:eastAsiaTheme="minorEastAsia"/>
                <w:color w:val="auto"/>
                <w:kern w:val="0"/>
                <w:sz w:val="15"/>
                <w:szCs w:val="15"/>
                <w:highlight w:val="none"/>
              </w:rPr>
              <w:t>，系数为3-</w:t>
            </w:r>
            <w:r>
              <w:rPr>
                <w:rFonts w:cs="仿宋_GB2312" w:asciiTheme="minorEastAsia" w:hAnsiTheme="minorEastAsia" w:eastAsiaTheme="minorEastAsia"/>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；3.台账记录存在弄虚作假或其它较严重影响的情形，系数7-9。</w:t>
            </w:r>
          </w:p>
        </w:tc>
        <w:tc>
          <w:tcPr>
            <w:tcW w:w="1785" w:type="dxa"/>
            <w:shd w:val="clear" w:color="auto" w:fill="auto"/>
            <w:vAlign w:val="center"/>
          </w:tcPr>
          <w:p w14:paraId="10AED70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58663A4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1.存在下列情形的，可视为“情节严重”</w:t>
            </w:r>
            <w:r>
              <w:rPr>
                <w:rFonts w:hint="eastAsia" w:cs="宋体" w:asciiTheme="minorEastAsia" w:hAnsiTheme="minorEastAsia" w:eastAsiaTheme="minorEastAsia"/>
                <w:b w:val="0"/>
                <w:bCs w:val="0"/>
                <w:color w:val="auto"/>
                <w:kern w:val="0"/>
                <w:sz w:val="15"/>
                <w:szCs w:val="15"/>
                <w:highlight w:val="none"/>
              </w:rPr>
              <w:t>：一年内因同类违法行为，受到城管执法机关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w:t>
            </w:r>
            <w:r>
              <w:rPr>
                <w:rFonts w:hint="eastAsia" w:cs="宋体" w:asciiTheme="minorEastAsia" w:hAnsiTheme="minorEastAsia" w:eastAsiaTheme="minorEastAsia"/>
                <w:color w:val="auto"/>
                <w:kern w:val="0"/>
                <w:sz w:val="15"/>
                <w:szCs w:val="15"/>
                <w:highlight w:val="none"/>
              </w:rPr>
              <w:t>存在违法行为，经调查发现已不符合行政许可条件，经责令改正仍未达到许可条件要求的；因违法行为导致严重后果或造成重大社会影响的；其它可以认定为“情节严重”情形的；</w:t>
            </w:r>
          </w:p>
          <w:p w14:paraId="34557FA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shd w:val="clear" w:color="auto" w:fill="auto"/>
            <w:vAlign w:val="center"/>
          </w:tcPr>
          <w:p w14:paraId="7869C241">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20589E2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F698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5" w:hRule="atLeast"/>
          <w:jc w:val="center"/>
        </w:trPr>
        <w:tc>
          <w:tcPr>
            <w:tcW w:w="940" w:type="dxa"/>
            <w:shd w:val="clear" w:color="auto" w:fill="auto"/>
            <w:vAlign w:val="center"/>
          </w:tcPr>
          <w:p w14:paraId="1CF128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24</w:t>
            </w:r>
          </w:p>
        </w:tc>
        <w:tc>
          <w:tcPr>
            <w:tcW w:w="1500" w:type="dxa"/>
            <w:shd w:val="clear" w:color="auto" w:fill="auto"/>
            <w:vAlign w:val="center"/>
          </w:tcPr>
          <w:p w14:paraId="38FE2BAC">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未按规定接收、分类处理生活垃圾</w:t>
            </w:r>
          </w:p>
        </w:tc>
        <w:tc>
          <w:tcPr>
            <w:tcW w:w="2789" w:type="dxa"/>
            <w:shd w:val="clear" w:color="auto" w:fill="auto"/>
            <w:vAlign w:val="center"/>
          </w:tcPr>
          <w:p w14:paraId="29458C3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违反条款：第四十六条第一款；处罚条款：第七十二条 责令限期改正，处五万元以上十万元以下罚款；情节严重的，由城市管理综合执法部门吊销生活垃圾处理经营许可证或者渣土消纳场所许可证。</w:t>
            </w:r>
          </w:p>
        </w:tc>
        <w:tc>
          <w:tcPr>
            <w:tcW w:w="851" w:type="dxa"/>
            <w:shd w:val="clear" w:color="auto" w:fill="auto"/>
            <w:vAlign w:val="center"/>
          </w:tcPr>
          <w:p w14:paraId="51FF3A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5A7BF3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2BA0768">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造成较大社会影响</w:t>
            </w:r>
            <w:r>
              <w:rPr>
                <w:rFonts w:hint="eastAsia" w:cs="宋体" w:asciiTheme="minorEastAsia" w:hAnsiTheme="minorEastAsia" w:eastAsiaTheme="minorEastAsia"/>
                <w:color w:val="auto"/>
                <w:kern w:val="0"/>
                <w:sz w:val="15"/>
                <w:szCs w:val="15"/>
                <w:highlight w:val="none"/>
                <w:lang w:val="en-US" w:eastAsia="zh-CN"/>
              </w:rPr>
              <w:t>的，系数1。</w:t>
            </w:r>
          </w:p>
        </w:tc>
        <w:tc>
          <w:tcPr>
            <w:tcW w:w="1785" w:type="dxa"/>
            <w:shd w:val="clear" w:color="auto" w:fill="auto"/>
            <w:vAlign w:val="center"/>
          </w:tcPr>
          <w:p w14:paraId="213A4AB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2D31FFE9">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9F65BC4">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F4371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E0F7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0" w:hRule="atLeast"/>
          <w:jc w:val="center"/>
        </w:trPr>
        <w:tc>
          <w:tcPr>
            <w:tcW w:w="940" w:type="dxa"/>
            <w:shd w:val="clear" w:color="auto" w:fill="auto"/>
            <w:vAlign w:val="center"/>
          </w:tcPr>
          <w:p w14:paraId="0313901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25</w:t>
            </w:r>
          </w:p>
        </w:tc>
        <w:tc>
          <w:tcPr>
            <w:tcW w:w="1500" w:type="dxa"/>
            <w:shd w:val="clear" w:color="auto" w:fill="auto"/>
            <w:vAlign w:val="center"/>
          </w:tcPr>
          <w:p w14:paraId="5BF2F57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未按规定交运、处理建筑垃圾</w:t>
            </w:r>
          </w:p>
        </w:tc>
        <w:tc>
          <w:tcPr>
            <w:tcW w:w="2789" w:type="dxa"/>
            <w:shd w:val="clear" w:color="auto" w:fill="auto"/>
            <w:vAlign w:val="center"/>
          </w:tcPr>
          <w:p w14:paraId="7D07CDD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违反条款：第四十七条第一款；处罚条款：第七十三条 责令限期改正，处一万元以上十万元以下罚款。</w:t>
            </w:r>
          </w:p>
        </w:tc>
        <w:tc>
          <w:tcPr>
            <w:tcW w:w="851" w:type="dxa"/>
            <w:shd w:val="clear" w:color="auto" w:fill="auto"/>
            <w:vAlign w:val="center"/>
          </w:tcPr>
          <w:p w14:paraId="200946B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94A503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AA42A4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违法行为持续时间较长、建筑垃圾产生量较大、造成环境秩序较严重影响的，系数4-9。</w:t>
            </w:r>
          </w:p>
        </w:tc>
        <w:tc>
          <w:tcPr>
            <w:tcW w:w="1785" w:type="dxa"/>
            <w:shd w:val="clear" w:color="auto" w:fill="auto"/>
            <w:vAlign w:val="center"/>
          </w:tcPr>
          <w:p w14:paraId="3A14E1E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A38BF9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b w:val="0"/>
                <w:bCs w:val="0"/>
                <w:color w:val="auto"/>
                <w:kern w:val="0"/>
                <w:sz w:val="15"/>
                <w:szCs w:val="15"/>
                <w:highlight w:val="none"/>
                <w:lang w:eastAsia="zh-CN"/>
              </w:rPr>
              <w:t>本案由适用于建设工程的建设单位、拆除工程的承担单位；涉及施工单位</w:t>
            </w:r>
            <w:r>
              <w:rPr>
                <w:rFonts w:hint="eastAsia" w:asciiTheme="minorEastAsia" w:hAnsiTheme="minorEastAsia" w:eastAsiaTheme="minorEastAsia"/>
                <w:color w:val="auto"/>
                <w:sz w:val="15"/>
                <w:szCs w:val="15"/>
                <w:highlight w:val="none"/>
              </w:rPr>
              <w:t>未按规定交运、处理建筑垃圾</w:t>
            </w:r>
            <w:r>
              <w:rPr>
                <w:rFonts w:hint="eastAsia" w:cs="宋体" w:asciiTheme="minorEastAsia" w:hAnsiTheme="minorEastAsia" w:eastAsiaTheme="minorEastAsia"/>
                <w:b w:val="0"/>
                <w:bCs w:val="0"/>
                <w:color w:val="auto"/>
                <w:kern w:val="0"/>
                <w:sz w:val="15"/>
                <w:szCs w:val="15"/>
                <w:highlight w:val="none"/>
                <w:lang w:eastAsia="zh-CN"/>
              </w:rPr>
              <w:t>的，可适用《北京市建筑垃圾处置管理规定》中“施工单位未按照规定对施工过程中产生的建筑垃圾进行资源化利用或者处置”等案由。</w:t>
            </w:r>
          </w:p>
        </w:tc>
        <w:tc>
          <w:tcPr>
            <w:tcW w:w="824" w:type="dxa"/>
            <w:shd w:val="clear" w:color="auto" w:fill="auto"/>
            <w:vAlign w:val="center"/>
          </w:tcPr>
          <w:p w14:paraId="0EC8FCA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6298D94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AECB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91" w:hRule="atLeast"/>
          <w:jc w:val="center"/>
        </w:trPr>
        <w:tc>
          <w:tcPr>
            <w:tcW w:w="940" w:type="dxa"/>
            <w:shd w:val="clear" w:color="auto" w:fill="auto"/>
            <w:vAlign w:val="center"/>
          </w:tcPr>
          <w:p w14:paraId="3E18AA7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26</w:t>
            </w:r>
          </w:p>
        </w:tc>
        <w:tc>
          <w:tcPr>
            <w:tcW w:w="1500" w:type="dxa"/>
            <w:shd w:val="clear" w:color="auto" w:fill="auto"/>
            <w:vAlign w:val="center"/>
          </w:tcPr>
          <w:p w14:paraId="6BBE677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餐饮服务单位未按规定收集、处理厨余垃圾</w:t>
            </w:r>
          </w:p>
        </w:tc>
        <w:tc>
          <w:tcPr>
            <w:tcW w:w="2789" w:type="dxa"/>
            <w:shd w:val="clear" w:color="auto" w:fill="auto"/>
            <w:vAlign w:val="center"/>
          </w:tcPr>
          <w:p w14:paraId="23CB6F0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违反条款：第四十八条第二款；处罚条款：第七十四条第一款 处十万元以上一百万元以下罚款，没收违法所得。</w:t>
            </w:r>
          </w:p>
        </w:tc>
        <w:tc>
          <w:tcPr>
            <w:tcW w:w="851" w:type="dxa"/>
            <w:shd w:val="clear" w:color="auto" w:fill="auto"/>
            <w:vAlign w:val="center"/>
          </w:tcPr>
          <w:p w14:paraId="4E98396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shd w:val="clear" w:color="auto" w:fill="auto"/>
            <w:vAlign w:val="center"/>
          </w:tcPr>
          <w:p w14:paraId="0510150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F8383B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特大型、大型餐饮经营者，变量系数为1；（以餐饮服务许可标注的类别为准。）2.将厨余垃圾随意倾倒、丢弃、堆放</w:t>
            </w:r>
            <w:r>
              <w:rPr>
                <w:rFonts w:hint="eastAsia" w:cs="宋体" w:asciiTheme="minorEastAsia" w:hAnsiTheme="minorEastAsia" w:eastAsiaTheme="minorEastAsia"/>
                <w:strike w:val="0"/>
                <w:dstrike w:val="0"/>
                <w:color w:val="auto"/>
                <w:kern w:val="0"/>
                <w:sz w:val="15"/>
                <w:szCs w:val="15"/>
                <w:highlight w:val="none"/>
              </w:rPr>
              <w:t>至</w:t>
            </w:r>
            <w:r>
              <w:rPr>
                <w:rFonts w:hint="eastAsia" w:cs="宋体" w:asciiTheme="minorEastAsia" w:hAnsiTheme="minorEastAsia" w:eastAsiaTheme="minorEastAsia"/>
                <w:color w:val="auto"/>
                <w:kern w:val="0"/>
                <w:sz w:val="15"/>
                <w:szCs w:val="15"/>
                <w:highlight w:val="none"/>
              </w:rPr>
              <w:t>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spacing w:val="-4"/>
                <w:kern w:val="0"/>
                <w:sz w:val="15"/>
                <w:szCs w:val="15"/>
                <w:highlight w:val="none"/>
              </w:rPr>
              <w:t>厨余垃圾总量较大、持续时间较长、对环境秩序造成较严重影响的，系数3-9；</w:t>
            </w:r>
            <w:r>
              <w:rPr>
                <w:rFonts w:hint="eastAsia" w:cs="宋体" w:asciiTheme="minorEastAsia" w:hAnsiTheme="minorEastAsia" w:eastAsiaTheme="minorEastAsia"/>
                <w:color w:val="auto"/>
                <w:kern w:val="0"/>
                <w:sz w:val="15"/>
                <w:szCs w:val="15"/>
                <w:highlight w:val="none"/>
              </w:rPr>
              <w:t>4.知道或者应当知道无资质收运单位和个人收集厨余垃圾用于生产“地沟油”而继续交运的，系数9。</w:t>
            </w:r>
          </w:p>
        </w:tc>
        <w:tc>
          <w:tcPr>
            <w:tcW w:w="1785" w:type="dxa"/>
            <w:shd w:val="clear" w:color="auto" w:fill="auto"/>
            <w:vAlign w:val="center"/>
          </w:tcPr>
          <w:p w14:paraId="3E58219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6B6140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5BA8C4C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19077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4F0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E82FC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27</w:t>
            </w:r>
          </w:p>
        </w:tc>
        <w:tc>
          <w:tcPr>
            <w:tcW w:w="1500" w:type="dxa"/>
            <w:shd w:val="clear" w:color="auto" w:fill="auto"/>
            <w:vAlign w:val="center"/>
          </w:tcPr>
          <w:p w14:paraId="58C5A389">
            <w:pPr>
              <w:spacing w:line="193"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无资质单位和个人擅自收集、运输厨余垃圾</w:t>
            </w:r>
          </w:p>
        </w:tc>
        <w:tc>
          <w:tcPr>
            <w:tcW w:w="2789" w:type="dxa"/>
            <w:shd w:val="clear" w:color="auto" w:fill="auto"/>
            <w:vAlign w:val="center"/>
          </w:tcPr>
          <w:p w14:paraId="2385A278">
            <w:pPr>
              <w:spacing w:line="193"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违反条款：第四十八条第三款；处罚条款：第七十四条第三款 暂扣其车辆，没收违法收运的厨余垃圾及其容器，处一万元以上十万元以下罚款。</w:t>
            </w:r>
          </w:p>
        </w:tc>
        <w:tc>
          <w:tcPr>
            <w:tcW w:w="851" w:type="dxa"/>
            <w:shd w:val="clear" w:color="auto" w:fill="auto"/>
            <w:vAlign w:val="center"/>
          </w:tcPr>
          <w:p w14:paraId="70C6A697">
            <w:pPr>
              <w:spacing w:line="193"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2006153C">
            <w:pPr>
              <w:spacing w:line="193"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A57A888">
            <w:pPr>
              <w:spacing w:line="193"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收集、运输厨余垃圾总量较大、持续时间较长，系数2-5；2.对环境秩序造成较严重影响的，系数6-9；3.未经无害化处理用于饲养畜禽的，系数6-9；4.将收集、运输的废弃油脂用于生产“地沟油”的，系数6-9。</w:t>
            </w:r>
          </w:p>
        </w:tc>
        <w:tc>
          <w:tcPr>
            <w:tcW w:w="1785" w:type="dxa"/>
            <w:shd w:val="clear" w:color="auto" w:fill="auto"/>
            <w:vAlign w:val="center"/>
          </w:tcPr>
          <w:p w14:paraId="18D3B6D9">
            <w:pPr>
              <w:spacing w:line="193"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336B0B2">
            <w:pPr>
              <w:spacing w:line="193" w:lineRule="exact"/>
              <w:rPr>
                <w:rFonts w:cs="宋体" w:asciiTheme="minorEastAsia" w:hAnsiTheme="minorEastAsia" w:eastAsiaTheme="minorEastAsia"/>
                <w:color w:val="auto"/>
                <w:kern w:val="0"/>
                <w:sz w:val="14"/>
                <w:szCs w:val="14"/>
                <w:highlight w:val="none"/>
              </w:rPr>
            </w:pPr>
          </w:p>
        </w:tc>
        <w:tc>
          <w:tcPr>
            <w:tcW w:w="824" w:type="dxa"/>
            <w:shd w:val="clear" w:color="auto" w:fill="auto"/>
            <w:vAlign w:val="center"/>
          </w:tcPr>
          <w:p w14:paraId="5DAA68A6">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7A64E53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5A1A3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470194F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28</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2416D961">
            <w:pPr>
              <w:spacing w:line="193"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集中转运、处理设施的运行管理单位未按规定和标准处理生活垃圾</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1D9197B5">
            <w:pPr>
              <w:spacing w:line="193"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违反条款：第五十二条第一款第（一）项；处罚条款：第七十五条第一款 责令限期改正，处三万元以上十万元以下罚款；情节严重的，由城市管理综合执法部门吊销生活垃圾处理经营许可证。</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F161290">
            <w:pPr>
              <w:spacing w:line="193"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5BFC8AE2">
            <w:pPr>
              <w:spacing w:line="193"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445EAD09">
            <w:pPr>
              <w:spacing w:line="193"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处理生活垃圾总量较大、持续时间较长、对环境秩序造成较严重影响的，系数2-3。</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49D1CE5B">
            <w:pPr>
              <w:spacing w:line="193"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1DC114FA">
            <w:pPr>
              <w:keepNext w:val="0"/>
              <w:keepLines w:val="0"/>
              <w:pageBreakBefore w:val="0"/>
              <w:widowControl w:val="0"/>
              <w:kinsoku/>
              <w:wordWrap/>
              <w:overflowPunct/>
              <w:topLinePunct w:val="0"/>
              <w:autoSpaceDE/>
              <w:autoSpaceDN/>
              <w:bidi w:val="0"/>
              <w:adjustRightInd/>
              <w:snapToGrid/>
              <w:spacing w:line="212" w:lineRule="exact"/>
              <w:textAlignment w:val="auto"/>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1.存在下列情形的，可视为“情节严重”：</w:t>
            </w:r>
            <w:r>
              <w:rPr>
                <w:rFonts w:hint="eastAsia" w:cs="宋体" w:asciiTheme="minorEastAsia" w:hAnsiTheme="minorEastAsia" w:eastAsiaTheme="minorEastAsia"/>
                <w:b w:val="0"/>
                <w:bCs w:val="0"/>
                <w:color w:val="auto"/>
                <w:kern w:val="0"/>
                <w:sz w:val="15"/>
                <w:szCs w:val="15"/>
                <w:highlight w:val="none"/>
              </w:rPr>
              <w:t>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w:t>
            </w:r>
            <w:r>
              <w:rPr>
                <w:rFonts w:hint="eastAsia" w:cs="宋体" w:asciiTheme="minorEastAsia" w:hAnsiTheme="minorEastAsia" w:eastAsiaTheme="minorEastAsia"/>
                <w:color w:val="auto"/>
                <w:kern w:val="0"/>
                <w:sz w:val="15"/>
                <w:szCs w:val="15"/>
                <w:highlight w:val="none"/>
              </w:rPr>
              <w:t>；存在违法行为，经调查发现已不符合行政许可条件，经责令改正仍未达到许可条件要求的；因违法行为导致严重后果或造成重大社会影响的；其它可以认定为“情节严重”情形的；</w:t>
            </w:r>
          </w:p>
          <w:p w14:paraId="69313A1B">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4"/>
                <w:szCs w:val="14"/>
                <w:highlight w:val="none"/>
              </w:rPr>
            </w:pPr>
            <w:r>
              <w:rPr>
                <w:rFonts w:hint="eastAsia" w:cs="宋体" w:asciiTheme="minorEastAsia" w:hAnsiTheme="minorEastAsia" w:eastAsiaTheme="minorEastAsia"/>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37FA7F9D">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273A38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5AB1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4"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144354C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29</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7831C3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生活垃圾集中转运、处理设施排放未达标</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769A1DB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违反条款：第五十二条第一款第（二）项；处罚条款：第七十五条第一款 责令限期改正，处三万元以上十万元以下罚款；情节严重的，由城市管理综合执法部门吊销生活垃圾处理经营许可证。</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6F033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0A557DF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2F9067B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rPr>
              <w:t>处理生活垃圾总量较大、持续时间较长，系数2-3；</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.对环境秩序造成较严重影响的，系数2-3。</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1A9EB60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28C0B008">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1.存在下列情形的，可视为“情节严重”：</w:t>
            </w:r>
            <w:r>
              <w:rPr>
                <w:rFonts w:hint="eastAsia" w:cs="宋体" w:asciiTheme="minorEastAsia" w:hAnsiTheme="minorEastAsia" w:eastAsiaTheme="minorEastAsia"/>
                <w:b w:val="0"/>
                <w:bCs w:val="0"/>
                <w:color w:val="auto"/>
                <w:kern w:val="0"/>
                <w:sz w:val="15"/>
                <w:szCs w:val="15"/>
                <w:highlight w:val="none"/>
              </w:rPr>
              <w:t>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w:t>
            </w:r>
            <w:r>
              <w:rPr>
                <w:rFonts w:hint="eastAsia" w:cs="宋体" w:asciiTheme="minorEastAsia" w:hAnsiTheme="minorEastAsia" w:eastAsiaTheme="minorEastAsia"/>
                <w:color w:val="auto"/>
                <w:kern w:val="0"/>
                <w:sz w:val="15"/>
                <w:szCs w:val="15"/>
                <w:highlight w:val="none"/>
              </w:rPr>
              <w:t>；存在违法行为，经调查发现已不符合行政许可条件，经责令改正仍未达到许可条件要求的；因违法行为导致严重后果或造成重大社会影响的；其它可以认定为“情节严重”情形的；</w:t>
            </w:r>
          </w:p>
          <w:p w14:paraId="36C98AF9">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775AF99E">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091635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4DD0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0DF303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5E1D0979">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未按要求对生活垃圾等处理过程中常规参数进行检测</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4C85B86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pacing w:val="0"/>
                <w:sz w:val="15"/>
                <w:szCs w:val="15"/>
                <w:highlight w:val="none"/>
              </w:rPr>
            </w:pPr>
            <w:r>
              <w:rPr>
                <w:rFonts w:hint="eastAsia" w:asciiTheme="minorEastAsia" w:hAnsiTheme="minorEastAsia" w:eastAsiaTheme="minorEastAsia"/>
                <w:color w:val="auto"/>
                <w:spacing w:val="0"/>
                <w:sz w:val="15"/>
                <w:szCs w:val="15"/>
                <w:highlight w:val="none"/>
              </w:rPr>
              <w:t>违反条款：第五十二条第一款第（三）项；处罚条款：第七十五条第二款 责令限期改正，处十万元以上一百万元以下罚款，没收违法所得；情节严重的，报经有批准权的人民政府批准，可以责令停业或者关闭。</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1671DB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0BE2C06A">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5B993C90">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1.未建立检测档案，系数为0-2； </w:t>
            </w:r>
          </w:p>
          <w:p w14:paraId="4463781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2.未设置化验室或者委托专业化验机构，对生活垃圾、渗沥液等处理过程中常规参数进行检测，系数为3-6；</w:t>
            </w:r>
            <w:r>
              <w:rPr>
                <w:rFonts w:hint="eastAsia" w:cs="宋体" w:asciiTheme="minorEastAsia" w:hAnsiTheme="minorEastAsia" w:eastAsiaTheme="minorEastAsia"/>
                <w:color w:val="auto"/>
                <w:kern w:val="0"/>
                <w:sz w:val="15"/>
                <w:szCs w:val="15"/>
                <w:highlight w:val="none"/>
              </w:rPr>
              <w:t>3.对环境秩序造成较严重影响的，系数7-9。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795DBA79">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081A74DC">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情节严重的，</w:t>
            </w:r>
            <w:r>
              <w:rPr>
                <w:rFonts w:hint="eastAsia" w:cs="宋体" w:asciiTheme="minorEastAsia" w:hAnsiTheme="minorEastAsia" w:eastAsiaTheme="minorEastAsia"/>
                <w:color w:val="auto"/>
                <w:kern w:val="0"/>
                <w:sz w:val="15"/>
                <w:szCs w:val="15"/>
                <w:highlight w:val="none"/>
              </w:rPr>
              <w:t>拟作出</w:t>
            </w:r>
            <w:r>
              <w:rPr>
                <w:rFonts w:hint="eastAsia" w:asciiTheme="minorEastAsia" w:hAnsiTheme="minorEastAsia" w:eastAsiaTheme="minorEastAsia"/>
                <w:color w:val="auto"/>
                <w:sz w:val="15"/>
                <w:szCs w:val="15"/>
                <w:highlight w:val="none"/>
              </w:rPr>
              <w:t>责令停业或者关闭</w:t>
            </w:r>
            <w:r>
              <w:rPr>
                <w:rFonts w:hint="eastAsia" w:cs="宋体" w:asciiTheme="minorEastAsia" w:hAnsiTheme="minorEastAsia" w:eastAsiaTheme="minorEastAsia"/>
                <w:color w:val="auto"/>
                <w:kern w:val="0"/>
                <w:sz w:val="15"/>
                <w:szCs w:val="15"/>
                <w:highlight w:val="none"/>
              </w:rPr>
              <w:t>的，要邀请职权划出部门共同会商；对于可能影响公共利益的，提请职权划出部门拟定接管方案后，</w:t>
            </w:r>
            <w:r>
              <w:rPr>
                <w:rFonts w:hint="eastAsia" w:asciiTheme="minorEastAsia" w:hAnsiTheme="minorEastAsia" w:eastAsiaTheme="minorEastAsia"/>
                <w:color w:val="auto"/>
                <w:sz w:val="15"/>
                <w:szCs w:val="15"/>
                <w:highlight w:val="none"/>
              </w:rPr>
              <w:t>报经有批准权的人民政府批准，可以责令停业或者关闭。</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06B83516">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031BCD4">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625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6"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7D12E46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31</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05B2C888">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未按要求对生活垃圾处理设施相关指标进行检测</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7173D2E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pacing w:val="0"/>
                <w:sz w:val="15"/>
                <w:szCs w:val="15"/>
                <w:highlight w:val="none"/>
              </w:rPr>
            </w:pPr>
            <w:r>
              <w:rPr>
                <w:rFonts w:hint="eastAsia" w:asciiTheme="minorEastAsia" w:hAnsiTheme="minorEastAsia" w:eastAsiaTheme="minorEastAsia"/>
                <w:color w:val="auto"/>
                <w:spacing w:val="0"/>
                <w:sz w:val="15"/>
                <w:szCs w:val="15"/>
                <w:highlight w:val="none"/>
              </w:rPr>
              <w:t>违反条款：第五十二条第一款第（四）项；处罚条款：第七十五条第二款 责令限期改正，处十万元以上一百万元以下罚款，没收违法所得；情节严重的，报经有批准权的人民政府批准，可以责令停业或者关闭。</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7A041FA">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6E5291C8">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3C90F618">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1.未对生活垃圾处理设施相关指标进行检测，系数为0-2； 2.未按照要求建设在线监管系统，系数为3-6；</w:t>
            </w:r>
            <w:r>
              <w:rPr>
                <w:rFonts w:hint="eastAsia" w:cs="宋体" w:asciiTheme="minorEastAsia" w:hAnsiTheme="minorEastAsia" w:eastAsiaTheme="minorEastAsia"/>
                <w:color w:val="auto"/>
                <w:kern w:val="0"/>
                <w:sz w:val="15"/>
                <w:szCs w:val="15"/>
                <w:highlight w:val="none"/>
              </w:rPr>
              <w:t>3.对环境秩序造成较严重影响的，系数7-9。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69CF2922">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25024AFB">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情节严重的，</w:t>
            </w:r>
            <w:r>
              <w:rPr>
                <w:rFonts w:hint="eastAsia" w:cs="宋体" w:asciiTheme="minorEastAsia" w:hAnsiTheme="minorEastAsia" w:eastAsiaTheme="minorEastAsia"/>
                <w:color w:val="auto"/>
                <w:kern w:val="0"/>
                <w:sz w:val="15"/>
                <w:szCs w:val="15"/>
                <w:highlight w:val="none"/>
              </w:rPr>
              <w:t>拟作出</w:t>
            </w:r>
            <w:r>
              <w:rPr>
                <w:rFonts w:hint="eastAsia" w:asciiTheme="minorEastAsia" w:hAnsiTheme="minorEastAsia" w:eastAsiaTheme="minorEastAsia"/>
                <w:color w:val="auto"/>
                <w:sz w:val="15"/>
                <w:szCs w:val="15"/>
                <w:highlight w:val="none"/>
              </w:rPr>
              <w:t>责令停业或者关闭</w:t>
            </w:r>
            <w:r>
              <w:rPr>
                <w:rFonts w:hint="eastAsia" w:cs="宋体" w:asciiTheme="minorEastAsia" w:hAnsiTheme="minorEastAsia" w:eastAsiaTheme="minorEastAsia"/>
                <w:color w:val="auto"/>
                <w:kern w:val="0"/>
                <w:sz w:val="15"/>
                <w:szCs w:val="15"/>
                <w:highlight w:val="none"/>
              </w:rPr>
              <w:t>的，要邀请职权划出部门共同会商；对于可能影响公共利益的，提请职权划出部门拟定接管方案后，</w:t>
            </w:r>
            <w:r>
              <w:rPr>
                <w:rFonts w:hint="eastAsia" w:asciiTheme="minorEastAsia" w:hAnsiTheme="minorEastAsia" w:eastAsiaTheme="minorEastAsia"/>
                <w:color w:val="auto"/>
                <w:sz w:val="15"/>
                <w:szCs w:val="15"/>
                <w:highlight w:val="none"/>
              </w:rPr>
              <w:t>报经有批准权的人民政府批准，可以责令停业或者关闭。</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2E3E8833">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3D7FF8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31C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66"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6F5228B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32</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1884960F">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未按要求传送生活垃圾处理设施相关检测指标</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71F44AB9">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pacing w:val="0"/>
                <w:sz w:val="15"/>
                <w:szCs w:val="15"/>
                <w:highlight w:val="none"/>
              </w:rPr>
            </w:pPr>
            <w:r>
              <w:rPr>
                <w:rFonts w:hint="eastAsia" w:asciiTheme="minorEastAsia" w:hAnsiTheme="minorEastAsia" w:eastAsiaTheme="minorEastAsia"/>
                <w:color w:val="auto"/>
                <w:spacing w:val="0"/>
                <w:sz w:val="15"/>
                <w:szCs w:val="15"/>
                <w:highlight w:val="none"/>
              </w:rPr>
              <w:t>违反条款：第五十二条第一款第（四）项；处罚条款：第七十五条第二款 责令限期改正，处十万元以上一百万元以下罚款，没收违法所得；情节严重的，报经有批准权的人民政府批准，可以责令停业或者关闭。</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EA75D81">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4B7F3B6F">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cs="宋体" w:asciiTheme="minorEastAsia" w:hAnsiTheme="minorEastAsia" w:eastAsiaTheme="minorEastAsia"/>
                <w:color w:val="auto"/>
                <w:kern w:val="0"/>
                <w:sz w:val="15"/>
                <w:szCs w:val="15"/>
                <w:highlight w:val="none"/>
              </w:rPr>
            </w:pP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304EFCCF">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pacing w:val="-4"/>
                <w:sz w:val="15"/>
                <w:szCs w:val="15"/>
                <w:highlight w:val="none"/>
              </w:rPr>
              <w:t>1.未将检测数据传送至生活垃圾管理信息系统，系数为0-2；</w:t>
            </w:r>
            <w:r>
              <w:rPr>
                <w:rFonts w:hint="eastAsia" w:cs="宋体" w:asciiTheme="minorEastAsia" w:hAnsiTheme="minorEastAsia" w:eastAsiaTheme="minorEastAsia"/>
                <w:color w:val="auto"/>
                <w:kern w:val="0"/>
                <w:sz w:val="15"/>
                <w:szCs w:val="15"/>
                <w:highlight w:val="none"/>
              </w:rPr>
              <w:t>2.长期未按要求传送，未如实传送数据的，系数3-6；</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.对环境秩序造成较严重影响的，系数7-9。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178D230D">
            <w:pPr>
              <w:keepNext w:val="0"/>
              <w:keepLines w:val="0"/>
              <w:pageBreakBefore w:val="0"/>
              <w:widowControl w:val="0"/>
              <w:kinsoku/>
              <w:wordWrap/>
              <w:overflowPunct/>
              <w:topLinePunct w:val="0"/>
              <w:autoSpaceDE/>
              <w:autoSpaceDN/>
              <w:bidi w:val="0"/>
              <w:adjustRightInd/>
              <w:snapToGrid/>
              <w:spacing w:line="20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14CB422C">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情节严重的，</w:t>
            </w:r>
            <w:r>
              <w:rPr>
                <w:rFonts w:hint="eastAsia" w:cs="宋体" w:asciiTheme="minorEastAsia" w:hAnsiTheme="minorEastAsia" w:eastAsiaTheme="minorEastAsia"/>
                <w:color w:val="auto"/>
                <w:kern w:val="0"/>
                <w:sz w:val="15"/>
                <w:szCs w:val="15"/>
                <w:highlight w:val="none"/>
              </w:rPr>
              <w:t>拟作出</w:t>
            </w:r>
            <w:r>
              <w:rPr>
                <w:rFonts w:hint="eastAsia" w:asciiTheme="minorEastAsia" w:hAnsiTheme="minorEastAsia" w:eastAsiaTheme="minorEastAsia"/>
                <w:color w:val="auto"/>
                <w:sz w:val="15"/>
                <w:szCs w:val="15"/>
                <w:highlight w:val="none"/>
              </w:rPr>
              <w:t>责令停业或者关闭</w:t>
            </w:r>
            <w:r>
              <w:rPr>
                <w:rFonts w:hint="eastAsia" w:cs="宋体" w:asciiTheme="minorEastAsia" w:hAnsiTheme="minorEastAsia" w:eastAsiaTheme="minorEastAsia"/>
                <w:color w:val="auto"/>
                <w:kern w:val="0"/>
                <w:sz w:val="15"/>
                <w:szCs w:val="15"/>
                <w:highlight w:val="none"/>
              </w:rPr>
              <w:t>的，要邀请职权划出部门共同会商；对于可能影响公共利益的，提请职权划出部门拟定接管方案后，</w:t>
            </w:r>
            <w:r>
              <w:rPr>
                <w:rFonts w:hint="eastAsia" w:asciiTheme="minorEastAsia" w:hAnsiTheme="minorEastAsia" w:eastAsiaTheme="minorEastAsia"/>
                <w:color w:val="auto"/>
                <w:sz w:val="15"/>
                <w:szCs w:val="15"/>
                <w:highlight w:val="none"/>
              </w:rPr>
              <w:t>报经有批准权的人民政府批准，可以责令停业或者关闭。</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4194D0EE">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04DB00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C1CC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1"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438446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33</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615F7FD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未落实生活垃圾处理台</w:t>
            </w:r>
            <w:r>
              <w:rPr>
                <w:rFonts w:hint="eastAsia" w:asciiTheme="minorEastAsia" w:hAnsiTheme="minorEastAsia" w:eastAsiaTheme="minorEastAsia"/>
                <w:color w:val="auto"/>
                <w:sz w:val="15"/>
                <w:szCs w:val="15"/>
                <w:highlight w:val="none"/>
                <w:lang w:eastAsia="zh-CN"/>
              </w:rPr>
              <w:t>账</w:t>
            </w:r>
            <w:r>
              <w:rPr>
                <w:rFonts w:hint="eastAsia" w:asciiTheme="minorEastAsia" w:hAnsiTheme="minorEastAsia" w:eastAsiaTheme="minorEastAsia"/>
                <w:color w:val="auto"/>
                <w:sz w:val="15"/>
                <w:szCs w:val="15"/>
                <w:highlight w:val="none"/>
              </w:rPr>
              <w:t>制度</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10379616">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违反条款：第五十二条第一款第（五）项；处罚条款：第七十五条第三款 责令限期改正，处一千元以上一万元以下罚款；情节严重的，由城市管理综合执法部门吊销生活垃圾处理经营许可证。</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2ED9E73">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5A6C76FB">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3B4B863A">
            <w:pPr>
              <w:spacing w:line="20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 xml:space="preserve">1.未按照要求向相关管理部门报送数据、报表以及相关情况，系数为0-2； 2.未建立生活垃圾处理台账，系数为3-6； </w:t>
            </w:r>
            <w:r>
              <w:rPr>
                <w:rFonts w:hint="eastAsia" w:cs="宋体" w:asciiTheme="minorEastAsia" w:hAnsiTheme="minorEastAsia" w:eastAsiaTheme="minorEastAsia"/>
                <w:color w:val="auto"/>
                <w:kern w:val="0"/>
                <w:sz w:val="15"/>
                <w:szCs w:val="15"/>
                <w:highlight w:val="none"/>
              </w:rPr>
              <w:t>3.对环境秩序造成较严重影响的，系数7-9。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40DA7A75">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6DDFC519">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1.存在下列情形的，可视为“情节严重”：</w:t>
            </w:r>
            <w:r>
              <w:rPr>
                <w:rFonts w:hint="eastAsia" w:cs="宋体" w:asciiTheme="minorEastAsia" w:hAnsiTheme="minorEastAsia" w:eastAsiaTheme="minorEastAsia"/>
                <w:b w:val="0"/>
                <w:bCs w:val="0"/>
                <w:color w:val="auto"/>
                <w:kern w:val="0"/>
                <w:sz w:val="15"/>
                <w:szCs w:val="15"/>
                <w:highlight w:val="none"/>
              </w:rPr>
              <w:t>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w:t>
            </w:r>
            <w:r>
              <w:rPr>
                <w:rFonts w:hint="eastAsia" w:cs="宋体" w:asciiTheme="minorEastAsia" w:hAnsiTheme="minorEastAsia" w:eastAsiaTheme="minorEastAsia"/>
                <w:color w:val="auto"/>
                <w:kern w:val="0"/>
                <w:sz w:val="15"/>
                <w:szCs w:val="15"/>
                <w:highlight w:val="none"/>
              </w:rPr>
              <w:t>存在违法行为，经调查发现已不符合行政许可条件，经责令改正仍未达到许可条件要求的；因违法行为导致严重后果或造成重大社会影响的；其它可以认定为“情节严重”情形的；</w:t>
            </w:r>
          </w:p>
          <w:p w14:paraId="1AB72FA4">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5D837A46">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631E75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6FE4F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70" w:hRule="atLeast"/>
          <w:jc w:val="center"/>
        </w:trPr>
        <w:tc>
          <w:tcPr>
            <w:tcW w:w="940" w:type="dxa"/>
            <w:tcBorders>
              <w:top w:val="single" w:color="auto" w:sz="4" w:space="0"/>
              <w:left w:val="single" w:color="auto" w:sz="4" w:space="0"/>
              <w:right w:val="single" w:color="auto" w:sz="4" w:space="0"/>
            </w:tcBorders>
            <w:shd w:val="clear" w:color="auto" w:fill="auto"/>
            <w:vAlign w:val="center"/>
          </w:tcPr>
          <w:p w14:paraId="094CD0A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34</w:t>
            </w:r>
          </w:p>
        </w:tc>
        <w:tc>
          <w:tcPr>
            <w:tcW w:w="1500" w:type="dxa"/>
            <w:tcBorders>
              <w:top w:val="single" w:color="auto" w:sz="4" w:space="0"/>
              <w:left w:val="single" w:color="auto" w:sz="4" w:space="0"/>
              <w:right w:val="single" w:color="auto" w:sz="4" w:space="0"/>
            </w:tcBorders>
            <w:shd w:val="clear" w:color="auto" w:fill="auto"/>
            <w:vAlign w:val="center"/>
          </w:tcPr>
          <w:p w14:paraId="67728DDE">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未按要求公开设施污染控制监测指标和处理设施运行数据</w:t>
            </w:r>
          </w:p>
        </w:tc>
        <w:tc>
          <w:tcPr>
            <w:tcW w:w="2789" w:type="dxa"/>
            <w:tcBorders>
              <w:top w:val="single" w:color="auto" w:sz="4" w:space="0"/>
              <w:left w:val="single" w:color="auto" w:sz="4" w:space="0"/>
              <w:right w:val="single" w:color="auto" w:sz="4" w:space="0"/>
            </w:tcBorders>
            <w:shd w:val="clear" w:color="auto" w:fill="auto"/>
            <w:vAlign w:val="center"/>
          </w:tcPr>
          <w:p w14:paraId="394CFBC1">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违反条款：第五十二条第一款第（六）项；处罚条款：第七十五条第二款 责令限期改正，处十万元以上一百万元以下罚款，没收违法所得；情节严重的，报经有批准权的人民政府批准，可以责令停业或者关闭。</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4B87AC0">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07960CD1">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207DD5EA">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1.未按要求公开数据的，系数0-2；2.长期未公开数据，系数3-6；</w:t>
            </w:r>
          </w:p>
          <w:p w14:paraId="3C58C3EB">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3.造成较严重后果的，系数7-9。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15766D28">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10D191C6">
            <w:pPr>
              <w:spacing w:line="21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情节严重的，</w:t>
            </w:r>
            <w:r>
              <w:rPr>
                <w:rFonts w:hint="eastAsia" w:cs="宋体" w:asciiTheme="minorEastAsia" w:hAnsiTheme="minorEastAsia" w:eastAsiaTheme="minorEastAsia"/>
                <w:color w:val="auto"/>
                <w:kern w:val="0"/>
                <w:sz w:val="15"/>
                <w:szCs w:val="15"/>
                <w:highlight w:val="none"/>
              </w:rPr>
              <w:t>拟作出</w:t>
            </w:r>
            <w:r>
              <w:rPr>
                <w:rFonts w:hint="eastAsia" w:asciiTheme="minorEastAsia" w:hAnsiTheme="minorEastAsia" w:eastAsiaTheme="minorEastAsia"/>
                <w:color w:val="auto"/>
                <w:sz w:val="15"/>
                <w:szCs w:val="15"/>
                <w:highlight w:val="none"/>
              </w:rPr>
              <w:t>责令停业或者关闭</w:t>
            </w:r>
            <w:r>
              <w:rPr>
                <w:rFonts w:hint="eastAsia" w:cs="宋体" w:asciiTheme="minorEastAsia" w:hAnsiTheme="minorEastAsia" w:eastAsiaTheme="minorEastAsia"/>
                <w:color w:val="auto"/>
                <w:kern w:val="0"/>
                <w:sz w:val="15"/>
                <w:szCs w:val="15"/>
                <w:highlight w:val="none"/>
              </w:rPr>
              <w:t>的，要邀请职权划出部门共同会商；对于可能影响公共利益的，提请职权划出部门拟定接管方案后，</w:t>
            </w:r>
            <w:r>
              <w:rPr>
                <w:rFonts w:hint="eastAsia" w:asciiTheme="minorEastAsia" w:hAnsiTheme="minorEastAsia" w:eastAsiaTheme="minorEastAsia"/>
                <w:color w:val="auto"/>
                <w:sz w:val="15"/>
                <w:szCs w:val="15"/>
                <w:highlight w:val="none"/>
              </w:rPr>
              <w:t>报经有批准权的人民政府批准，可以责令停业或者关闭。</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3F9CF4F0">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1BF83C9">
            <w:pPr>
              <w:spacing w:line="210"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4453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7" w:hRule="atLeast"/>
          <w:jc w:val="center"/>
        </w:trPr>
        <w:tc>
          <w:tcPr>
            <w:tcW w:w="940" w:type="dxa"/>
            <w:vMerge w:val="restart"/>
            <w:tcBorders>
              <w:top w:val="single" w:color="auto" w:sz="4" w:space="0"/>
              <w:left w:val="single" w:color="auto" w:sz="4" w:space="0"/>
              <w:right w:val="single" w:color="auto" w:sz="4" w:space="0"/>
            </w:tcBorders>
            <w:shd w:val="clear" w:color="auto" w:fill="auto"/>
            <w:vAlign w:val="center"/>
          </w:tcPr>
          <w:p w14:paraId="7A0C5E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35</w:t>
            </w:r>
          </w:p>
        </w:tc>
        <w:tc>
          <w:tcPr>
            <w:tcW w:w="1500" w:type="dxa"/>
            <w:vMerge w:val="restart"/>
            <w:tcBorders>
              <w:top w:val="single" w:color="auto" w:sz="4" w:space="0"/>
              <w:left w:val="single" w:color="auto" w:sz="4" w:space="0"/>
              <w:right w:val="single" w:color="auto" w:sz="4" w:space="0"/>
            </w:tcBorders>
            <w:shd w:val="clear" w:color="auto" w:fill="auto"/>
            <w:vAlign w:val="center"/>
          </w:tcPr>
          <w:p w14:paraId="13AF977A">
            <w:pPr>
              <w:spacing w:line="210" w:lineRule="exact"/>
              <w:rPr>
                <w:rFonts w:asciiTheme="minorEastAsia" w:hAnsiTheme="minorEastAsia" w:eastAsiaTheme="minorEastAsia"/>
                <w:color w:val="auto"/>
                <w:sz w:val="15"/>
                <w:szCs w:val="15"/>
                <w:highlight w:val="none"/>
              </w:rPr>
            </w:pPr>
            <w:r>
              <w:rPr>
                <w:rFonts w:cs="宋体" w:asciiTheme="minorEastAsia" w:hAnsiTheme="minorEastAsia" w:eastAsiaTheme="minorEastAsia"/>
                <w:color w:val="auto"/>
                <w:kern w:val="0"/>
                <w:sz w:val="15"/>
                <w:szCs w:val="15"/>
                <w:highlight w:val="none"/>
              </w:rPr>
              <w:t>生活垃圾集中转运、处理设施的运行管理单位</w:t>
            </w:r>
            <w:r>
              <w:rPr>
                <w:rFonts w:hint="eastAsia" w:asciiTheme="minorEastAsia" w:hAnsiTheme="minorEastAsia" w:eastAsiaTheme="minorEastAsia"/>
                <w:color w:val="auto"/>
                <w:sz w:val="15"/>
                <w:szCs w:val="15"/>
                <w:highlight w:val="none"/>
              </w:rPr>
              <w:t>未按要求</w:t>
            </w:r>
            <w:r>
              <w:rPr>
                <w:rFonts w:cs="宋体" w:asciiTheme="minorEastAsia" w:hAnsiTheme="minorEastAsia" w:eastAsiaTheme="minorEastAsia"/>
                <w:color w:val="auto"/>
                <w:kern w:val="0"/>
                <w:sz w:val="15"/>
                <w:szCs w:val="15"/>
                <w:highlight w:val="none"/>
              </w:rPr>
              <w:t>配套建设相应的参观、宣传设施</w:t>
            </w:r>
            <w:r>
              <w:rPr>
                <w:rFonts w:hint="eastAsia" w:cs="宋体" w:asciiTheme="minorEastAsia" w:hAnsiTheme="minorEastAsia" w:eastAsiaTheme="minorEastAsia"/>
                <w:color w:val="auto"/>
                <w:kern w:val="0"/>
                <w:sz w:val="15"/>
                <w:szCs w:val="15"/>
                <w:highlight w:val="none"/>
              </w:rPr>
              <w:t>或者未</w:t>
            </w:r>
            <w:r>
              <w:rPr>
                <w:rFonts w:cs="宋体" w:asciiTheme="minorEastAsia" w:hAnsiTheme="minorEastAsia" w:eastAsiaTheme="minorEastAsia"/>
                <w:color w:val="auto"/>
                <w:kern w:val="0"/>
                <w:sz w:val="15"/>
                <w:szCs w:val="15"/>
                <w:highlight w:val="none"/>
              </w:rPr>
              <w:t>在规定的公众开放日接待社会公众</w:t>
            </w:r>
          </w:p>
        </w:tc>
        <w:tc>
          <w:tcPr>
            <w:tcW w:w="2789" w:type="dxa"/>
            <w:vMerge w:val="restart"/>
            <w:tcBorders>
              <w:top w:val="single" w:color="auto" w:sz="4" w:space="0"/>
              <w:left w:val="single" w:color="auto" w:sz="4" w:space="0"/>
              <w:right w:val="single" w:color="auto" w:sz="4" w:space="0"/>
            </w:tcBorders>
            <w:shd w:val="clear" w:color="auto" w:fill="auto"/>
            <w:vAlign w:val="center"/>
          </w:tcPr>
          <w:p w14:paraId="3EF5A950">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违反条款：第五十二条第一款第（七）项；处罚条款：第七十五条第四款 责令立即改正，处二千元罚款；拒不改正的，处五千元以上三万元以下罚款。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AA8AC5A">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4BC40683">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11627881">
            <w:pPr>
              <w:spacing w:line="210" w:lineRule="exact"/>
              <w:rPr>
                <w:rFonts w:cs="宋体" w:asciiTheme="minorEastAsia" w:hAnsiTheme="minorEastAsia" w:eastAsiaTheme="minorEastAsia"/>
                <w:color w:val="auto"/>
                <w:kern w:val="0"/>
                <w:sz w:val="15"/>
                <w:szCs w:val="15"/>
                <w:highlight w:val="none"/>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36D5BEFF">
            <w:pPr>
              <w:spacing w:line="210" w:lineRule="exact"/>
              <w:rPr>
                <w:rFonts w:cs="宋体" w:asciiTheme="minorEastAsia" w:hAnsiTheme="minorEastAsia" w:eastAsiaTheme="minorEastAsia"/>
                <w:color w:val="auto"/>
                <w:kern w:val="0"/>
                <w:sz w:val="15"/>
                <w:szCs w:val="15"/>
                <w:highlight w:val="none"/>
              </w:rPr>
            </w:pP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25409AAB">
            <w:pPr>
              <w:spacing w:line="210" w:lineRule="exact"/>
              <w:rPr>
                <w:rFonts w:cs="宋体" w:asciiTheme="minorEastAsia" w:hAnsiTheme="minorEastAsia" w:eastAsiaTheme="minorEastAsia"/>
                <w:color w:val="auto"/>
                <w:kern w:val="0"/>
                <w:sz w:val="15"/>
                <w:szCs w:val="15"/>
                <w:highlight w:val="none"/>
              </w:rPr>
            </w:pPr>
          </w:p>
        </w:tc>
        <w:tc>
          <w:tcPr>
            <w:tcW w:w="824" w:type="dxa"/>
            <w:vMerge w:val="restart"/>
            <w:tcBorders>
              <w:top w:val="single" w:color="auto" w:sz="4" w:space="0"/>
              <w:left w:val="single" w:color="auto" w:sz="4" w:space="0"/>
              <w:right w:val="single" w:color="auto" w:sz="4" w:space="0"/>
            </w:tcBorders>
            <w:shd w:val="clear" w:color="auto" w:fill="auto"/>
            <w:vAlign w:val="center"/>
          </w:tcPr>
          <w:p w14:paraId="4D7190AD">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23E71405">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4D2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1"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14:paraId="141CDED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bottom w:val="single" w:color="auto" w:sz="4" w:space="0"/>
              <w:right w:val="single" w:color="auto" w:sz="4" w:space="0"/>
            </w:tcBorders>
            <w:shd w:val="clear" w:color="auto" w:fill="auto"/>
            <w:vAlign w:val="center"/>
          </w:tcPr>
          <w:p w14:paraId="0F06F603">
            <w:pPr>
              <w:spacing w:line="210"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bottom w:val="single" w:color="auto" w:sz="4" w:space="0"/>
              <w:right w:val="single" w:color="auto" w:sz="4" w:space="0"/>
            </w:tcBorders>
            <w:shd w:val="clear" w:color="auto" w:fill="auto"/>
            <w:vAlign w:val="center"/>
          </w:tcPr>
          <w:p w14:paraId="2E0310E0">
            <w:pPr>
              <w:spacing w:line="210"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41308A3">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5000（拒不改正的）</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0F4CCFD2">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5652B65E">
            <w:pPr>
              <w:spacing w:line="210" w:lineRule="exact"/>
              <w:rPr>
                <w:rFonts w:cs="宋体" w:asciiTheme="minorEastAsia" w:hAnsiTheme="minorEastAsia" w:eastAsiaTheme="minorEastAsia"/>
                <w:color w:val="auto"/>
                <w:kern w:val="0"/>
                <w:sz w:val="15"/>
                <w:szCs w:val="15"/>
                <w:highlight w:val="none"/>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1D3DB32D">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56840F97">
            <w:pPr>
              <w:spacing w:line="210" w:lineRule="exact"/>
              <w:rPr>
                <w:rFonts w:cs="宋体" w:asciiTheme="minorEastAsia" w:hAnsiTheme="minorEastAsia" w:eastAsiaTheme="minorEastAsia"/>
                <w:color w:val="auto"/>
                <w:kern w:val="0"/>
                <w:sz w:val="15"/>
                <w:szCs w:val="15"/>
                <w:highlight w:val="none"/>
              </w:rPr>
            </w:pPr>
          </w:p>
        </w:tc>
        <w:tc>
          <w:tcPr>
            <w:tcW w:w="824" w:type="dxa"/>
            <w:vMerge w:val="continue"/>
            <w:tcBorders>
              <w:left w:val="single" w:color="auto" w:sz="4" w:space="0"/>
              <w:bottom w:val="single" w:color="auto" w:sz="4" w:space="0"/>
              <w:right w:val="single" w:color="auto" w:sz="4" w:space="0"/>
            </w:tcBorders>
            <w:shd w:val="clear" w:color="auto" w:fill="auto"/>
            <w:vAlign w:val="center"/>
          </w:tcPr>
          <w:p w14:paraId="301D18AF">
            <w:pPr>
              <w:spacing w:line="210" w:lineRule="exact"/>
              <w:jc w:val="center"/>
              <w:rPr>
                <w:rFonts w:cs="宋体" w:asciiTheme="minorEastAsia" w:hAnsiTheme="minorEastAsia" w:eastAsiaTheme="minorEastAsia"/>
                <w:color w:val="auto"/>
                <w:kern w:val="0"/>
                <w:sz w:val="15"/>
                <w:szCs w:val="15"/>
                <w:highlight w:val="none"/>
              </w:rPr>
            </w:pPr>
          </w:p>
        </w:tc>
      </w:tr>
      <w:tr w14:paraId="4F07D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940" w:type="dxa"/>
            <w:vMerge w:val="restart"/>
            <w:tcBorders>
              <w:top w:val="single" w:color="auto" w:sz="4" w:space="0"/>
              <w:left w:val="single" w:color="auto" w:sz="4" w:space="0"/>
              <w:right w:val="single" w:color="auto" w:sz="4" w:space="0"/>
            </w:tcBorders>
            <w:shd w:val="clear" w:color="auto" w:fill="auto"/>
            <w:vAlign w:val="center"/>
          </w:tcPr>
          <w:p w14:paraId="03C4119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36</w:t>
            </w:r>
          </w:p>
        </w:tc>
        <w:tc>
          <w:tcPr>
            <w:tcW w:w="1500" w:type="dxa"/>
            <w:vMerge w:val="restart"/>
            <w:tcBorders>
              <w:top w:val="single" w:color="auto" w:sz="4" w:space="0"/>
              <w:left w:val="single" w:color="auto" w:sz="4" w:space="0"/>
              <w:right w:val="single" w:color="auto" w:sz="4" w:space="0"/>
            </w:tcBorders>
            <w:shd w:val="clear" w:color="auto" w:fill="auto"/>
            <w:vAlign w:val="center"/>
          </w:tcPr>
          <w:p w14:paraId="0C07AAD8">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再生资源回收经营者未分类贮存物品</w:t>
            </w:r>
          </w:p>
        </w:tc>
        <w:tc>
          <w:tcPr>
            <w:tcW w:w="2789" w:type="dxa"/>
            <w:vMerge w:val="restart"/>
            <w:tcBorders>
              <w:top w:val="single" w:color="auto" w:sz="4" w:space="0"/>
              <w:left w:val="single" w:color="auto" w:sz="4" w:space="0"/>
              <w:right w:val="single" w:color="auto" w:sz="4" w:space="0"/>
            </w:tcBorders>
            <w:shd w:val="clear" w:color="auto" w:fill="auto"/>
            <w:vAlign w:val="center"/>
          </w:tcPr>
          <w:p w14:paraId="07C4F68A">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违反条款：第三十二条；处罚条款：第六十七条由区城市管理综合执法部门责令限期改正，处一千元以上五千元以下罚款；再次违反规定的，处五千元以上一万元以下罚款。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EEDA43C">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1000（初次违反）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2EF82F39">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50D9E6C1">
            <w:pPr>
              <w:widowControl w:val="0"/>
              <w:numPr>
                <w:ilvl w:val="0"/>
                <w:numId w:val="0"/>
              </w:numPr>
              <w:jc w:val="both"/>
              <w:rPr>
                <w:rFonts w:hint="default" w:cs="宋体" w:asciiTheme="minorEastAsia" w:hAnsiTheme="minorEastAsia" w:eastAsiaTheme="minorEastAsia"/>
                <w:color w:val="auto"/>
                <w:kern w:val="0"/>
                <w:sz w:val="15"/>
                <w:szCs w:val="15"/>
                <w:highlight w:val="none"/>
                <w:lang w:val="en-US"/>
              </w:rPr>
            </w:pPr>
            <w:r>
              <w:rPr>
                <w:rFonts w:hint="eastAsia" w:cs="宋体" w:asciiTheme="minorEastAsia" w:hAnsiTheme="minorEastAsia" w:eastAsiaTheme="minorEastAsia"/>
                <w:color w:val="auto"/>
                <w:kern w:val="0"/>
                <w:sz w:val="15"/>
                <w:szCs w:val="15"/>
                <w:highlight w:val="none"/>
              </w:rPr>
              <w:t>占地面积10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以下系数</w:t>
            </w:r>
            <w:r>
              <w:rPr>
                <w:rFonts w:hint="eastAsia" w:cs="宋体" w:asciiTheme="minorEastAsia" w:hAnsiTheme="minorEastAsia" w:eastAsiaTheme="minorEastAsia"/>
                <w:color w:val="auto"/>
                <w:kern w:val="0"/>
                <w:sz w:val="15"/>
                <w:szCs w:val="15"/>
                <w:highlight w:val="none"/>
              </w:rPr>
              <w:t>0，11－15</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1，16－20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26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4。</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7B9F3B83">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罚款数额＝1000×（1＋区域系数+变量系数）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0FAD5DB9">
            <w:pPr>
              <w:spacing w:line="210" w:lineRule="exact"/>
              <w:rPr>
                <w:rFonts w:cs="宋体" w:asciiTheme="minorEastAsia" w:hAnsiTheme="minorEastAsia" w:eastAsiaTheme="minorEastAsia"/>
                <w:color w:val="auto"/>
                <w:kern w:val="0"/>
                <w:sz w:val="15"/>
                <w:szCs w:val="15"/>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5E895FC7">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81CE002">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B14B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5"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14:paraId="22BCE15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bottom w:val="single" w:color="auto" w:sz="4" w:space="0"/>
              <w:right w:val="single" w:color="auto" w:sz="4" w:space="0"/>
            </w:tcBorders>
            <w:shd w:val="clear" w:color="auto" w:fill="auto"/>
            <w:vAlign w:val="center"/>
          </w:tcPr>
          <w:p w14:paraId="651BD027">
            <w:pPr>
              <w:spacing w:line="210"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bottom w:val="single" w:color="auto" w:sz="4" w:space="0"/>
              <w:right w:val="single" w:color="auto" w:sz="4" w:space="0"/>
            </w:tcBorders>
            <w:shd w:val="clear" w:color="auto" w:fill="auto"/>
            <w:vAlign w:val="center"/>
          </w:tcPr>
          <w:p w14:paraId="374896E8">
            <w:pPr>
              <w:spacing w:line="210"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47BB306">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5000（再次违反）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3C1ED015">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5F7CB37C">
            <w:pPr>
              <w:spacing w:line="210" w:lineRule="exact"/>
              <w:rPr>
                <w:rFonts w:cs="宋体" w:asciiTheme="minorEastAsia" w:hAnsiTheme="minorEastAsia" w:eastAsiaTheme="minorEastAsia"/>
                <w:color w:val="auto"/>
                <w:kern w:val="0"/>
                <w:sz w:val="15"/>
                <w:szCs w:val="15"/>
                <w:highlight w:val="none"/>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705BD84E">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5</w:t>
            </w:r>
            <w:r>
              <w:rPr>
                <w:rFonts w:hint="eastAsia" w:cs="宋体" w:asciiTheme="minorEastAsia" w:hAnsiTheme="minorEastAsia" w:eastAsiaTheme="minorEastAsia"/>
                <w:color w:val="auto"/>
                <w:kern w:val="0"/>
                <w:sz w:val="15"/>
                <w:szCs w:val="15"/>
                <w:highlight w:val="none"/>
              </w:rPr>
              <w:t>000×（1＋区域系数）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1637773A">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曾因此违法行为受过到行政处罚，再次违反的适用此情形。</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34DD9384">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7A282F7">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D82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3" w:hRule="atLeast"/>
          <w:jc w:val="center"/>
        </w:trPr>
        <w:tc>
          <w:tcPr>
            <w:tcW w:w="14218" w:type="dxa"/>
            <w:gridSpan w:val="9"/>
            <w:shd w:val="clear" w:color="auto" w:fill="auto"/>
            <w:vAlign w:val="center"/>
          </w:tcPr>
          <w:p w14:paraId="30D516E6">
            <w:pPr>
              <w:pStyle w:val="3"/>
              <w:widowControl w:val="0"/>
              <w:spacing w:line="232" w:lineRule="exact"/>
              <w:jc w:val="center"/>
              <w:rPr>
                <w:rFonts w:asciiTheme="minorEastAsia" w:hAnsiTheme="minorEastAsia" w:eastAsiaTheme="minorEastAsia"/>
                <w:color w:val="auto"/>
                <w:sz w:val="15"/>
                <w:szCs w:val="15"/>
                <w:highlight w:val="none"/>
              </w:rPr>
            </w:pPr>
            <w:bookmarkStart w:id="10" w:name="_Toc726075658"/>
            <w:bookmarkStart w:id="11" w:name="_Toc110851438"/>
            <w:bookmarkStart w:id="12" w:name="_Toc1499606663"/>
            <w:r>
              <w:rPr>
                <w:rFonts w:hint="eastAsia" w:asciiTheme="minorEastAsia" w:hAnsiTheme="minorEastAsia" w:eastAsiaTheme="minorEastAsia"/>
                <w:color w:val="auto"/>
                <w:sz w:val="20"/>
                <w:szCs w:val="20"/>
                <w:highlight w:val="none"/>
              </w:rPr>
              <w:t>《城市生活垃圾管理办法》案由11项</w:t>
            </w:r>
            <w:bookmarkEnd w:id="10"/>
            <w:bookmarkEnd w:id="11"/>
            <w:bookmarkEnd w:id="12"/>
          </w:p>
        </w:tc>
      </w:tr>
      <w:tr w14:paraId="67E4B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5" w:hRule="atLeast"/>
          <w:jc w:val="center"/>
        </w:trPr>
        <w:tc>
          <w:tcPr>
            <w:tcW w:w="940" w:type="dxa"/>
            <w:shd w:val="clear" w:color="auto" w:fill="auto"/>
            <w:vAlign w:val="center"/>
          </w:tcPr>
          <w:p w14:paraId="639A804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7F3F100">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未按规定缴纳城市生活垃圾处理费</w:t>
            </w:r>
          </w:p>
        </w:tc>
        <w:tc>
          <w:tcPr>
            <w:tcW w:w="2789" w:type="dxa"/>
            <w:shd w:val="clear" w:color="auto" w:fill="auto"/>
            <w:vAlign w:val="center"/>
          </w:tcPr>
          <w:p w14:paraId="56B9FE35">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四条第一款；处罚条款：第三十八条，责令限期改正，逾期不改正的，对单位可处以应交城市生活垃圾处理费三倍以下且不超过3万元的罚款，对个人可处以应交城市生活垃圾处理费三倍以下且不超过1000元的罚款。 </w:t>
            </w:r>
          </w:p>
        </w:tc>
        <w:tc>
          <w:tcPr>
            <w:tcW w:w="851" w:type="dxa"/>
            <w:shd w:val="clear" w:color="auto" w:fill="auto"/>
            <w:vAlign w:val="center"/>
          </w:tcPr>
          <w:p w14:paraId="1D3A33F0">
            <w:pPr>
              <w:spacing w:line="20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A7F0931">
            <w:pPr>
              <w:spacing w:line="20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4382A69">
            <w:pPr>
              <w:spacing w:line="20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7D638C8">
            <w:pPr>
              <w:spacing w:line="20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94BE3A2">
            <w:pPr>
              <w:spacing w:line="20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按照规定执行。</w:t>
            </w:r>
          </w:p>
        </w:tc>
        <w:tc>
          <w:tcPr>
            <w:tcW w:w="824" w:type="dxa"/>
            <w:shd w:val="clear" w:color="auto" w:fill="auto"/>
            <w:vAlign w:val="center"/>
          </w:tcPr>
          <w:p w14:paraId="34ED7AF2">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2B8671E">
            <w:pPr>
              <w:spacing w:line="200"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78CB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15" w:hRule="atLeast"/>
          <w:jc w:val="center"/>
        </w:trPr>
        <w:tc>
          <w:tcPr>
            <w:tcW w:w="940" w:type="dxa"/>
            <w:shd w:val="clear" w:color="auto" w:fill="auto"/>
            <w:vAlign w:val="center"/>
          </w:tcPr>
          <w:p w14:paraId="1DEDA49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495E9BFA">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未按规定配套建设城市生活垃圾收集设施</w:t>
            </w:r>
          </w:p>
        </w:tc>
        <w:tc>
          <w:tcPr>
            <w:tcW w:w="2789" w:type="dxa"/>
            <w:shd w:val="clear" w:color="auto" w:fill="auto"/>
            <w:vAlign w:val="center"/>
          </w:tcPr>
          <w:p w14:paraId="1BC7AB9C">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违反条款：第十条；处罚条款：第三十九条，责令限期改正，并可处以1万元以下的罚款。</w:t>
            </w:r>
          </w:p>
        </w:tc>
        <w:tc>
          <w:tcPr>
            <w:tcW w:w="851" w:type="dxa"/>
            <w:shd w:val="clear" w:color="auto" w:fill="auto"/>
            <w:vAlign w:val="center"/>
          </w:tcPr>
          <w:p w14:paraId="420FFF9D">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40F857F2">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726C0F7">
            <w:pPr>
              <w:numPr>
                <w:ilvl w:val="0"/>
                <w:numId w:val="0"/>
              </w:numPr>
              <w:spacing w:line="200" w:lineRule="exact"/>
              <w:rPr>
                <w:rFonts w:hint="eastAsia"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1.发生在</w:t>
            </w: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3-5；</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造成较大社会影响或者严重后果的其它情形，系数</w:t>
            </w:r>
            <w:r>
              <w:rPr>
                <w:rFonts w:hint="eastAsia" w:asciiTheme="minorEastAsia" w:hAnsiTheme="minorEastAsia" w:eastAsiaTheme="minorEastAsia"/>
                <w:color w:val="auto"/>
                <w:sz w:val="15"/>
                <w:szCs w:val="15"/>
                <w:highlight w:val="none"/>
                <w:lang w:val="en-US" w:eastAsia="zh-CN"/>
              </w:rPr>
              <w:t>6</w:t>
            </w:r>
            <w:r>
              <w:rPr>
                <w:rFonts w:hint="eastAsia"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2BC6BFCE">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FBE5B3D">
            <w:pPr>
              <w:spacing w:line="200"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拟作出1000元以下罚款，说明理由并报案审会决定。</w:t>
            </w:r>
          </w:p>
          <w:p w14:paraId="1E56A3F6">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57BFCB13">
            <w:pPr>
              <w:spacing w:line="200" w:lineRule="exact"/>
              <w:rPr>
                <w:rFonts w:hint="eastAsia" w:asciiTheme="minorEastAsia" w:hAnsiTheme="minorEastAsia" w:eastAsiaTheme="minorEastAsia"/>
                <w:color w:val="auto"/>
                <w:sz w:val="15"/>
                <w:szCs w:val="15"/>
                <w:highlight w:val="none"/>
              </w:rPr>
            </w:pPr>
          </w:p>
        </w:tc>
        <w:tc>
          <w:tcPr>
            <w:tcW w:w="824" w:type="dxa"/>
            <w:shd w:val="clear" w:color="auto" w:fill="auto"/>
            <w:vAlign w:val="center"/>
          </w:tcPr>
          <w:p w14:paraId="423C3D76">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0DCCA03">
            <w:pPr>
              <w:spacing w:line="200"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AE3C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58" w:hRule="atLeast"/>
          <w:jc w:val="center"/>
        </w:trPr>
        <w:tc>
          <w:tcPr>
            <w:tcW w:w="940" w:type="dxa"/>
            <w:shd w:val="clear" w:color="auto" w:fill="auto"/>
            <w:vAlign w:val="center"/>
          </w:tcPr>
          <w:p w14:paraId="4E24998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5EDEB00F">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擅自关闭、闲置或者拆除城市生活垃圾处置设施、场所</w:t>
            </w:r>
          </w:p>
        </w:tc>
        <w:tc>
          <w:tcPr>
            <w:tcW w:w="2789" w:type="dxa"/>
            <w:shd w:val="clear" w:color="auto" w:fill="auto"/>
            <w:vAlign w:val="center"/>
          </w:tcPr>
          <w:p w14:paraId="295550BB">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违反条款：第十三条；处罚条款：第四十一条，责令停止违法行为，限期改正，处以1万元以上10万元以下的罚款。</w:t>
            </w:r>
          </w:p>
        </w:tc>
        <w:tc>
          <w:tcPr>
            <w:tcW w:w="851" w:type="dxa"/>
            <w:shd w:val="clear" w:color="auto" w:fill="auto"/>
            <w:vAlign w:val="center"/>
          </w:tcPr>
          <w:p w14:paraId="0415A3B2">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809376D">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417D431">
            <w:pPr>
              <w:numPr>
                <w:ilvl w:val="0"/>
                <w:numId w:val="0"/>
              </w:numPr>
              <w:spacing w:line="200" w:lineRule="exact"/>
              <w:rPr>
                <w:rFonts w:hint="eastAsia"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1.位于</w:t>
            </w: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3-5；2.涉及</w:t>
            </w:r>
            <w:r>
              <w:rPr>
                <w:rFonts w:hint="eastAsia" w:asciiTheme="minorEastAsia" w:hAnsiTheme="minorEastAsia" w:eastAsiaTheme="minorEastAsia"/>
                <w:color w:val="auto"/>
                <w:sz w:val="15"/>
                <w:szCs w:val="15"/>
                <w:highlight w:val="none"/>
              </w:rPr>
              <w:t>集中处理设施和场所</w:t>
            </w:r>
            <w:r>
              <w:rPr>
                <w:rFonts w:hint="eastAsia" w:asciiTheme="minorEastAsia" w:hAnsiTheme="minorEastAsia" w:eastAsiaTheme="minorEastAsia"/>
                <w:color w:val="auto"/>
                <w:sz w:val="15"/>
                <w:szCs w:val="15"/>
                <w:highlight w:val="none"/>
                <w:lang w:eastAsia="zh-CN"/>
              </w:rPr>
              <w:t>，或者</w:t>
            </w:r>
            <w:r>
              <w:rPr>
                <w:rFonts w:hint="eastAsia" w:asciiTheme="minorEastAsia" w:hAnsiTheme="minorEastAsia" w:eastAsiaTheme="minorEastAsia"/>
                <w:color w:val="auto"/>
                <w:sz w:val="15"/>
                <w:szCs w:val="15"/>
                <w:highlight w:val="none"/>
              </w:rPr>
              <w:t>较大餐饮服务单位</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rPr>
              <w:t>大型蔬菜果品批发市场、物流配送中心</w:t>
            </w:r>
            <w:r>
              <w:rPr>
                <w:rFonts w:hint="eastAsia" w:asciiTheme="minorEastAsia" w:hAnsiTheme="minorEastAsia" w:eastAsiaTheme="minorEastAsia"/>
                <w:color w:val="auto"/>
                <w:sz w:val="15"/>
                <w:szCs w:val="15"/>
                <w:highlight w:val="none"/>
                <w:lang w:eastAsia="zh-CN"/>
              </w:rPr>
              <w:t>等</w:t>
            </w:r>
            <w:r>
              <w:rPr>
                <w:rFonts w:hint="eastAsia" w:asciiTheme="minorEastAsia" w:hAnsiTheme="minorEastAsia" w:eastAsiaTheme="minorEastAsia"/>
                <w:color w:val="auto"/>
                <w:sz w:val="15"/>
                <w:szCs w:val="15"/>
                <w:highlight w:val="none"/>
              </w:rPr>
              <w:t>违法</w:t>
            </w:r>
            <w:r>
              <w:rPr>
                <w:rFonts w:hint="eastAsia" w:asciiTheme="minorEastAsia" w:hAnsiTheme="minorEastAsia" w:eastAsiaTheme="minorEastAsia"/>
                <w:color w:val="auto"/>
                <w:sz w:val="15"/>
                <w:szCs w:val="15"/>
                <w:highlight w:val="none"/>
                <w:lang w:eastAsia="zh-CN"/>
              </w:rPr>
              <w:t>的，</w:t>
            </w:r>
            <w:r>
              <w:rPr>
                <w:rFonts w:hint="eastAsia"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lang w:val="en-US" w:eastAsia="zh-CN"/>
              </w:rPr>
              <w:t>6</w:t>
            </w:r>
            <w:r>
              <w:rPr>
                <w:rFonts w:hint="eastAsia"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strike w:val="0"/>
                <w:dstrike w:val="0"/>
                <w:color w:val="auto"/>
                <w:sz w:val="15"/>
                <w:szCs w:val="15"/>
                <w:highlight w:val="none"/>
              </w:rPr>
              <w:t>.造成较大社会影响或者严重后果的其它情形，系数</w:t>
            </w:r>
            <w:r>
              <w:rPr>
                <w:rFonts w:hint="eastAsia" w:asciiTheme="minorEastAsia" w:hAnsiTheme="minorEastAsia" w:eastAsiaTheme="minorEastAsia"/>
                <w:strike w:val="0"/>
                <w:dstrike w:val="0"/>
                <w:color w:val="auto"/>
                <w:sz w:val="15"/>
                <w:szCs w:val="15"/>
                <w:highlight w:val="none"/>
                <w:lang w:val="en-US" w:eastAsia="zh-CN"/>
              </w:rPr>
              <w:t>6</w:t>
            </w:r>
            <w:r>
              <w:rPr>
                <w:rFonts w:hint="eastAsia" w:asciiTheme="minorEastAsia" w:hAnsiTheme="minorEastAsia" w:eastAsiaTheme="minorEastAsia"/>
                <w:strike w:val="0"/>
                <w:dstrike w:val="0"/>
                <w:color w:val="auto"/>
                <w:sz w:val="15"/>
                <w:szCs w:val="15"/>
                <w:highlight w:val="none"/>
              </w:rPr>
              <w:t>-9</w:t>
            </w:r>
            <w:r>
              <w:rPr>
                <w:rFonts w:hint="eastAsia" w:asciiTheme="minorEastAsia" w:hAnsiTheme="minorEastAsia" w:eastAsiaTheme="minorEastAsia"/>
                <w:strike w:val="0"/>
                <w:color w:val="auto"/>
                <w:sz w:val="15"/>
                <w:szCs w:val="15"/>
                <w:highlight w:val="none"/>
              </w:rPr>
              <w:t>。</w:t>
            </w:r>
          </w:p>
        </w:tc>
        <w:tc>
          <w:tcPr>
            <w:tcW w:w="1785" w:type="dxa"/>
            <w:shd w:val="clear" w:color="auto" w:fill="auto"/>
            <w:vAlign w:val="center"/>
          </w:tcPr>
          <w:p w14:paraId="00587D0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FA4E924">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484521C7">
            <w:pPr>
              <w:spacing w:line="200" w:lineRule="exact"/>
              <w:rPr>
                <w:rFonts w:hint="eastAsia" w:cs="宋体" w:asciiTheme="minorEastAsia" w:hAnsiTheme="minorEastAsia" w:eastAsiaTheme="minorEastAsia"/>
                <w:strike/>
                <w:dstrike w:val="0"/>
                <w:color w:val="auto"/>
                <w:kern w:val="0"/>
                <w:sz w:val="15"/>
                <w:szCs w:val="15"/>
                <w:highlight w:val="none"/>
                <w:lang w:eastAsia="zh-CN"/>
              </w:rPr>
            </w:pPr>
          </w:p>
        </w:tc>
        <w:tc>
          <w:tcPr>
            <w:tcW w:w="824" w:type="dxa"/>
            <w:shd w:val="clear" w:color="auto" w:fill="auto"/>
            <w:vAlign w:val="center"/>
          </w:tcPr>
          <w:p w14:paraId="40C1468B">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6CDE93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62F9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8" w:hRule="atLeast"/>
          <w:jc w:val="center"/>
        </w:trPr>
        <w:tc>
          <w:tcPr>
            <w:tcW w:w="940" w:type="dxa"/>
            <w:vMerge w:val="restart"/>
            <w:shd w:val="clear" w:color="auto" w:fill="auto"/>
            <w:vAlign w:val="center"/>
          </w:tcPr>
          <w:p w14:paraId="71CECB94">
            <w:pPr>
              <w:spacing w:line="232" w:lineRule="exact"/>
              <w:jc w:val="center"/>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4</w:t>
            </w:r>
          </w:p>
        </w:tc>
        <w:tc>
          <w:tcPr>
            <w:tcW w:w="1500" w:type="dxa"/>
            <w:vMerge w:val="restart"/>
            <w:shd w:val="clear" w:color="auto" w:fill="auto"/>
            <w:vAlign w:val="center"/>
          </w:tcPr>
          <w:p w14:paraId="2B5F6B08">
            <w:pPr>
              <w:spacing w:line="200" w:lineRule="exact"/>
              <w:rPr>
                <w:rFonts w:asciiTheme="minorEastAsia" w:hAnsiTheme="minorEastAsia" w:eastAsiaTheme="minorEastAsia"/>
                <w:b w:val="0"/>
                <w:bCs w:val="0"/>
                <w:color w:val="auto"/>
                <w:sz w:val="15"/>
                <w:szCs w:val="15"/>
                <w:highlight w:val="none"/>
              </w:rPr>
            </w:pPr>
            <w:r>
              <w:rPr>
                <w:rFonts w:hint="eastAsia" w:asciiTheme="minorEastAsia" w:hAnsiTheme="minorEastAsia" w:eastAsiaTheme="minorEastAsia"/>
                <w:b w:val="0"/>
                <w:bCs w:val="0"/>
                <w:color w:val="auto"/>
                <w:sz w:val="15"/>
                <w:szCs w:val="15"/>
                <w:highlight w:val="none"/>
              </w:rPr>
              <w:t>随意倾倒、抛洒、堆放城市生活垃圾</w:t>
            </w:r>
          </w:p>
        </w:tc>
        <w:tc>
          <w:tcPr>
            <w:tcW w:w="2789" w:type="dxa"/>
            <w:vMerge w:val="restart"/>
            <w:shd w:val="clear" w:color="auto" w:fill="auto"/>
            <w:vAlign w:val="center"/>
          </w:tcPr>
          <w:p w14:paraId="6C4EF6AF">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违反条款：第十六条第四款；处罚条款：第四十二条，责令停止违法行为，限期改正，对单位处以5000元以上5万元以下的罚款。个人有以上行为的，处以200元以下的罚款。</w:t>
            </w:r>
          </w:p>
        </w:tc>
        <w:tc>
          <w:tcPr>
            <w:tcW w:w="851" w:type="dxa"/>
            <w:shd w:val="clear" w:color="auto" w:fill="auto"/>
            <w:vAlign w:val="center"/>
          </w:tcPr>
          <w:p w14:paraId="1E3D2E8B">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p w14:paraId="25DFF241">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527758AD">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FCB27E9">
            <w:pPr>
              <w:widowControl w:val="0"/>
              <w:numPr>
                <w:ilvl w:val="0"/>
                <w:numId w:val="0"/>
              </w:numPr>
              <w:jc w:val="both"/>
              <w:rPr>
                <w:rFonts w:cs="宋体" w:asciiTheme="minorEastAsia" w:hAnsiTheme="minorEastAsia" w:eastAsiaTheme="minorEastAsia"/>
                <w:color w:val="auto"/>
                <w:kern w:val="0"/>
                <w:sz w:val="15"/>
                <w:szCs w:val="15"/>
                <w:highlight w:val="none"/>
              </w:rPr>
            </w:pPr>
            <w:r>
              <w:rPr>
                <w:rFonts w:hint="eastAsia" w:cs="Batang" w:asciiTheme="minorEastAsia" w:hAnsiTheme="minorEastAsia" w:eastAsiaTheme="minorEastAsia"/>
                <w:color w:val="auto"/>
                <w:sz w:val="15"/>
                <w:szCs w:val="15"/>
                <w:highlight w:val="none"/>
                <w:lang w:val="en-US" w:eastAsia="zh-CN"/>
              </w:rPr>
              <w:t>1.污染道路</w:t>
            </w:r>
            <w:r>
              <w:rPr>
                <w:rFonts w:hint="eastAsia" w:cs="宋体" w:asciiTheme="minorEastAsia" w:hAnsiTheme="minorEastAsia" w:eastAsiaTheme="minorEastAsia"/>
                <w:color w:val="auto"/>
                <w:kern w:val="0"/>
                <w:sz w:val="15"/>
                <w:szCs w:val="15"/>
                <w:highlight w:val="none"/>
                <w:lang w:eastAsia="zh-CN"/>
              </w:rPr>
              <w:t>长度</w:t>
            </w:r>
            <w:r>
              <w:rPr>
                <w:rFonts w:hint="eastAsia" w:cs="宋体" w:asciiTheme="minorEastAsia" w:hAnsiTheme="minorEastAsia" w:eastAsiaTheme="minorEastAsia"/>
                <w:color w:val="auto"/>
                <w:kern w:val="0"/>
                <w:sz w:val="15"/>
                <w:szCs w:val="15"/>
                <w:highlight w:val="none"/>
              </w:rPr>
              <w:t>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w:t>
            </w:r>
            <w:r>
              <w:rPr>
                <w:rFonts w:hint="eastAsia" w:cs="Batang" w:asciiTheme="minorEastAsia" w:hAnsiTheme="minorEastAsia" w:eastAsiaTheme="minorEastAsia"/>
                <w:color w:val="auto"/>
                <w:sz w:val="15"/>
                <w:szCs w:val="15"/>
                <w:highlight w:val="none"/>
                <w:lang w:eastAsia="zh-CN"/>
              </w:rPr>
              <w:t>米及以上的，系数</w:t>
            </w:r>
            <w:r>
              <w:rPr>
                <w:rFonts w:hint="eastAsia" w:cs="Batang" w:asciiTheme="minorEastAsia" w:hAnsiTheme="minorEastAsia" w:eastAsiaTheme="minorEastAsia"/>
                <w:color w:val="auto"/>
                <w:sz w:val="15"/>
                <w:szCs w:val="15"/>
                <w:highlight w:val="none"/>
                <w:lang w:val="en-US" w:eastAsia="zh-CN"/>
              </w:rPr>
              <w:t>9；2</w:t>
            </w:r>
            <w:r>
              <w:rPr>
                <w:rFonts w:hint="eastAsia" w:cs="宋体" w:asciiTheme="minorEastAsia" w:hAnsiTheme="minorEastAsia" w:eastAsiaTheme="minorEastAsia"/>
                <w:color w:val="auto"/>
                <w:kern w:val="0"/>
                <w:sz w:val="15"/>
                <w:szCs w:val="15"/>
                <w:highlight w:val="none"/>
              </w:rPr>
              <w:t>垃圾占地面积在5㎡</w:t>
            </w:r>
            <w:r>
              <w:rPr>
                <w:rFonts w:hint="eastAsia" w:cs="仿宋_GB2312" w:asciiTheme="minorEastAsia" w:hAnsiTheme="minorEastAsia" w:eastAsiaTheme="minorEastAsia"/>
                <w:color w:val="auto"/>
                <w:kern w:val="0"/>
                <w:sz w:val="15"/>
                <w:szCs w:val="15"/>
                <w:highlight w:val="none"/>
              </w:rPr>
              <w:t>下的，系数</w:t>
            </w:r>
            <w:r>
              <w:rPr>
                <w:rFonts w:hint="eastAsia" w:cs="宋体" w:asciiTheme="minorEastAsia" w:hAnsiTheme="minorEastAsia" w:eastAsiaTheme="minorEastAsia"/>
                <w:color w:val="auto"/>
                <w:kern w:val="0"/>
                <w:sz w:val="15"/>
                <w:szCs w:val="15"/>
                <w:highlight w:val="none"/>
              </w:rPr>
              <w:t>0；6－10㎡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随意倾倒、</w:t>
            </w:r>
            <w:r>
              <w:rPr>
                <w:rFonts w:hint="eastAsia" w:asciiTheme="minorEastAsia" w:hAnsiTheme="minorEastAsia" w:eastAsiaTheme="minorEastAsia"/>
                <w:b w:val="0"/>
                <w:bCs w:val="0"/>
                <w:color w:val="auto"/>
                <w:sz w:val="15"/>
                <w:szCs w:val="15"/>
                <w:highlight w:val="none"/>
              </w:rPr>
              <w:t>抛洒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、公厕、河道、铁路、轨道交通、桥下空间等公共场所及周边，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0A2FA84">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7833F83">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w:t>
            </w:r>
            <w:r>
              <w:rPr>
                <w:rFonts w:hint="eastAsia" w:cs="宋体" w:asciiTheme="minorEastAsia" w:hAnsiTheme="minorEastAsia" w:eastAsiaTheme="minorEastAsia"/>
                <w:color w:val="auto"/>
                <w:kern w:val="0"/>
                <w:sz w:val="15"/>
                <w:szCs w:val="15"/>
                <w:highlight w:val="none"/>
              </w:rPr>
              <w:t>倾倒、</w:t>
            </w:r>
            <w:r>
              <w:rPr>
                <w:rFonts w:hint="eastAsia" w:asciiTheme="minorEastAsia" w:hAnsiTheme="minorEastAsia" w:eastAsiaTheme="minorEastAsia"/>
                <w:b w:val="0"/>
                <w:bCs w:val="0"/>
                <w:color w:val="auto"/>
                <w:sz w:val="15"/>
                <w:szCs w:val="15"/>
                <w:highlight w:val="none"/>
              </w:rPr>
              <w:t>抛洒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p w14:paraId="5D854A4F">
            <w:pPr>
              <w:spacing w:line="200"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21DA9A9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E2B427C">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0F0F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8" w:hRule="atLeast"/>
          <w:jc w:val="center"/>
        </w:trPr>
        <w:tc>
          <w:tcPr>
            <w:tcW w:w="940" w:type="dxa"/>
            <w:vMerge w:val="continue"/>
            <w:shd w:val="clear" w:color="auto" w:fill="auto"/>
            <w:vAlign w:val="center"/>
          </w:tcPr>
          <w:p w14:paraId="3CD675C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A40F7F6">
            <w:pPr>
              <w:spacing w:line="23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7B796F5">
            <w:pPr>
              <w:spacing w:line="232"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62A42A9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5AD6A4FA">
            <w:pPr>
              <w:spacing w:line="232" w:lineRule="exact"/>
              <w:jc w:val="center"/>
              <w:rPr>
                <w:rFonts w:asciiTheme="minorEastAsia" w:hAnsiTheme="minorEastAsia" w:eastAsiaTheme="minorEastAsia"/>
                <w:color w:val="auto"/>
                <w:sz w:val="15"/>
                <w:szCs w:val="15"/>
                <w:highlight w:val="none"/>
              </w:rPr>
            </w:pPr>
          </w:p>
        </w:tc>
        <w:tc>
          <w:tcPr>
            <w:tcW w:w="2304" w:type="dxa"/>
            <w:shd w:val="clear" w:color="auto" w:fill="auto"/>
            <w:vAlign w:val="center"/>
          </w:tcPr>
          <w:p w14:paraId="16CB461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C7CD87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B791842">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根据实际情况处罚</w:t>
            </w:r>
            <w:r>
              <w:rPr>
                <w:rFonts w:hint="eastAsia" w:asciiTheme="minorEastAsia" w:hAnsiTheme="minorEastAsia" w:eastAsiaTheme="minorEastAsia"/>
                <w:color w:val="auto"/>
                <w:sz w:val="15"/>
                <w:szCs w:val="15"/>
                <w:highlight w:val="none"/>
                <w:lang w:eastAsia="zh-CN"/>
              </w:rPr>
              <w:t>。</w:t>
            </w:r>
          </w:p>
        </w:tc>
        <w:tc>
          <w:tcPr>
            <w:tcW w:w="824" w:type="dxa"/>
            <w:vMerge w:val="continue"/>
            <w:shd w:val="clear" w:color="auto" w:fill="auto"/>
            <w:vAlign w:val="center"/>
          </w:tcPr>
          <w:p w14:paraId="6686FB98">
            <w:pPr>
              <w:spacing w:line="232" w:lineRule="exact"/>
              <w:jc w:val="center"/>
              <w:rPr>
                <w:rFonts w:asciiTheme="minorEastAsia" w:hAnsiTheme="minorEastAsia" w:eastAsiaTheme="minorEastAsia"/>
                <w:color w:val="auto"/>
                <w:sz w:val="15"/>
                <w:szCs w:val="15"/>
                <w:highlight w:val="none"/>
              </w:rPr>
            </w:pPr>
          </w:p>
        </w:tc>
      </w:tr>
      <w:tr w14:paraId="6BBAD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940" w:type="dxa"/>
            <w:shd w:val="clear" w:color="auto" w:fill="auto"/>
            <w:vAlign w:val="center"/>
          </w:tcPr>
          <w:p w14:paraId="0C0C99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167EBD1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未经批准从事城市生活垃圾经营性清扫、收集、运输活动</w:t>
            </w:r>
          </w:p>
        </w:tc>
        <w:tc>
          <w:tcPr>
            <w:tcW w:w="2789" w:type="dxa"/>
            <w:shd w:val="clear" w:color="auto" w:fill="auto"/>
            <w:vAlign w:val="center"/>
          </w:tcPr>
          <w:p w14:paraId="141A82A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违反条款：第十七条；处罚条款：第四十三条，责令停止违法行为，并处以3万元的罚款。</w:t>
            </w:r>
          </w:p>
        </w:tc>
        <w:tc>
          <w:tcPr>
            <w:tcW w:w="851" w:type="dxa"/>
            <w:shd w:val="clear" w:color="auto" w:fill="auto"/>
            <w:vAlign w:val="center"/>
          </w:tcPr>
          <w:p w14:paraId="25D73B48">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E96F8DA">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00FD0F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670E9AF">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98B82C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按照规定执行。</w:t>
            </w:r>
          </w:p>
        </w:tc>
        <w:tc>
          <w:tcPr>
            <w:tcW w:w="824" w:type="dxa"/>
            <w:shd w:val="clear" w:color="auto" w:fill="auto"/>
            <w:vAlign w:val="center"/>
          </w:tcPr>
          <w:p w14:paraId="1574D9C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3D5A88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395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6" w:hRule="atLeast"/>
          <w:jc w:val="center"/>
        </w:trPr>
        <w:tc>
          <w:tcPr>
            <w:tcW w:w="940" w:type="dxa"/>
            <w:shd w:val="clear" w:color="auto" w:fill="auto"/>
            <w:vAlign w:val="center"/>
          </w:tcPr>
          <w:p w14:paraId="4285B2F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1C720F69">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未经批准从事城市生活垃圾经营性处置活动</w:t>
            </w:r>
          </w:p>
        </w:tc>
        <w:tc>
          <w:tcPr>
            <w:tcW w:w="2789" w:type="dxa"/>
            <w:shd w:val="clear" w:color="auto" w:fill="auto"/>
            <w:vAlign w:val="center"/>
          </w:tcPr>
          <w:p w14:paraId="04BA996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违反条款：第二十五条；处罚条款：第四十三条，责令停止违法行为，并处以3万元的罚款。</w:t>
            </w:r>
          </w:p>
        </w:tc>
        <w:tc>
          <w:tcPr>
            <w:tcW w:w="851" w:type="dxa"/>
            <w:shd w:val="clear" w:color="auto" w:fill="auto"/>
            <w:vAlign w:val="center"/>
          </w:tcPr>
          <w:p w14:paraId="79C06C82">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16432C90">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38DCFBF">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F93BD1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51CD10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按照规定执行。</w:t>
            </w:r>
          </w:p>
        </w:tc>
        <w:tc>
          <w:tcPr>
            <w:tcW w:w="824" w:type="dxa"/>
            <w:shd w:val="clear" w:color="auto" w:fill="auto"/>
            <w:vAlign w:val="center"/>
          </w:tcPr>
          <w:p w14:paraId="71A6C7F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2DDA388">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7D0E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6" w:hRule="atLeast"/>
          <w:jc w:val="center"/>
        </w:trPr>
        <w:tc>
          <w:tcPr>
            <w:tcW w:w="940" w:type="dxa"/>
            <w:shd w:val="clear" w:color="auto" w:fill="auto"/>
            <w:vAlign w:val="center"/>
          </w:tcPr>
          <w:p w14:paraId="4747CD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31989A1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从事城市生活垃圾经营性清扫、收集、运输的企业在运输过程中沿途丢弃、遗撒生活垃圾</w:t>
            </w:r>
          </w:p>
        </w:tc>
        <w:tc>
          <w:tcPr>
            <w:tcW w:w="2789" w:type="dxa"/>
            <w:shd w:val="clear" w:color="auto" w:fill="auto"/>
            <w:vAlign w:val="center"/>
          </w:tcPr>
          <w:p w14:paraId="7499894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违反条款：第二十一条第（三）项；处罚条款：第四十四条，责令停止违法行为，限期改正，处以5000元以上5万元以下的罚款。</w:t>
            </w:r>
          </w:p>
        </w:tc>
        <w:tc>
          <w:tcPr>
            <w:tcW w:w="851" w:type="dxa"/>
            <w:shd w:val="clear" w:color="auto" w:fill="auto"/>
            <w:vAlign w:val="center"/>
          </w:tcPr>
          <w:p w14:paraId="1A98D7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6330022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E841D7B">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p w14:paraId="22AFB8F5">
            <w:pPr>
              <w:keepNext w:val="0"/>
              <w:keepLines w:val="0"/>
              <w:pageBreakBefore w:val="0"/>
              <w:widowControl w:val="0"/>
              <w:numPr>
                <w:ilvl w:val="0"/>
                <w:numId w:val="0"/>
              </w:numPr>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2.随意丢弃、</w:t>
            </w:r>
            <w:r>
              <w:rPr>
                <w:rFonts w:hint="eastAsia" w:cs="宋体" w:asciiTheme="minorEastAsia" w:hAnsiTheme="minorEastAsia" w:eastAsiaTheme="minorEastAsia"/>
                <w:color w:val="auto"/>
                <w:kern w:val="0"/>
                <w:sz w:val="15"/>
                <w:szCs w:val="15"/>
                <w:highlight w:val="none"/>
                <w:lang w:eastAsia="zh-CN"/>
              </w:rPr>
              <w:t>遗撒</w:t>
            </w:r>
            <w:r>
              <w:rPr>
                <w:rFonts w:hint="eastAsia" w:cs="宋体" w:asciiTheme="minorEastAsia" w:hAnsiTheme="minorEastAsia" w:eastAsiaTheme="minorEastAsia"/>
                <w:color w:val="auto"/>
                <w:kern w:val="0"/>
                <w:sz w:val="15"/>
                <w:szCs w:val="15"/>
                <w:highlight w:val="none"/>
              </w:rPr>
              <w:t>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、公厕、河道、铁路、轨道交通、桥下空间等公共场所及周边，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燃气、供暖、石油长输管道、供水、排水、电力、通信等公用管道和设施保护（管理）范围的，系数为3；3.</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DB362B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8682463">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w:t>
            </w:r>
            <w:r>
              <w:rPr>
                <w:rFonts w:hint="eastAsia" w:cs="宋体" w:asciiTheme="minorEastAsia" w:hAnsiTheme="minorEastAsia" w:eastAsiaTheme="minorEastAsia"/>
                <w:color w:val="auto"/>
                <w:kern w:val="0"/>
                <w:sz w:val="15"/>
                <w:szCs w:val="15"/>
                <w:highlight w:val="none"/>
              </w:rPr>
              <w:t>丢弃、</w:t>
            </w:r>
            <w:r>
              <w:rPr>
                <w:rFonts w:hint="eastAsia" w:cs="宋体" w:asciiTheme="minorEastAsia" w:hAnsiTheme="minorEastAsia" w:eastAsiaTheme="minorEastAsia"/>
                <w:color w:val="auto"/>
                <w:kern w:val="0"/>
                <w:sz w:val="15"/>
                <w:szCs w:val="15"/>
                <w:highlight w:val="none"/>
                <w:lang w:eastAsia="zh-CN"/>
              </w:rPr>
              <w:t>遗撒点位重叠时，系数不累加计算。</w:t>
            </w:r>
          </w:p>
          <w:p w14:paraId="18B43EB7">
            <w:pPr>
              <w:spacing w:line="232" w:lineRule="exact"/>
              <w:rPr>
                <w:rFonts w:hint="eastAsia" w:cs="宋体" w:asciiTheme="minorEastAsia" w:hAnsiTheme="minorEastAsia" w:eastAsiaTheme="minorEastAsia"/>
                <w:color w:val="auto"/>
                <w:kern w:val="0"/>
                <w:sz w:val="15"/>
                <w:szCs w:val="15"/>
                <w:highlight w:val="none"/>
                <w:lang w:eastAsia="zh-CN"/>
              </w:rPr>
            </w:pPr>
          </w:p>
        </w:tc>
        <w:tc>
          <w:tcPr>
            <w:tcW w:w="824" w:type="dxa"/>
            <w:shd w:val="clear" w:color="auto" w:fill="auto"/>
            <w:vAlign w:val="center"/>
          </w:tcPr>
          <w:p w14:paraId="639177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670C94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3445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0" w:hRule="atLeast"/>
          <w:jc w:val="center"/>
        </w:trPr>
        <w:tc>
          <w:tcPr>
            <w:tcW w:w="940" w:type="dxa"/>
            <w:shd w:val="clear" w:color="auto" w:fill="auto"/>
            <w:vAlign w:val="center"/>
          </w:tcPr>
          <w:p w14:paraId="36801DE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717C8E2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从事城市生活垃圾经营性清扫、收集、运输的企业未履行规定义务</w:t>
            </w:r>
          </w:p>
        </w:tc>
        <w:tc>
          <w:tcPr>
            <w:tcW w:w="2789" w:type="dxa"/>
            <w:shd w:val="clear" w:color="auto" w:fill="auto"/>
            <w:vAlign w:val="center"/>
          </w:tcPr>
          <w:p w14:paraId="2E69309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违反条款：第二十条；处罚条款：第四十五条，责令限期改正，并可处以5000元以上3万元以下的罚款。</w:t>
            </w:r>
          </w:p>
        </w:tc>
        <w:tc>
          <w:tcPr>
            <w:tcW w:w="851" w:type="dxa"/>
            <w:shd w:val="clear" w:color="auto" w:fill="auto"/>
            <w:vAlign w:val="center"/>
          </w:tcPr>
          <w:p w14:paraId="0AE0224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035C5A6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FB9D802">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lang w:eastAsia="zh-CN"/>
              </w:rPr>
              <w:t>同时存在本条规定的</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lang w:eastAsia="zh-CN"/>
              </w:rPr>
              <w:t>种违法情形的，系数为</w:t>
            </w:r>
            <w:r>
              <w:rPr>
                <w:rFonts w:hint="eastAsia" w:cs="宋体" w:asciiTheme="minorEastAsia" w:hAnsiTheme="minorEastAsia" w:eastAsiaTheme="minorEastAsia"/>
                <w:color w:val="auto"/>
                <w:kern w:val="0"/>
                <w:sz w:val="15"/>
                <w:szCs w:val="15"/>
                <w:highlight w:val="none"/>
                <w:lang w:val="en-US" w:eastAsia="zh-CN"/>
              </w:rPr>
              <w:t>2-3，存在3种及以上情形的，系数为4-5；</w:t>
            </w:r>
          </w:p>
          <w:p w14:paraId="666CC09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asciiTheme="minorEastAsia" w:hAnsiTheme="minorEastAsia" w:eastAsiaTheme="minorEastAsia"/>
                <w:color w:val="auto"/>
                <w:sz w:val="15"/>
                <w:szCs w:val="15"/>
                <w:highlight w:val="none"/>
              </w:rPr>
              <w:t>对环境秩序造成较严重影响的，系数</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-5</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23FF61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D11E2A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4F2EE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A4BDA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A4C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9" w:hRule="atLeast"/>
          <w:jc w:val="center"/>
        </w:trPr>
        <w:tc>
          <w:tcPr>
            <w:tcW w:w="940" w:type="dxa"/>
            <w:shd w:val="clear" w:color="auto" w:fill="auto"/>
            <w:vAlign w:val="center"/>
          </w:tcPr>
          <w:p w14:paraId="1581CB1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459F65C9">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从事城市生活垃圾经营性处置的企业未履行规定义务</w:t>
            </w:r>
          </w:p>
        </w:tc>
        <w:tc>
          <w:tcPr>
            <w:tcW w:w="2789" w:type="dxa"/>
            <w:shd w:val="clear" w:color="auto" w:fill="auto"/>
            <w:vAlign w:val="center"/>
          </w:tcPr>
          <w:p w14:paraId="53C5AF7C">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违反条款：第二十八条；处罚条款：第四十五条，责令限期改正，并可处以3万元以上10万元以下的罚款。</w:t>
            </w:r>
          </w:p>
        </w:tc>
        <w:tc>
          <w:tcPr>
            <w:tcW w:w="851" w:type="dxa"/>
            <w:shd w:val="clear" w:color="auto" w:fill="auto"/>
            <w:vAlign w:val="center"/>
          </w:tcPr>
          <w:p w14:paraId="589B80E9">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30000</w:t>
            </w:r>
          </w:p>
        </w:tc>
        <w:tc>
          <w:tcPr>
            <w:tcW w:w="840" w:type="dxa"/>
            <w:shd w:val="clear" w:color="auto" w:fill="auto"/>
            <w:vAlign w:val="center"/>
          </w:tcPr>
          <w:p w14:paraId="02E01CFB">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889E53A">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lang w:eastAsia="zh-CN"/>
              </w:rPr>
              <w:t>同时存在本条规定的</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lang w:eastAsia="zh-CN"/>
              </w:rPr>
              <w:t>种违法情形的，系数为</w:t>
            </w:r>
            <w:r>
              <w:rPr>
                <w:rFonts w:hint="eastAsia" w:cs="宋体" w:asciiTheme="minorEastAsia" w:hAnsiTheme="minorEastAsia" w:eastAsiaTheme="minorEastAsia"/>
                <w:color w:val="auto"/>
                <w:kern w:val="0"/>
                <w:sz w:val="15"/>
                <w:szCs w:val="15"/>
                <w:highlight w:val="none"/>
                <w:lang w:val="en-US" w:eastAsia="zh-CN"/>
              </w:rPr>
              <w:t>1，存在3种及以上情形的，系数为2-3；</w:t>
            </w:r>
          </w:p>
          <w:p w14:paraId="16BD81B6">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造成较严重影响的，系数</w:t>
            </w:r>
            <w:r>
              <w:rPr>
                <w:rFonts w:hint="eastAsia" w:asciiTheme="minorEastAsia" w:hAnsiTheme="minorEastAsia" w:eastAsiaTheme="minorEastAsia"/>
                <w:color w:val="auto"/>
                <w:sz w:val="15"/>
                <w:szCs w:val="15"/>
                <w:highlight w:val="none"/>
                <w:lang w:val="en-US" w:eastAsia="zh-CN"/>
              </w:rPr>
              <w:t>2-3</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2DFBA7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F1C4039">
            <w:pPr>
              <w:spacing w:line="22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11AD5F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556FFA0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6C108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8" w:hRule="atLeast"/>
          <w:jc w:val="center"/>
        </w:trPr>
        <w:tc>
          <w:tcPr>
            <w:tcW w:w="940" w:type="dxa"/>
            <w:shd w:val="clear" w:color="auto" w:fill="auto"/>
            <w:vAlign w:val="center"/>
          </w:tcPr>
          <w:p w14:paraId="6D40183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5C9ED979">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从事城市生活垃圾经营性清扫、收集、运输的企业未经批准擅自停业、歇业的</w:t>
            </w:r>
          </w:p>
        </w:tc>
        <w:tc>
          <w:tcPr>
            <w:tcW w:w="2789" w:type="dxa"/>
            <w:shd w:val="clear" w:color="auto" w:fill="auto"/>
            <w:vAlign w:val="center"/>
          </w:tcPr>
          <w:p w14:paraId="25CCA92F">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违反条款：第二十一条第（二）项,第三十五条第一款；处罚条款：第四十六条，责令限期改正，并可处以1万元以上3万元以下罚款。</w:t>
            </w:r>
          </w:p>
        </w:tc>
        <w:tc>
          <w:tcPr>
            <w:tcW w:w="851" w:type="dxa"/>
            <w:shd w:val="clear" w:color="auto" w:fill="auto"/>
            <w:vAlign w:val="center"/>
          </w:tcPr>
          <w:p w14:paraId="76951C15">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78E01AC5">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6392D74">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违法行为持续时间较长、造成较严重影响的，系数1-2</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A8AC8EA">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D57D08D">
            <w:pPr>
              <w:spacing w:line="22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62DA71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4187016">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09D3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940" w:type="dxa"/>
            <w:shd w:val="clear" w:color="auto" w:fill="auto"/>
            <w:vAlign w:val="center"/>
          </w:tcPr>
          <w:p w14:paraId="3E491F2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0DCBD08A">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从事城市生活垃圾经营性处置的企业未经批准擅自停业、歇业的</w:t>
            </w:r>
          </w:p>
        </w:tc>
        <w:tc>
          <w:tcPr>
            <w:tcW w:w="2789" w:type="dxa"/>
            <w:shd w:val="clear" w:color="auto" w:fill="auto"/>
            <w:vAlign w:val="center"/>
          </w:tcPr>
          <w:p w14:paraId="03E58B2F">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违反条款：第三十五条第一款；处罚条款：第四十六条，责令限期改正，并可处以5万元以上10万元以下罚款。</w:t>
            </w:r>
          </w:p>
        </w:tc>
        <w:tc>
          <w:tcPr>
            <w:tcW w:w="851" w:type="dxa"/>
            <w:shd w:val="clear" w:color="auto" w:fill="auto"/>
            <w:vAlign w:val="center"/>
          </w:tcPr>
          <w:p w14:paraId="5F7840C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44157B3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3105C07">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违法行为持续时间较长、造成较严重影响的，系数1</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86B94A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4E62F0A">
            <w:pPr>
              <w:spacing w:line="22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DB17F0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1AE4236">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0B29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8" w:hRule="atLeast"/>
          <w:jc w:val="center"/>
        </w:trPr>
        <w:tc>
          <w:tcPr>
            <w:tcW w:w="14218" w:type="dxa"/>
            <w:gridSpan w:val="9"/>
            <w:shd w:val="clear" w:color="auto" w:fill="auto"/>
            <w:vAlign w:val="center"/>
          </w:tcPr>
          <w:p w14:paraId="12AA3E6E">
            <w:pPr>
              <w:pStyle w:val="3"/>
              <w:widowControl w:val="0"/>
              <w:spacing w:line="220" w:lineRule="exact"/>
              <w:jc w:val="center"/>
              <w:rPr>
                <w:rFonts w:asciiTheme="minorEastAsia" w:hAnsiTheme="minorEastAsia" w:eastAsiaTheme="minorEastAsia"/>
                <w:color w:val="auto"/>
                <w:sz w:val="15"/>
                <w:szCs w:val="15"/>
                <w:highlight w:val="none"/>
              </w:rPr>
            </w:pPr>
            <w:bookmarkStart w:id="13" w:name="_Toc110851439"/>
            <w:bookmarkStart w:id="14" w:name="_Toc1544417110"/>
            <w:bookmarkStart w:id="15" w:name="_Toc372256241"/>
            <w:r>
              <w:rPr>
                <w:rFonts w:hint="eastAsia" w:asciiTheme="minorEastAsia" w:hAnsiTheme="minorEastAsia" w:eastAsiaTheme="minorEastAsia"/>
                <w:color w:val="auto"/>
                <w:sz w:val="20"/>
                <w:szCs w:val="20"/>
                <w:highlight w:val="none"/>
              </w:rPr>
              <w:t>《城市建筑垃圾管理规定》案由11项</w:t>
            </w:r>
            <w:bookmarkEnd w:id="13"/>
            <w:bookmarkEnd w:id="14"/>
            <w:bookmarkEnd w:id="15"/>
          </w:p>
        </w:tc>
      </w:tr>
      <w:tr w14:paraId="6032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5581C3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CD81B4B">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将建筑垃圾混入生活垃圾</w:t>
            </w:r>
          </w:p>
        </w:tc>
        <w:tc>
          <w:tcPr>
            <w:tcW w:w="2789" w:type="dxa"/>
            <w:shd w:val="clear" w:color="auto" w:fill="auto"/>
            <w:vAlign w:val="center"/>
          </w:tcPr>
          <w:p w14:paraId="584FF810">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违反条款：第九条；处罚条款：第二十条第一款第（一）项及第二款，责令限期改正，予以警告；对单位处3000元以下罚款；对个人处200元以下罚款。</w:t>
            </w:r>
          </w:p>
        </w:tc>
        <w:tc>
          <w:tcPr>
            <w:tcW w:w="851" w:type="dxa"/>
            <w:shd w:val="clear" w:color="auto" w:fill="auto"/>
            <w:vAlign w:val="center"/>
          </w:tcPr>
          <w:p w14:paraId="5D46B4F5">
            <w:pPr>
              <w:spacing w:line="22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769266DA">
            <w:pPr>
              <w:spacing w:line="22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0FF8623">
            <w:pPr>
              <w:spacing w:line="22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A4D6396">
            <w:pPr>
              <w:spacing w:line="22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A7FA707">
            <w:pPr>
              <w:spacing w:line="220"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根据实际情况酌定处罚</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F60DF3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23420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EAD2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4" w:hRule="atLeast"/>
          <w:jc w:val="center"/>
        </w:trPr>
        <w:tc>
          <w:tcPr>
            <w:tcW w:w="940" w:type="dxa"/>
            <w:shd w:val="clear" w:color="auto" w:fill="auto"/>
            <w:vAlign w:val="center"/>
          </w:tcPr>
          <w:p w14:paraId="5D0373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72350A8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将危险废物混入建筑垃圾</w:t>
            </w:r>
          </w:p>
        </w:tc>
        <w:tc>
          <w:tcPr>
            <w:tcW w:w="2789" w:type="dxa"/>
            <w:shd w:val="clear" w:color="auto" w:fill="auto"/>
            <w:vAlign w:val="center"/>
          </w:tcPr>
          <w:p w14:paraId="7A73EBC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违反条款：第九条；处罚条款：第二十条第一款第（二）项及第二款，责令限期改正，予以警告；对单位处3000元以下罚款；对个人处200元以下罚款。</w:t>
            </w:r>
          </w:p>
        </w:tc>
        <w:tc>
          <w:tcPr>
            <w:tcW w:w="851" w:type="dxa"/>
            <w:shd w:val="clear" w:color="auto" w:fill="auto"/>
            <w:vAlign w:val="center"/>
          </w:tcPr>
          <w:p w14:paraId="33C0FA21">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78A38313">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8472B02">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D86284C">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4BBB464">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根据实际情况酌定处罚</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68FB25B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E2AD20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D867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4" w:hRule="atLeast"/>
          <w:jc w:val="center"/>
        </w:trPr>
        <w:tc>
          <w:tcPr>
            <w:tcW w:w="940" w:type="dxa"/>
            <w:vMerge w:val="restart"/>
            <w:shd w:val="clear" w:color="auto" w:fill="auto"/>
            <w:vAlign w:val="center"/>
          </w:tcPr>
          <w:p w14:paraId="7E253A6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vMerge w:val="restart"/>
            <w:shd w:val="clear" w:color="auto" w:fill="auto"/>
            <w:vAlign w:val="center"/>
          </w:tcPr>
          <w:p w14:paraId="25B3A8A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擅自设立弃置场受纳建筑垃圾</w:t>
            </w:r>
          </w:p>
        </w:tc>
        <w:tc>
          <w:tcPr>
            <w:tcW w:w="2789" w:type="dxa"/>
            <w:vMerge w:val="restart"/>
            <w:shd w:val="clear" w:color="auto" w:fill="auto"/>
            <w:vAlign w:val="center"/>
          </w:tcPr>
          <w:p w14:paraId="460672B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违反条款：第九条；处罚条款：第二十条第一款第（三）项及第二款，责令限期改正，予以警告；对单位处5000元以上1万元以下罚款；对个人处3000元以下罚款。</w:t>
            </w:r>
          </w:p>
        </w:tc>
        <w:tc>
          <w:tcPr>
            <w:tcW w:w="851" w:type="dxa"/>
            <w:shd w:val="clear" w:color="auto" w:fill="auto"/>
            <w:vAlign w:val="center"/>
          </w:tcPr>
          <w:p w14:paraId="0519BC8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7F43060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513161F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D9E8EF1">
            <w:pPr>
              <w:spacing w:line="232" w:lineRule="exact"/>
              <w:rPr>
                <w:color w:val="auto"/>
                <w:highlight w:val="none"/>
              </w:rPr>
            </w:pPr>
            <w:r>
              <w:rPr>
                <w:rFonts w:hint="eastAsia" w:asciiTheme="minorEastAsia" w:hAnsiTheme="minorEastAsia" w:eastAsiaTheme="minorEastAsia"/>
                <w:color w:val="auto"/>
                <w:sz w:val="15"/>
                <w:szCs w:val="15"/>
                <w:highlight w:val="none"/>
              </w:rPr>
              <w:t>违法行为持续时间较长、造成较严重影响的，系数1。</w:t>
            </w:r>
          </w:p>
        </w:tc>
        <w:tc>
          <w:tcPr>
            <w:tcW w:w="1785" w:type="dxa"/>
            <w:shd w:val="clear" w:color="auto" w:fill="auto"/>
            <w:vAlign w:val="center"/>
          </w:tcPr>
          <w:p w14:paraId="1AFC65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F62108C">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42A0D1D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CA8E9D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F1DD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6" w:hRule="atLeast"/>
          <w:jc w:val="center"/>
        </w:trPr>
        <w:tc>
          <w:tcPr>
            <w:tcW w:w="940" w:type="dxa"/>
            <w:vMerge w:val="continue"/>
            <w:shd w:val="clear" w:color="auto" w:fill="auto"/>
            <w:vAlign w:val="center"/>
          </w:tcPr>
          <w:p w14:paraId="6F306B9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AF1FE8C">
            <w:pPr>
              <w:spacing w:line="23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AEBF649">
            <w:pPr>
              <w:spacing w:line="232" w:lineRule="exact"/>
              <w:rPr>
                <w:rFonts w:cs="宋体" w:asciiTheme="minorEastAsia" w:hAnsiTheme="minorEastAsia" w:eastAsiaTheme="minorEastAsia"/>
                <w:b/>
                <w:color w:val="auto"/>
                <w:sz w:val="15"/>
                <w:szCs w:val="15"/>
                <w:highlight w:val="none"/>
              </w:rPr>
            </w:pPr>
          </w:p>
        </w:tc>
        <w:tc>
          <w:tcPr>
            <w:tcW w:w="851" w:type="dxa"/>
            <w:shd w:val="clear" w:color="auto" w:fill="auto"/>
            <w:vAlign w:val="center"/>
          </w:tcPr>
          <w:p w14:paraId="715302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4017C7BA">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191EBC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381A05A">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8F02FC5">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根据实际情况酌定处罚</w:t>
            </w:r>
            <w:r>
              <w:rPr>
                <w:rFonts w:hint="eastAsia" w:asciiTheme="minorEastAsia" w:hAnsiTheme="minorEastAsia" w:eastAsiaTheme="minorEastAsia"/>
                <w:color w:val="auto"/>
                <w:sz w:val="15"/>
                <w:szCs w:val="15"/>
                <w:highlight w:val="none"/>
                <w:lang w:eastAsia="zh-CN"/>
              </w:rPr>
              <w:t>。</w:t>
            </w:r>
          </w:p>
        </w:tc>
        <w:tc>
          <w:tcPr>
            <w:tcW w:w="824" w:type="dxa"/>
            <w:vMerge w:val="continue"/>
            <w:shd w:val="clear" w:color="auto" w:fill="auto"/>
            <w:vAlign w:val="center"/>
          </w:tcPr>
          <w:p w14:paraId="54AB4133">
            <w:pPr>
              <w:spacing w:line="232" w:lineRule="exact"/>
              <w:jc w:val="center"/>
              <w:rPr>
                <w:rFonts w:asciiTheme="minorEastAsia" w:hAnsiTheme="minorEastAsia" w:eastAsiaTheme="minorEastAsia"/>
                <w:color w:val="auto"/>
                <w:sz w:val="15"/>
                <w:szCs w:val="15"/>
                <w:highlight w:val="none"/>
              </w:rPr>
            </w:pPr>
          </w:p>
        </w:tc>
      </w:tr>
      <w:tr w14:paraId="7B393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3" w:hRule="atLeast"/>
          <w:jc w:val="center"/>
        </w:trPr>
        <w:tc>
          <w:tcPr>
            <w:tcW w:w="940" w:type="dxa"/>
            <w:shd w:val="clear" w:color="auto" w:fill="auto"/>
            <w:vAlign w:val="center"/>
          </w:tcPr>
          <w:p w14:paraId="4408FF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1B4DE5E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建筑垃圾储运消纳场受纳工业垃圾、生活垃圾和有毒有害垃圾</w:t>
            </w:r>
          </w:p>
        </w:tc>
        <w:tc>
          <w:tcPr>
            <w:tcW w:w="2789" w:type="dxa"/>
            <w:shd w:val="clear" w:color="auto" w:fill="auto"/>
            <w:vAlign w:val="center"/>
          </w:tcPr>
          <w:p w14:paraId="348209D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违反条款：第十条；处罚条款：第二十一条，责令限期改正，给予警告，处5000元以上1万元以下罚款。 </w:t>
            </w:r>
          </w:p>
        </w:tc>
        <w:tc>
          <w:tcPr>
            <w:tcW w:w="851" w:type="dxa"/>
            <w:shd w:val="clear" w:color="auto" w:fill="auto"/>
            <w:vAlign w:val="center"/>
          </w:tcPr>
          <w:p w14:paraId="33ADF7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F2AD51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1CB32A">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违法行为持续时间较长、造成较严重影响的，系数1</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89570B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D4391EB">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B60342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3F0448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1611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67" w:hRule="atLeast"/>
          <w:jc w:val="center"/>
        </w:trPr>
        <w:tc>
          <w:tcPr>
            <w:tcW w:w="940" w:type="dxa"/>
            <w:shd w:val="clear" w:color="auto" w:fill="auto"/>
            <w:vAlign w:val="center"/>
          </w:tcPr>
          <w:p w14:paraId="79497A0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27C17FAB">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未及时清运工程施工过程中产生的建筑垃圾造成环境污染</w:t>
            </w:r>
          </w:p>
        </w:tc>
        <w:tc>
          <w:tcPr>
            <w:tcW w:w="2789" w:type="dxa"/>
            <w:shd w:val="clear" w:color="auto" w:fill="auto"/>
            <w:vAlign w:val="center"/>
          </w:tcPr>
          <w:p w14:paraId="3ECD0E81">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违反条款：第十二条；处罚条款：第二十二条第一款，责令限期改正，给予警告，处5000元以上5万元以下罚款。 </w:t>
            </w:r>
          </w:p>
        </w:tc>
        <w:tc>
          <w:tcPr>
            <w:tcW w:w="851" w:type="dxa"/>
            <w:shd w:val="clear" w:color="auto" w:fill="auto"/>
            <w:vAlign w:val="center"/>
          </w:tcPr>
          <w:p w14:paraId="05D5622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396330B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4482AF">
            <w:pPr>
              <w:widowControl w:val="0"/>
              <w:numPr>
                <w:ilvl w:val="0"/>
                <w:numId w:val="0"/>
              </w:numPr>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1.垃圾占地面积10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w:t>
            </w:r>
            <w:r>
              <w:rPr>
                <w:rFonts w:hint="eastAsia" w:cs="宋体" w:asciiTheme="minorEastAsia" w:hAnsiTheme="minorEastAsia" w:eastAsiaTheme="minorEastAsia"/>
                <w:color w:val="auto"/>
                <w:kern w:val="0"/>
                <w:sz w:val="15"/>
                <w:szCs w:val="15"/>
                <w:highlight w:val="none"/>
              </w:rPr>
              <w:t>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。2.逾期不清的，每逾期2天，系数为１，以此累加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。3.造成尘土飞扬，严重污染环境的，系数为9。</w:t>
            </w:r>
          </w:p>
        </w:tc>
        <w:tc>
          <w:tcPr>
            <w:tcW w:w="1785" w:type="dxa"/>
            <w:shd w:val="clear" w:color="auto" w:fill="auto"/>
            <w:vAlign w:val="center"/>
          </w:tcPr>
          <w:p w14:paraId="2004048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54AB3F3">
            <w:pPr>
              <w:spacing w:line="240" w:lineRule="exact"/>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3C46C662">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952209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B784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940" w:type="dxa"/>
            <w:shd w:val="clear" w:color="auto" w:fill="auto"/>
            <w:vAlign w:val="center"/>
          </w:tcPr>
          <w:p w14:paraId="4EBED39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00D376AC">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施工单位将建筑垃圾交给个人或者未经核准从事建筑垃圾运输的单位处置</w:t>
            </w:r>
          </w:p>
        </w:tc>
        <w:tc>
          <w:tcPr>
            <w:tcW w:w="2789" w:type="dxa"/>
            <w:shd w:val="clear" w:color="auto" w:fill="auto"/>
            <w:vAlign w:val="center"/>
          </w:tcPr>
          <w:p w14:paraId="04670F5C">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违反条款：第十三条；处罚条款：第二十二条第二款，责令限期改正，给予警告，处1万元以上10万元以下罚款。 </w:t>
            </w:r>
          </w:p>
        </w:tc>
        <w:tc>
          <w:tcPr>
            <w:tcW w:w="851" w:type="dxa"/>
            <w:shd w:val="clear" w:color="auto" w:fill="auto"/>
            <w:vAlign w:val="center"/>
          </w:tcPr>
          <w:p w14:paraId="15972B4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222F4B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8920D15">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垃圾占地面积</w:t>
            </w:r>
            <w:r>
              <w:rPr>
                <w:rFonts w:hint="eastAsia" w:asciiTheme="minorEastAsia" w:hAnsiTheme="minorEastAsia" w:eastAsiaTheme="minorEastAsia"/>
                <w:color w:val="auto"/>
                <w:sz w:val="15"/>
                <w:szCs w:val="15"/>
                <w:highlight w:val="none"/>
              </w:rPr>
              <w:t>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w:t>
            </w:r>
            <w:r>
              <w:rPr>
                <w:rFonts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rPr>
              <w:t>0；11—15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1；16</w:t>
            </w:r>
            <w:r>
              <w:rPr>
                <w:rFonts w:asciiTheme="minorEastAsia" w:hAnsiTheme="minorEastAsia" w:eastAsiaTheme="minorEastAsia"/>
                <w:color w:val="auto"/>
                <w:sz w:val="15"/>
                <w:szCs w:val="15"/>
                <w:highlight w:val="none"/>
              </w:rPr>
              <w:t>-20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w:t>
            </w:r>
            <w:r>
              <w:rPr>
                <w:rFonts w:asciiTheme="minorEastAsia" w:hAnsiTheme="minorEastAsia" w:eastAsiaTheme="minorEastAsia"/>
                <w:color w:val="auto"/>
                <w:sz w:val="15"/>
                <w:szCs w:val="15"/>
                <w:highlight w:val="none"/>
              </w:rPr>
              <w:t>为</w:t>
            </w:r>
            <w:r>
              <w:rPr>
                <w:rFonts w:hint="eastAsia" w:asciiTheme="minorEastAsia" w:hAnsiTheme="minorEastAsia" w:eastAsiaTheme="minorEastAsia"/>
                <w:color w:val="auto"/>
                <w:sz w:val="15"/>
                <w:szCs w:val="15"/>
                <w:highlight w:val="none"/>
              </w:rPr>
              <w:t>2，以此</w:t>
            </w:r>
            <w:r>
              <w:rPr>
                <w:rFonts w:asciiTheme="minorEastAsia" w:hAnsiTheme="minorEastAsia" w:eastAsiaTheme="minorEastAsia"/>
                <w:color w:val="auto"/>
                <w:sz w:val="15"/>
                <w:szCs w:val="15"/>
                <w:highlight w:val="none"/>
              </w:rPr>
              <w:t>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2.未按规定进行资源化利用或者处置建筑垃圾数量较大的、</w:t>
            </w:r>
            <w:r>
              <w:rPr>
                <w:rFonts w:hint="eastAsia" w:cs="宋体" w:asciiTheme="minorEastAsia" w:hAnsiTheme="minorEastAsia" w:eastAsiaTheme="minorEastAsia"/>
                <w:color w:val="auto"/>
                <w:sz w:val="15"/>
                <w:szCs w:val="15"/>
                <w:highlight w:val="none"/>
                <w:lang w:val="en-US" w:eastAsia="zh-CN"/>
              </w:rPr>
              <w:t>严重污染环境</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或者</w:t>
            </w:r>
            <w:r>
              <w:rPr>
                <w:rFonts w:hint="eastAsia" w:cs="宋体" w:asciiTheme="minorEastAsia" w:hAnsiTheme="minorEastAsia" w:eastAsiaTheme="minorEastAsia"/>
                <w:color w:val="auto"/>
                <w:sz w:val="15"/>
                <w:szCs w:val="15"/>
                <w:highlight w:val="none"/>
                <w:lang w:val="en-US" w:eastAsia="zh-CN"/>
              </w:rPr>
              <w:t>造成其他严重社会影响的，系数5-9。</w:t>
            </w:r>
          </w:p>
        </w:tc>
        <w:tc>
          <w:tcPr>
            <w:tcW w:w="1785" w:type="dxa"/>
            <w:shd w:val="clear" w:color="auto" w:fill="auto"/>
            <w:vAlign w:val="center"/>
          </w:tcPr>
          <w:p w14:paraId="4786984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8BFEFA6">
            <w:pPr>
              <w:pStyle w:val="22"/>
              <w:ind w:left="0" w:leftChars="0" w:firstLine="0" w:firstLineChars="0"/>
              <w:rPr>
                <w:rFonts w:hint="default"/>
                <w:strike/>
                <w:dstrike w:val="0"/>
                <w:color w:val="auto"/>
                <w:highlight w:val="none"/>
                <w:lang w:val="en-US" w:eastAsia="zh-CN"/>
              </w:rPr>
            </w:pPr>
          </w:p>
        </w:tc>
        <w:tc>
          <w:tcPr>
            <w:tcW w:w="824" w:type="dxa"/>
            <w:shd w:val="clear" w:color="auto" w:fill="auto"/>
            <w:vAlign w:val="center"/>
          </w:tcPr>
          <w:p w14:paraId="6228D9C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05B4C3E">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1F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7D1C27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78387E57">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处置建筑垃圾的单位在运输建筑垃圾过程中沿途丢弃、遗撒建筑垃圾</w:t>
            </w:r>
          </w:p>
        </w:tc>
        <w:tc>
          <w:tcPr>
            <w:tcW w:w="2789" w:type="dxa"/>
            <w:shd w:val="clear" w:color="auto" w:fill="auto"/>
            <w:vAlign w:val="center"/>
          </w:tcPr>
          <w:p w14:paraId="079FE2AA">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违反条款：第十四条；处罚条款：第二十三条，责令限期改正，给予警告，处5000元以上5万元以下罚款。 </w:t>
            </w:r>
          </w:p>
        </w:tc>
        <w:tc>
          <w:tcPr>
            <w:tcW w:w="851" w:type="dxa"/>
            <w:shd w:val="clear" w:color="auto" w:fill="auto"/>
            <w:vAlign w:val="center"/>
          </w:tcPr>
          <w:p w14:paraId="635667E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1FBBEDE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F90C6E">
            <w:pPr>
              <w:keepNext w:val="0"/>
              <w:keepLines w:val="0"/>
              <w:pageBreakBefore w:val="0"/>
              <w:widowControl w:val="0"/>
              <w:numPr>
                <w:ilvl w:val="0"/>
                <w:numId w:val="0"/>
              </w:numPr>
              <w:kinsoku/>
              <w:wordWrap/>
              <w:overflowPunct/>
              <w:topLinePunct w:val="0"/>
              <w:autoSpaceDE/>
              <w:autoSpaceDN/>
              <w:bidi w:val="0"/>
              <w:adjustRightInd/>
              <w:snapToGrid/>
              <w:spacing w:line="20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b w:val="0"/>
                <w:bCs w:val="0"/>
                <w:color w:val="auto"/>
                <w:sz w:val="15"/>
                <w:szCs w:val="15"/>
                <w:highlight w:val="none"/>
              </w:rPr>
              <w:t>建筑</w:t>
            </w:r>
            <w:r>
              <w:rPr>
                <w:rFonts w:asciiTheme="minorEastAsia" w:hAnsiTheme="minorEastAsia" w:eastAsiaTheme="minorEastAsia"/>
                <w:b w:val="0"/>
                <w:bCs w:val="0"/>
                <w:color w:val="auto"/>
                <w:sz w:val="15"/>
                <w:szCs w:val="15"/>
                <w:highlight w:val="none"/>
              </w:rPr>
              <w:t>垃圾占地面积</w:t>
            </w:r>
            <w:r>
              <w:rPr>
                <w:rFonts w:hint="eastAsia" w:asciiTheme="minorEastAsia" w:hAnsiTheme="minorEastAsia" w:eastAsiaTheme="minorEastAsia"/>
                <w:b w:val="0"/>
                <w:bCs w:val="0"/>
                <w:color w:val="auto"/>
                <w:sz w:val="15"/>
                <w:szCs w:val="15"/>
                <w:highlight w:val="none"/>
              </w:rPr>
              <w:t>10</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以下</w:t>
            </w:r>
            <w:r>
              <w:rPr>
                <w:rFonts w:asciiTheme="minorEastAsia" w:hAnsiTheme="minorEastAsia" w:eastAsiaTheme="minorEastAsia"/>
                <w:b w:val="0"/>
                <w:bCs w:val="0"/>
                <w:color w:val="auto"/>
                <w:sz w:val="15"/>
                <w:szCs w:val="15"/>
                <w:highlight w:val="none"/>
              </w:rPr>
              <w:t>的，系数</w:t>
            </w:r>
            <w:r>
              <w:rPr>
                <w:rFonts w:hint="eastAsia" w:asciiTheme="minorEastAsia" w:hAnsiTheme="minorEastAsia" w:eastAsiaTheme="minorEastAsia"/>
                <w:b w:val="0"/>
                <w:bCs w:val="0"/>
                <w:color w:val="auto"/>
                <w:sz w:val="15"/>
                <w:szCs w:val="15"/>
                <w:highlight w:val="none"/>
              </w:rPr>
              <w:t>0；11—15</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w:t>
            </w:r>
            <w:r>
              <w:rPr>
                <w:rFonts w:asciiTheme="minorEastAsia" w:hAnsiTheme="minorEastAsia" w:eastAsiaTheme="minorEastAsia"/>
                <w:b w:val="0"/>
                <w:bCs w:val="0"/>
                <w:color w:val="auto"/>
                <w:sz w:val="15"/>
                <w:szCs w:val="15"/>
                <w:highlight w:val="none"/>
              </w:rPr>
              <w:t>系数为</w:t>
            </w:r>
            <w:r>
              <w:rPr>
                <w:rFonts w:hint="eastAsia" w:asciiTheme="minorEastAsia" w:hAnsiTheme="minorEastAsia" w:eastAsiaTheme="minorEastAsia"/>
                <w:b w:val="0"/>
                <w:bCs w:val="0"/>
                <w:color w:val="auto"/>
                <w:sz w:val="15"/>
                <w:szCs w:val="15"/>
                <w:highlight w:val="none"/>
              </w:rPr>
              <w:t>1；16</w:t>
            </w:r>
            <w:r>
              <w:rPr>
                <w:rFonts w:asciiTheme="minorEastAsia" w:hAnsiTheme="minorEastAsia" w:eastAsiaTheme="minorEastAsia"/>
                <w:b w:val="0"/>
                <w:bCs w:val="0"/>
                <w:color w:val="auto"/>
                <w:sz w:val="15"/>
                <w:szCs w:val="15"/>
                <w:highlight w:val="none"/>
              </w:rPr>
              <w:t>-20</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w:t>
            </w:r>
            <w:r>
              <w:rPr>
                <w:rFonts w:hint="eastAsia" w:asciiTheme="minorEastAsia" w:hAnsiTheme="minorEastAsia" w:eastAsiaTheme="minorEastAsia"/>
                <w:b w:val="0"/>
                <w:bCs w:val="0"/>
                <w:color w:val="auto"/>
                <w:sz w:val="15"/>
                <w:szCs w:val="15"/>
                <w:highlight w:val="none"/>
              </w:rPr>
              <w:t>系数2，以此</w:t>
            </w:r>
            <w:r>
              <w:rPr>
                <w:rFonts w:asciiTheme="minorEastAsia" w:hAnsiTheme="minorEastAsia" w:eastAsiaTheme="minorEastAsia"/>
                <w:b w:val="0"/>
                <w:bCs w:val="0"/>
                <w:color w:val="auto"/>
                <w:sz w:val="15"/>
                <w:szCs w:val="15"/>
                <w:highlight w:val="none"/>
              </w:rPr>
              <w:t>类推</w:t>
            </w:r>
            <w:r>
              <w:rPr>
                <w:rFonts w:hint="eastAsia" w:asciiTheme="minorEastAsia" w:hAnsiTheme="minorEastAsia" w:eastAsiaTheme="minorEastAsia"/>
                <w:b w:val="0"/>
                <w:bCs w:val="0"/>
                <w:color w:val="auto"/>
                <w:sz w:val="15"/>
                <w:szCs w:val="15"/>
                <w:highlight w:val="none"/>
                <w:lang w:eastAsia="zh-CN"/>
              </w:rPr>
              <w:t>，面积</w:t>
            </w:r>
            <w:r>
              <w:rPr>
                <w:rFonts w:hint="eastAsia" w:asciiTheme="minorEastAsia" w:hAnsiTheme="minorEastAsia" w:eastAsiaTheme="minorEastAsia"/>
                <w:b w:val="0"/>
                <w:bCs w:val="0"/>
                <w:color w:val="auto"/>
                <w:sz w:val="15"/>
                <w:szCs w:val="15"/>
                <w:highlight w:val="none"/>
                <w:lang w:val="en-US" w:eastAsia="zh-CN"/>
              </w:rPr>
              <w:t>51</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及以上的，系数</w:t>
            </w:r>
            <w:r>
              <w:rPr>
                <w:rFonts w:hint="eastAsia" w:cs="Batang" w:asciiTheme="minorEastAsia" w:hAnsiTheme="minorEastAsia" w:eastAsiaTheme="minorEastAsia"/>
                <w:b w:val="0"/>
                <w:bCs w:val="0"/>
                <w:color w:val="auto"/>
                <w:sz w:val="15"/>
                <w:szCs w:val="15"/>
                <w:highlight w:val="none"/>
                <w:lang w:val="en-US" w:eastAsia="zh-CN"/>
              </w:rPr>
              <w:t>9；</w:t>
            </w:r>
            <w:r>
              <w:rPr>
                <w:rFonts w:hint="eastAsia" w:asciiTheme="minorEastAsia" w:hAnsiTheme="minorEastAsia" w:eastAsiaTheme="minorEastAsia" w:cstheme="minorEastAsia"/>
                <w:b w:val="0"/>
                <w:bCs w:val="0"/>
                <w:color w:val="auto"/>
                <w:sz w:val="15"/>
                <w:szCs w:val="15"/>
                <w:highlight w:val="none"/>
                <w:lang w:val="en-US" w:eastAsia="zh-CN"/>
              </w:rPr>
              <w:t>3.建筑垃圾重量在4.5吨以下的，系数0；4.5-9吨的，系数1，以此类推，40.5吨及以上的，系数9；在面积和长度无法取证的情况下，可以适用此情形。4</w:t>
            </w:r>
            <w:r>
              <w:rPr>
                <w:rFonts w:hint="eastAsia" w:cs="宋体" w:asciiTheme="minorEastAsia" w:hAnsiTheme="minorEastAsia" w:eastAsiaTheme="minorEastAsia"/>
                <w:color w:val="auto"/>
                <w:kern w:val="0"/>
                <w:sz w:val="15"/>
                <w:szCs w:val="15"/>
                <w:highlight w:val="none"/>
              </w:rPr>
              <w:t>.随意丢弃、</w:t>
            </w:r>
            <w:r>
              <w:rPr>
                <w:rFonts w:hint="eastAsia" w:cs="宋体" w:asciiTheme="minorEastAsia" w:hAnsiTheme="minorEastAsia" w:eastAsiaTheme="minorEastAsia"/>
                <w:color w:val="auto"/>
                <w:kern w:val="0"/>
                <w:sz w:val="15"/>
                <w:szCs w:val="15"/>
                <w:highlight w:val="none"/>
                <w:lang w:eastAsia="zh-CN"/>
              </w:rPr>
              <w:t>遗撒</w:t>
            </w:r>
            <w:r>
              <w:rPr>
                <w:rFonts w:hint="eastAsia" w:cs="宋体" w:asciiTheme="minorEastAsia" w:hAnsiTheme="minorEastAsia" w:eastAsiaTheme="minorEastAsia"/>
                <w:color w:val="auto"/>
                <w:kern w:val="0"/>
                <w:sz w:val="15"/>
                <w:szCs w:val="15"/>
                <w:highlight w:val="none"/>
              </w:rPr>
              <w:t>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、公厕、河道、铁路、轨道交通、桥下空间等公共场所及周边，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default"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.违法行为持续时间较长、对环境秩序造成较严重影响的，系数</w:t>
            </w:r>
            <w:r>
              <w:rPr>
                <w:rFonts w:hint="default" w:cs="宋体" w:asciiTheme="minorEastAsia" w:hAnsiTheme="minorEastAsia" w:eastAsiaTheme="minorEastAsia"/>
                <w:strike w:val="0"/>
                <w:dstrike w:val="0"/>
                <w:color w:val="auto"/>
                <w:kern w:val="0"/>
                <w:sz w:val="15"/>
                <w:szCs w:val="15"/>
                <w:highlight w:val="none"/>
                <w:lang w:val="en-US" w:eastAsia="zh-CN"/>
              </w:rPr>
              <w:t xml:space="preserve"> </w:t>
            </w:r>
            <w:r>
              <w:rPr>
                <w:rFonts w:hint="eastAsia"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-9。</w:t>
            </w:r>
          </w:p>
        </w:tc>
        <w:tc>
          <w:tcPr>
            <w:tcW w:w="1785" w:type="dxa"/>
            <w:shd w:val="clear" w:color="auto" w:fill="auto"/>
            <w:vAlign w:val="center"/>
          </w:tcPr>
          <w:p w14:paraId="006C913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C9C0373">
            <w:pPr>
              <w:spacing w:line="24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丢弃、</w:t>
            </w:r>
            <w:r>
              <w:rPr>
                <w:rFonts w:hint="eastAsia" w:cs="宋体" w:asciiTheme="minorEastAsia" w:hAnsiTheme="minorEastAsia" w:eastAsiaTheme="minorEastAsia"/>
                <w:color w:val="auto"/>
                <w:kern w:val="0"/>
                <w:sz w:val="15"/>
                <w:szCs w:val="15"/>
                <w:highlight w:val="none"/>
                <w:lang w:eastAsia="zh-CN"/>
              </w:rPr>
              <w:t>遗撒点位重叠时，系数不累加计算。</w:t>
            </w:r>
          </w:p>
        </w:tc>
        <w:tc>
          <w:tcPr>
            <w:tcW w:w="824" w:type="dxa"/>
            <w:shd w:val="clear" w:color="auto" w:fill="auto"/>
            <w:vAlign w:val="center"/>
          </w:tcPr>
          <w:p w14:paraId="7D496E37">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87471FE">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C493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45" w:hRule="atLeast"/>
          <w:jc w:val="center"/>
        </w:trPr>
        <w:tc>
          <w:tcPr>
            <w:tcW w:w="940" w:type="dxa"/>
            <w:shd w:val="clear" w:color="auto" w:fill="auto"/>
            <w:vAlign w:val="center"/>
          </w:tcPr>
          <w:p w14:paraId="2F9736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71213ED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涂改、倒卖、出租、出借或者以其它形式非法转让城市建筑垃圾处置核准文件</w:t>
            </w:r>
          </w:p>
        </w:tc>
        <w:tc>
          <w:tcPr>
            <w:tcW w:w="2789" w:type="dxa"/>
            <w:shd w:val="clear" w:color="auto" w:fill="auto"/>
            <w:vAlign w:val="center"/>
          </w:tcPr>
          <w:p w14:paraId="20F9A7D7">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违反条款：第八条；处罚条款：第二十四条，责令限期改正，给予警告，处5000元以上2万元以下罚款。 </w:t>
            </w:r>
          </w:p>
        </w:tc>
        <w:tc>
          <w:tcPr>
            <w:tcW w:w="851" w:type="dxa"/>
            <w:shd w:val="clear" w:color="auto" w:fill="auto"/>
            <w:vAlign w:val="center"/>
          </w:tcPr>
          <w:p w14:paraId="0E2FE0B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E1FDCF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F6CCC0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违法行为持续时间较长、造成较严重影响的，系数1-3</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0D6F04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ED6D2F4">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F3B8F7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936255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38F6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9" w:hRule="atLeast"/>
          <w:jc w:val="center"/>
        </w:trPr>
        <w:tc>
          <w:tcPr>
            <w:tcW w:w="940" w:type="dxa"/>
            <w:vMerge w:val="restart"/>
            <w:shd w:val="clear" w:color="auto" w:fill="auto"/>
            <w:vAlign w:val="center"/>
          </w:tcPr>
          <w:p w14:paraId="1525BD3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9</w:t>
            </w:r>
          </w:p>
        </w:tc>
        <w:tc>
          <w:tcPr>
            <w:tcW w:w="1500" w:type="dxa"/>
            <w:vMerge w:val="restart"/>
            <w:shd w:val="clear" w:color="auto" w:fill="auto"/>
            <w:vAlign w:val="center"/>
          </w:tcPr>
          <w:p w14:paraId="3385784E">
            <w:pPr>
              <w:spacing w:line="232" w:lineRule="exact"/>
              <w:rPr>
                <w:rFonts w:asciiTheme="minorEastAsia" w:hAnsiTheme="minorEastAsia" w:eastAsiaTheme="minorEastAsia"/>
                <w:b w:val="0"/>
                <w:bCs w:val="0"/>
                <w:color w:val="auto"/>
                <w:sz w:val="15"/>
                <w:szCs w:val="15"/>
                <w:highlight w:val="none"/>
              </w:rPr>
            </w:pPr>
            <w:r>
              <w:rPr>
                <w:rFonts w:hint="eastAsia" w:asciiTheme="minorEastAsia" w:hAnsiTheme="minorEastAsia" w:eastAsiaTheme="minorEastAsia"/>
                <w:b w:val="0"/>
                <w:bCs w:val="0"/>
                <w:color w:val="auto"/>
                <w:sz w:val="15"/>
                <w:szCs w:val="15"/>
                <w:highlight w:val="none"/>
              </w:rPr>
              <w:t>未经核准擅自处置建筑垃圾</w:t>
            </w:r>
          </w:p>
        </w:tc>
        <w:tc>
          <w:tcPr>
            <w:tcW w:w="2789" w:type="dxa"/>
            <w:vMerge w:val="restart"/>
            <w:shd w:val="clear" w:color="auto" w:fill="auto"/>
            <w:vAlign w:val="center"/>
          </w:tcPr>
          <w:p w14:paraId="625A28F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违反条款：第七条第一款；处罚条款：第二十五条第（一）项，责令限期改正，给予警告，对施工单位处1万元以上10万元以下罚款，对建设单位、运输建筑垃圾的单位处5000元以上3万元以下罚款。</w:t>
            </w:r>
          </w:p>
        </w:tc>
        <w:tc>
          <w:tcPr>
            <w:tcW w:w="851" w:type="dxa"/>
            <w:shd w:val="clear" w:color="auto" w:fill="auto"/>
            <w:vAlign w:val="center"/>
          </w:tcPr>
          <w:p w14:paraId="2C5522D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060EDE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（施工单位）</w:t>
            </w:r>
          </w:p>
        </w:tc>
        <w:tc>
          <w:tcPr>
            <w:tcW w:w="840" w:type="dxa"/>
            <w:shd w:val="clear" w:color="auto" w:fill="auto"/>
            <w:vAlign w:val="center"/>
          </w:tcPr>
          <w:p w14:paraId="4D1C0B4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371000">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1.违法行为持续时间较长、处置建筑垃圾量较大，系数1-3；2.造成环境秩序较严重影响的，系数</w:t>
            </w:r>
            <w:r>
              <w:rPr>
                <w:rFonts w:asciiTheme="minorEastAsia" w:hAnsiTheme="minorEastAsia" w:eastAsiaTheme="minorEastAsia"/>
                <w:color w:val="auto"/>
                <w:sz w:val="15"/>
                <w:szCs w:val="15"/>
                <w:highlight w:val="none"/>
              </w:rPr>
              <w:t>4</w:t>
            </w:r>
            <w:r>
              <w:rPr>
                <w:rFonts w:hint="eastAsia" w:asciiTheme="minorEastAsia" w:hAnsiTheme="minorEastAsia" w:eastAsiaTheme="minorEastAsia"/>
                <w:color w:val="auto"/>
                <w:sz w:val="15"/>
                <w:szCs w:val="15"/>
                <w:highlight w:val="none"/>
              </w:rPr>
              <w:t>-9。</w:t>
            </w:r>
          </w:p>
        </w:tc>
        <w:tc>
          <w:tcPr>
            <w:tcW w:w="1785" w:type="dxa"/>
            <w:shd w:val="clear" w:color="auto" w:fill="auto"/>
            <w:vAlign w:val="center"/>
          </w:tcPr>
          <w:p w14:paraId="4A81158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53B3514C">
            <w:pPr>
              <w:spacing w:line="232" w:lineRule="exact"/>
              <w:rPr>
                <w:rFonts w:asciiTheme="minorEastAsia" w:hAnsiTheme="minorEastAsia" w:eastAsiaTheme="minorEastAsia"/>
                <w:strike/>
                <w:color w:val="auto"/>
                <w:sz w:val="15"/>
                <w:szCs w:val="15"/>
                <w:highlight w:val="none"/>
              </w:rPr>
            </w:pPr>
          </w:p>
        </w:tc>
        <w:tc>
          <w:tcPr>
            <w:tcW w:w="824" w:type="dxa"/>
            <w:vMerge w:val="restart"/>
            <w:shd w:val="clear" w:color="auto" w:fill="auto"/>
            <w:vAlign w:val="center"/>
          </w:tcPr>
          <w:p w14:paraId="376AC3F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B6B247F">
            <w:pPr>
              <w:spacing w:line="232" w:lineRule="exact"/>
              <w:jc w:val="center"/>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D5BC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940" w:type="dxa"/>
            <w:vMerge w:val="continue"/>
            <w:shd w:val="clear" w:color="auto" w:fill="auto"/>
            <w:vAlign w:val="center"/>
          </w:tcPr>
          <w:p w14:paraId="62260988">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4BA28FFB">
            <w:pPr>
              <w:spacing w:line="232" w:lineRule="exact"/>
              <w:rPr>
                <w:rFonts w:asciiTheme="minorEastAsia" w:hAnsiTheme="minorEastAsia" w:eastAsiaTheme="minorEastAsia"/>
                <w:b w:val="0"/>
                <w:bCs w:val="0"/>
                <w:color w:val="auto"/>
                <w:sz w:val="15"/>
                <w:szCs w:val="15"/>
                <w:highlight w:val="none"/>
              </w:rPr>
            </w:pPr>
          </w:p>
        </w:tc>
        <w:tc>
          <w:tcPr>
            <w:tcW w:w="2789" w:type="dxa"/>
            <w:vMerge w:val="continue"/>
            <w:shd w:val="clear" w:color="auto" w:fill="auto"/>
            <w:vAlign w:val="center"/>
          </w:tcPr>
          <w:p w14:paraId="66BE9995">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61A8A9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1608DC0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（建设、运输单位）</w:t>
            </w:r>
          </w:p>
        </w:tc>
        <w:tc>
          <w:tcPr>
            <w:tcW w:w="840" w:type="dxa"/>
            <w:shd w:val="clear" w:color="auto" w:fill="auto"/>
            <w:vAlign w:val="center"/>
          </w:tcPr>
          <w:p w14:paraId="02175AD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6BC76BB">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1.违法行为持续时间较长、处置建筑垃圾量较大，系数1-3；2.造成环境秩序较严重影响的，系数4-5。</w:t>
            </w:r>
          </w:p>
        </w:tc>
        <w:tc>
          <w:tcPr>
            <w:tcW w:w="1785" w:type="dxa"/>
            <w:shd w:val="clear" w:color="auto" w:fill="auto"/>
            <w:vAlign w:val="center"/>
          </w:tcPr>
          <w:p w14:paraId="77982C3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continue"/>
            <w:shd w:val="clear" w:color="auto" w:fill="auto"/>
            <w:vAlign w:val="center"/>
          </w:tcPr>
          <w:p w14:paraId="278EA05E">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40F9B5B8">
            <w:pPr>
              <w:spacing w:line="232" w:lineRule="exact"/>
              <w:jc w:val="center"/>
              <w:rPr>
                <w:rFonts w:cs="宋体" w:asciiTheme="minorEastAsia" w:hAnsiTheme="minorEastAsia" w:eastAsiaTheme="minorEastAsia"/>
                <w:color w:val="auto"/>
                <w:kern w:val="0"/>
                <w:sz w:val="15"/>
                <w:szCs w:val="15"/>
                <w:highlight w:val="none"/>
              </w:rPr>
            </w:pPr>
          </w:p>
        </w:tc>
      </w:tr>
      <w:tr w14:paraId="1ABE6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6" w:hRule="atLeast"/>
          <w:jc w:val="center"/>
        </w:trPr>
        <w:tc>
          <w:tcPr>
            <w:tcW w:w="940" w:type="dxa"/>
            <w:vMerge w:val="restart"/>
            <w:shd w:val="clear" w:color="auto" w:fill="auto"/>
            <w:vAlign w:val="center"/>
          </w:tcPr>
          <w:p w14:paraId="1DB4792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w:t>
            </w:r>
          </w:p>
        </w:tc>
        <w:tc>
          <w:tcPr>
            <w:tcW w:w="1500" w:type="dxa"/>
            <w:vMerge w:val="restart"/>
            <w:shd w:val="clear" w:color="auto" w:fill="auto"/>
            <w:vAlign w:val="center"/>
          </w:tcPr>
          <w:p w14:paraId="3C802D03">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b w:val="0"/>
                <w:bCs w:val="0"/>
                <w:color w:val="auto"/>
                <w:sz w:val="15"/>
                <w:szCs w:val="15"/>
                <w:highlight w:val="none"/>
              </w:rPr>
            </w:pPr>
            <w:r>
              <w:rPr>
                <w:rFonts w:hint="eastAsia" w:asciiTheme="minorEastAsia" w:hAnsiTheme="minorEastAsia" w:eastAsiaTheme="minorEastAsia"/>
                <w:b w:val="0"/>
                <w:bCs w:val="0"/>
                <w:color w:val="auto"/>
                <w:sz w:val="15"/>
                <w:szCs w:val="15"/>
                <w:highlight w:val="none"/>
              </w:rPr>
              <w:t>处置超出核准范围的建筑垃圾</w:t>
            </w:r>
          </w:p>
        </w:tc>
        <w:tc>
          <w:tcPr>
            <w:tcW w:w="2789" w:type="dxa"/>
            <w:vMerge w:val="restart"/>
            <w:shd w:val="clear" w:color="auto" w:fill="auto"/>
            <w:vAlign w:val="center"/>
          </w:tcPr>
          <w:p w14:paraId="0D2A803E">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违反条款：第十四条；处罚条款：第二十五条第（二）项，责令限期改正，给予警告，对施工单位处1万元以上10万元以下罚款，对建设单位、运输建筑垃圾的单位处5000元以上3万元以下罚款。</w:t>
            </w:r>
          </w:p>
        </w:tc>
        <w:tc>
          <w:tcPr>
            <w:tcW w:w="851" w:type="dxa"/>
            <w:shd w:val="clear" w:color="auto" w:fill="auto"/>
            <w:vAlign w:val="center"/>
          </w:tcPr>
          <w:p w14:paraId="3B2F9FF6">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p w14:paraId="37634D2B">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w:t>
            </w:r>
          </w:p>
        </w:tc>
        <w:tc>
          <w:tcPr>
            <w:tcW w:w="840" w:type="dxa"/>
            <w:shd w:val="clear" w:color="auto" w:fill="auto"/>
            <w:vAlign w:val="center"/>
          </w:tcPr>
          <w:p w14:paraId="692FA300">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73D17DF">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1.违法行为持续时间较长、处置建筑垃圾量较大，系数1-3；2.造成环境秩序较严重影响的，系数4-9。</w:t>
            </w:r>
          </w:p>
        </w:tc>
        <w:tc>
          <w:tcPr>
            <w:tcW w:w="1785" w:type="dxa"/>
            <w:shd w:val="clear" w:color="auto" w:fill="auto"/>
            <w:vAlign w:val="center"/>
          </w:tcPr>
          <w:p w14:paraId="13BEBE7C">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restart"/>
            <w:shd w:val="clear" w:color="auto" w:fill="auto"/>
            <w:vAlign w:val="center"/>
          </w:tcPr>
          <w:p w14:paraId="17831C74">
            <w:pPr>
              <w:spacing w:line="180"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58CA6E45">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20CECED">
            <w:pPr>
              <w:spacing w:line="20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5B97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2" w:hRule="atLeast"/>
          <w:jc w:val="center"/>
        </w:trPr>
        <w:tc>
          <w:tcPr>
            <w:tcW w:w="940" w:type="dxa"/>
            <w:vMerge w:val="continue"/>
            <w:shd w:val="clear" w:color="auto" w:fill="auto"/>
            <w:vAlign w:val="center"/>
          </w:tcPr>
          <w:p w14:paraId="42C338AF">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1DA8C63E">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C5A1E04">
            <w:pPr>
              <w:spacing w:line="180"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7D475743">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p w14:paraId="6F300580">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（建设、运输单位）</w:t>
            </w:r>
          </w:p>
        </w:tc>
        <w:tc>
          <w:tcPr>
            <w:tcW w:w="840" w:type="dxa"/>
            <w:shd w:val="clear" w:color="auto" w:fill="auto"/>
            <w:vAlign w:val="center"/>
          </w:tcPr>
          <w:p w14:paraId="07D5D5F2">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124B432">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1.违法行为持续时间较长、处置建筑垃圾量较大，系数1-3；2.造成环境秩序较严重影响的，系数4-5。</w:t>
            </w:r>
          </w:p>
        </w:tc>
        <w:tc>
          <w:tcPr>
            <w:tcW w:w="1785" w:type="dxa"/>
            <w:shd w:val="clear" w:color="auto" w:fill="auto"/>
            <w:vAlign w:val="center"/>
          </w:tcPr>
          <w:p w14:paraId="170EC322">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continue"/>
            <w:shd w:val="clear" w:color="auto" w:fill="auto"/>
            <w:vAlign w:val="center"/>
          </w:tcPr>
          <w:p w14:paraId="0AC201C3">
            <w:pPr>
              <w:spacing w:line="180"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61F48AF5">
            <w:pPr>
              <w:spacing w:line="200" w:lineRule="exact"/>
              <w:jc w:val="center"/>
              <w:rPr>
                <w:rFonts w:cs="宋体" w:asciiTheme="minorEastAsia" w:hAnsiTheme="minorEastAsia" w:eastAsiaTheme="minorEastAsia"/>
                <w:color w:val="auto"/>
                <w:kern w:val="0"/>
                <w:sz w:val="15"/>
                <w:szCs w:val="15"/>
                <w:highlight w:val="none"/>
              </w:rPr>
            </w:pPr>
          </w:p>
        </w:tc>
      </w:tr>
      <w:tr w14:paraId="6D384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28" w:hRule="atLeast"/>
          <w:jc w:val="center"/>
        </w:trPr>
        <w:tc>
          <w:tcPr>
            <w:tcW w:w="940" w:type="dxa"/>
            <w:vMerge w:val="restart"/>
            <w:shd w:val="clear" w:color="auto" w:fill="auto"/>
            <w:vAlign w:val="center"/>
          </w:tcPr>
          <w:p w14:paraId="64D61A5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vMerge w:val="restart"/>
            <w:shd w:val="clear" w:color="auto" w:fill="auto"/>
            <w:vAlign w:val="center"/>
          </w:tcPr>
          <w:p w14:paraId="5B43D831">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随意倾倒、抛撒或者堆放建筑垃圾</w:t>
            </w:r>
          </w:p>
        </w:tc>
        <w:tc>
          <w:tcPr>
            <w:tcW w:w="2789" w:type="dxa"/>
            <w:vMerge w:val="restart"/>
            <w:shd w:val="clear" w:color="auto" w:fill="auto"/>
            <w:vAlign w:val="center"/>
          </w:tcPr>
          <w:p w14:paraId="2142D97D">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违反条款：第十五条；处罚条款：第二十六条：责令限期改正，给予警告，并对单位处5000元以上5万元以下罚款，对个人处200元以下罚款。</w:t>
            </w:r>
          </w:p>
        </w:tc>
        <w:tc>
          <w:tcPr>
            <w:tcW w:w="851" w:type="dxa"/>
            <w:shd w:val="clear" w:color="auto" w:fill="auto"/>
            <w:vAlign w:val="center"/>
          </w:tcPr>
          <w:p w14:paraId="720CC7BB">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3CD29E31">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253FAF31">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070B713">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1.污染道路长21－30米的，系数1；31－40米的，系数2；以此类推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垃圾占地面积</w:t>
            </w:r>
            <w:r>
              <w:rPr>
                <w:rFonts w:hint="eastAsia" w:asciiTheme="minorEastAsia" w:hAnsiTheme="minorEastAsia" w:eastAsiaTheme="minorEastAsia"/>
                <w:color w:val="auto"/>
                <w:sz w:val="15"/>
                <w:szCs w:val="15"/>
                <w:highlight w:val="none"/>
              </w:rPr>
              <w:t>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w:t>
            </w:r>
            <w:r>
              <w:rPr>
                <w:rFonts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rPr>
              <w:t>0；.11—15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1；16</w:t>
            </w:r>
            <w:r>
              <w:rPr>
                <w:rFonts w:asciiTheme="minorEastAsia" w:hAnsiTheme="minorEastAsia" w:eastAsiaTheme="minorEastAsia"/>
                <w:color w:val="auto"/>
                <w:sz w:val="15"/>
                <w:szCs w:val="15"/>
                <w:highlight w:val="none"/>
              </w:rPr>
              <w:t>-20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w:t>
            </w:r>
            <w:r>
              <w:rPr>
                <w:rFonts w:asciiTheme="minorEastAsia" w:hAnsiTheme="minorEastAsia" w:eastAsiaTheme="minorEastAsia"/>
                <w:color w:val="auto"/>
                <w:sz w:val="15"/>
                <w:szCs w:val="15"/>
                <w:highlight w:val="none"/>
              </w:rPr>
              <w:t>为</w:t>
            </w:r>
            <w:r>
              <w:rPr>
                <w:rFonts w:hint="eastAsia" w:asciiTheme="minorEastAsia" w:hAnsiTheme="minorEastAsia" w:eastAsiaTheme="minorEastAsia"/>
                <w:color w:val="auto"/>
                <w:sz w:val="15"/>
                <w:szCs w:val="15"/>
                <w:highlight w:val="none"/>
              </w:rPr>
              <w:t>2，以此</w:t>
            </w:r>
            <w:r>
              <w:rPr>
                <w:rFonts w:asciiTheme="minorEastAsia" w:hAnsiTheme="minorEastAsia" w:eastAsiaTheme="minorEastAsia"/>
                <w:color w:val="auto"/>
                <w:sz w:val="15"/>
                <w:szCs w:val="15"/>
                <w:highlight w:val="none"/>
              </w:rPr>
              <w:t>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.将垃圾</w:t>
            </w:r>
            <w:r>
              <w:rPr>
                <w:rFonts w:hint="eastAsia" w:cs="宋体" w:asciiTheme="minorEastAsia" w:hAnsiTheme="minorEastAsia" w:eastAsiaTheme="minorEastAsia"/>
                <w:color w:val="auto"/>
                <w:kern w:val="0"/>
                <w:sz w:val="15"/>
                <w:szCs w:val="15"/>
                <w:highlight w:val="none"/>
              </w:rPr>
              <w:t>随意倾倒、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燃气、供暖、石油长输管道、供水、排水、电力、通信等公用管道和设施保护（管理）范围的，系数3；</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110F19B8">
            <w:pPr>
              <w:spacing w:line="18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1B88862">
            <w:pPr>
              <w:spacing w:line="18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vMerge w:val="restart"/>
            <w:shd w:val="clear" w:color="auto" w:fill="auto"/>
            <w:vAlign w:val="center"/>
          </w:tcPr>
          <w:p w14:paraId="435E957A">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1CBD63C">
            <w:pPr>
              <w:spacing w:line="20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6C66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5" w:hRule="atLeast"/>
          <w:jc w:val="center"/>
        </w:trPr>
        <w:tc>
          <w:tcPr>
            <w:tcW w:w="940" w:type="dxa"/>
            <w:vMerge w:val="continue"/>
            <w:shd w:val="clear" w:color="auto" w:fill="auto"/>
            <w:vAlign w:val="center"/>
          </w:tcPr>
          <w:p w14:paraId="3CE9D23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BB2AF44">
            <w:pPr>
              <w:spacing w:line="180"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E2B7FFB">
            <w:pPr>
              <w:spacing w:line="180"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1C8A8018">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25108FA5">
            <w:pPr>
              <w:spacing w:line="18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5F771DE">
            <w:pPr>
              <w:spacing w:line="18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C7B9562">
            <w:pPr>
              <w:spacing w:line="18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762C6F3">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参照基准规定，并根据实际情况处罚。</w:t>
            </w:r>
          </w:p>
        </w:tc>
        <w:tc>
          <w:tcPr>
            <w:tcW w:w="824" w:type="dxa"/>
            <w:vMerge w:val="continue"/>
            <w:shd w:val="clear" w:color="auto" w:fill="auto"/>
            <w:vAlign w:val="center"/>
          </w:tcPr>
          <w:p w14:paraId="0D9524A2">
            <w:pPr>
              <w:spacing w:line="232" w:lineRule="exact"/>
              <w:jc w:val="center"/>
              <w:rPr>
                <w:rFonts w:asciiTheme="minorEastAsia" w:hAnsiTheme="minorEastAsia" w:eastAsiaTheme="minorEastAsia"/>
                <w:color w:val="auto"/>
                <w:sz w:val="15"/>
                <w:szCs w:val="15"/>
                <w:highlight w:val="none"/>
              </w:rPr>
            </w:pPr>
          </w:p>
        </w:tc>
      </w:tr>
      <w:tr w14:paraId="2E2FD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89" w:hRule="atLeast"/>
          <w:jc w:val="center"/>
        </w:trPr>
        <w:tc>
          <w:tcPr>
            <w:tcW w:w="14218" w:type="dxa"/>
            <w:gridSpan w:val="9"/>
            <w:shd w:val="clear" w:color="auto" w:fill="auto"/>
            <w:vAlign w:val="center"/>
          </w:tcPr>
          <w:p w14:paraId="0D520692">
            <w:pPr>
              <w:pStyle w:val="3"/>
              <w:widowControl w:val="0"/>
              <w:spacing w:line="232" w:lineRule="exact"/>
              <w:jc w:val="center"/>
              <w:rPr>
                <w:rFonts w:asciiTheme="minorEastAsia" w:hAnsiTheme="minorEastAsia" w:eastAsiaTheme="minorEastAsia"/>
                <w:color w:val="auto"/>
                <w:sz w:val="15"/>
                <w:szCs w:val="15"/>
                <w:highlight w:val="none"/>
              </w:rPr>
            </w:pPr>
            <w:bookmarkStart w:id="16" w:name="_Toc110851440"/>
            <w:bookmarkStart w:id="17" w:name="_Toc80602247"/>
            <w:bookmarkStart w:id="18" w:name="_Toc691671533"/>
            <w:r>
              <w:rPr>
                <w:rFonts w:hint="eastAsia" w:asciiTheme="minorEastAsia" w:hAnsiTheme="minorEastAsia" w:eastAsiaTheme="minorEastAsia"/>
                <w:color w:val="auto"/>
                <w:sz w:val="20"/>
                <w:szCs w:val="20"/>
                <w:highlight w:val="none"/>
              </w:rPr>
              <w:t>《中华人民共和国固体废物污染环境防治法》案由</w:t>
            </w:r>
            <w:r>
              <w:rPr>
                <w:rFonts w:asciiTheme="minorEastAsia" w:hAnsiTheme="minorEastAsia" w:eastAsiaTheme="minorEastAsia"/>
                <w:color w:val="auto"/>
                <w:sz w:val="20"/>
                <w:szCs w:val="20"/>
                <w:highlight w:val="none"/>
              </w:rPr>
              <w:t>10</w:t>
            </w:r>
            <w:r>
              <w:rPr>
                <w:rFonts w:hint="eastAsia" w:asciiTheme="minorEastAsia" w:hAnsiTheme="minorEastAsia" w:eastAsiaTheme="minorEastAsia"/>
                <w:color w:val="auto"/>
                <w:sz w:val="20"/>
                <w:szCs w:val="20"/>
                <w:highlight w:val="none"/>
              </w:rPr>
              <w:t>项</w:t>
            </w:r>
            <w:bookmarkEnd w:id="16"/>
            <w:bookmarkEnd w:id="17"/>
            <w:bookmarkEnd w:id="18"/>
          </w:p>
        </w:tc>
      </w:tr>
      <w:tr w14:paraId="05B82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4" w:hRule="atLeast"/>
          <w:jc w:val="center"/>
        </w:trPr>
        <w:tc>
          <w:tcPr>
            <w:tcW w:w="940" w:type="dxa"/>
            <w:vMerge w:val="restart"/>
            <w:shd w:val="clear" w:color="auto" w:fill="auto"/>
            <w:vAlign w:val="center"/>
          </w:tcPr>
          <w:p w14:paraId="76E8F08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vMerge w:val="restart"/>
            <w:shd w:val="clear" w:color="auto" w:fill="auto"/>
            <w:vAlign w:val="center"/>
          </w:tcPr>
          <w:p w14:paraId="03BD8176">
            <w:pPr>
              <w:keepNext w:val="0"/>
              <w:keepLines w:val="0"/>
              <w:pageBreakBefore w:val="0"/>
              <w:widowControl w:val="0"/>
              <w:kinsoku/>
              <w:wordWrap/>
              <w:overflowPunct/>
              <w:topLinePunct w:val="0"/>
              <w:autoSpaceDE/>
              <w:autoSpaceDN/>
              <w:bidi w:val="0"/>
              <w:adjustRightInd/>
              <w:snapToGrid/>
              <w:spacing w:line="236"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拒绝、阻扰固体废物污染环境防治监督检查或在接受监督检查时弄虚作假</w:t>
            </w:r>
          </w:p>
        </w:tc>
        <w:tc>
          <w:tcPr>
            <w:tcW w:w="2789" w:type="dxa"/>
            <w:vMerge w:val="restart"/>
            <w:shd w:val="clear" w:color="auto" w:fill="auto"/>
            <w:vAlign w:val="center"/>
          </w:tcPr>
          <w:p w14:paraId="63D3BA6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违反条款:第一百零三条;处罚条款：第一百零三条  责令改正，处五万元以上二十万元以下的罚款；对直接负责的主管人员和其他直接责任人员，处二万元以上十万元以下的罚款。</w:t>
            </w:r>
          </w:p>
        </w:tc>
        <w:tc>
          <w:tcPr>
            <w:tcW w:w="851" w:type="dxa"/>
            <w:shd w:val="clear" w:color="auto" w:fill="auto"/>
            <w:vAlign w:val="center"/>
          </w:tcPr>
          <w:p w14:paraId="3FD6841C">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50000</w:t>
            </w:r>
          </w:p>
        </w:tc>
        <w:tc>
          <w:tcPr>
            <w:tcW w:w="840" w:type="dxa"/>
            <w:shd w:val="clear" w:color="auto" w:fill="auto"/>
            <w:vAlign w:val="center"/>
          </w:tcPr>
          <w:p w14:paraId="3D32A31A">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E4618AF">
            <w:pPr>
              <w:spacing w:line="196"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造成严重</w:t>
            </w:r>
            <w:r>
              <w:rPr>
                <w:rFonts w:hint="eastAsia" w:cs="宋体" w:asciiTheme="minorEastAsia" w:hAnsiTheme="minorEastAsia" w:eastAsiaTheme="minorEastAsia"/>
                <w:color w:val="auto"/>
                <w:kern w:val="0"/>
                <w:sz w:val="15"/>
                <w:szCs w:val="15"/>
                <w:highlight w:val="none"/>
                <w:lang w:eastAsia="zh-CN"/>
              </w:rPr>
              <w:t>影响</w:t>
            </w:r>
            <w:r>
              <w:rPr>
                <w:rFonts w:hint="eastAsia" w:cs="宋体"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lang w:val="en-US" w:eastAsia="zh-CN"/>
              </w:rPr>
              <w:t>2-3。</w:t>
            </w:r>
          </w:p>
        </w:tc>
        <w:tc>
          <w:tcPr>
            <w:tcW w:w="1785" w:type="dxa"/>
            <w:shd w:val="clear" w:color="auto" w:fill="auto"/>
            <w:vAlign w:val="center"/>
          </w:tcPr>
          <w:p w14:paraId="0E9C4CAF">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48C7664">
            <w:pPr>
              <w:spacing w:line="196"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19D963C">
            <w:pPr>
              <w:spacing w:line="19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A3F4F66">
            <w:pPr>
              <w:spacing w:line="19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7A13F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8" w:hRule="atLeast"/>
          <w:jc w:val="center"/>
        </w:trPr>
        <w:tc>
          <w:tcPr>
            <w:tcW w:w="940" w:type="dxa"/>
            <w:vMerge w:val="continue"/>
            <w:shd w:val="clear" w:color="auto" w:fill="auto"/>
            <w:vAlign w:val="center"/>
          </w:tcPr>
          <w:p w14:paraId="051FD51F">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37985996">
            <w:pPr>
              <w:keepNext w:val="0"/>
              <w:keepLines w:val="0"/>
              <w:pageBreakBefore w:val="0"/>
              <w:widowControl w:val="0"/>
              <w:kinsoku/>
              <w:wordWrap/>
              <w:overflowPunct/>
              <w:topLinePunct w:val="0"/>
              <w:autoSpaceDE/>
              <w:autoSpaceDN/>
              <w:bidi w:val="0"/>
              <w:adjustRightInd/>
              <w:snapToGrid/>
              <w:spacing w:line="236"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4ABBD14F">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6A3742E">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r>
              <w:rPr>
                <w:rFonts w:asciiTheme="minorEastAsia" w:hAnsiTheme="minorEastAsia" w:eastAsiaTheme="minorEastAsia"/>
                <w:color w:val="auto"/>
                <w:sz w:val="15"/>
                <w:szCs w:val="15"/>
                <w:highlight w:val="none"/>
              </w:rPr>
              <w:t>主管人员或负责人）</w:t>
            </w:r>
          </w:p>
        </w:tc>
        <w:tc>
          <w:tcPr>
            <w:tcW w:w="840" w:type="dxa"/>
            <w:shd w:val="clear" w:color="auto" w:fill="auto"/>
            <w:vAlign w:val="center"/>
          </w:tcPr>
          <w:p w14:paraId="39C59D65">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916994C">
            <w:pPr>
              <w:keepNext w:val="0"/>
              <w:keepLines w:val="0"/>
              <w:pageBreakBefore w:val="0"/>
              <w:widowControl w:val="0"/>
              <w:kinsoku/>
              <w:wordWrap/>
              <w:overflowPunct/>
              <w:topLinePunct w:val="0"/>
              <w:autoSpaceDE/>
              <w:autoSpaceDN/>
              <w:bidi w:val="0"/>
              <w:adjustRightIn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造成严重</w:t>
            </w:r>
            <w:r>
              <w:rPr>
                <w:rFonts w:hint="eastAsia" w:cs="宋体" w:asciiTheme="minorEastAsia" w:hAnsiTheme="minorEastAsia" w:eastAsiaTheme="minorEastAsia"/>
                <w:color w:val="auto"/>
                <w:kern w:val="0"/>
                <w:sz w:val="15"/>
                <w:szCs w:val="15"/>
                <w:highlight w:val="none"/>
                <w:lang w:eastAsia="zh-CN"/>
              </w:rPr>
              <w:t>影响</w:t>
            </w:r>
            <w:r>
              <w:rPr>
                <w:rFonts w:hint="eastAsia" w:cs="宋体"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3937A4D5">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EF513BB">
            <w:pPr>
              <w:spacing w:line="196"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AF30C9A">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1131BB2">
            <w:pPr>
              <w:spacing w:line="196"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75B9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9" w:hRule="atLeast"/>
          <w:jc w:val="center"/>
        </w:trPr>
        <w:tc>
          <w:tcPr>
            <w:tcW w:w="940" w:type="dxa"/>
            <w:shd w:val="clear" w:color="auto" w:fill="auto"/>
            <w:vAlign w:val="center"/>
          </w:tcPr>
          <w:p w14:paraId="64536F1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auto"/>
            <w:vAlign w:val="center"/>
          </w:tcPr>
          <w:p w14:paraId="7168AD0B">
            <w:pPr>
              <w:keepNext w:val="0"/>
              <w:keepLines w:val="0"/>
              <w:pageBreakBefore w:val="0"/>
              <w:widowControl w:val="0"/>
              <w:kinsoku/>
              <w:wordWrap/>
              <w:overflowPunct/>
              <w:topLinePunct w:val="0"/>
              <w:autoSpaceDE/>
              <w:autoSpaceDN/>
              <w:bidi w:val="0"/>
              <w:adjustRightInd/>
              <w:snapToGrid/>
              <w:spacing w:line="236"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工程施工单位未编制建筑垃圾处理方案报备案</w:t>
            </w:r>
          </w:p>
        </w:tc>
        <w:tc>
          <w:tcPr>
            <w:tcW w:w="2789" w:type="dxa"/>
            <w:shd w:val="clear" w:color="auto" w:fill="auto"/>
            <w:vAlign w:val="center"/>
          </w:tcPr>
          <w:p w14:paraId="6B5AD5DB">
            <w:pPr>
              <w:spacing w:line="232" w:lineRule="exact"/>
              <w:rPr>
                <w:rFonts w:asciiTheme="minorEastAsia" w:hAnsiTheme="minorEastAsia" w:eastAsiaTheme="minorEastAsia"/>
                <w:color w:val="auto"/>
                <w:sz w:val="15"/>
                <w:szCs w:val="15"/>
                <w:highlight w:val="none"/>
                <w:lang w:val="en"/>
              </w:rPr>
            </w:pPr>
            <w:r>
              <w:rPr>
                <w:rFonts w:hint="eastAsia" w:asciiTheme="minorEastAsia" w:hAnsiTheme="minorEastAsia" w:eastAsiaTheme="minorEastAsia"/>
                <w:color w:val="auto"/>
                <w:sz w:val="15"/>
                <w:szCs w:val="15"/>
                <w:highlight w:val="none"/>
              </w:rPr>
              <w:t>违反条款：第六十三条第一款；处罚条款：第一百一十一条第一款第（三）项、第二款 责令</w:t>
            </w:r>
            <w:r>
              <w:rPr>
                <w:rFonts w:asciiTheme="minorEastAsia" w:hAnsiTheme="minorEastAsia" w:eastAsiaTheme="minorEastAsia"/>
                <w:color w:val="auto"/>
                <w:sz w:val="15"/>
                <w:szCs w:val="15"/>
                <w:highlight w:val="none"/>
              </w:rPr>
              <w:t>改正，没收违法所得，对</w:t>
            </w:r>
            <w:r>
              <w:rPr>
                <w:rFonts w:hint="eastAsia" w:asciiTheme="minorEastAsia" w:hAnsiTheme="minorEastAsia" w:eastAsiaTheme="minorEastAsia"/>
                <w:color w:val="auto"/>
                <w:sz w:val="15"/>
                <w:szCs w:val="15"/>
                <w:highlight w:val="none"/>
              </w:rPr>
              <w:t>单位处十万元以上一百万元以下的罚款。</w:t>
            </w:r>
          </w:p>
        </w:tc>
        <w:tc>
          <w:tcPr>
            <w:tcW w:w="851" w:type="dxa"/>
            <w:shd w:val="clear" w:color="auto" w:fill="auto"/>
            <w:vAlign w:val="center"/>
          </w:tcPr>
          <w:p w14:paraId="4A1CB874">
            <w:pPr>
              <w:spacing w:line="196"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100000</w:t>
            </w:r>
          </w:p>
        </w:tc>
        <w:tc>
          <w:tcPr>
            <w:tcW w:w="840" w:type="dxa"/>
            <w:shd w:val="clear" w:color="auto" w:fill="auto"/>
            <w:vAlign w:val="center"/>
          </w:tcPr>
          <w:p w14:paraId="1B9C2D9E">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0CD1D72">
            <w:pPr>
              <w:keepNext w:val="0"/>
              <w:keepLines w:val="0"/>
              <w:pageBreakBefore w:val="0"/>
              <w:widowControl w:val="0"/>
              <w:kinsoku/>
              <w:wordWrap/>
              <w:overflowPunct/>
              <w:topLinePunct w:val="0"/>
              <w:autoSpaceDE/>
              <w:autoSpaceDN/>
              <w:bidi w:val="0"/>
              <w:adjustRightInd/>
              <w:spacing w:line="232" w:lineRule="exact"/>
              <w:textAlignment w:val="auto"/>
              <w:rPr>
                <w:rFonts w:hint="default"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工程建筑面积在300㎡及以下的，系数0；300㎡以上5000㎡及以下的，系数1-3；5000㎡以上2万㎡及以下的，系数4-6；2万㎡以上的，系数7-9。2.未备案时间持续10天及以内的，系数0；11-20天的，系数1；以此类推，101天及以上的，系数9。</w:t>
            </w:r>
            <w:r>
              <w:rPr>
                <w:rFonts w:hint="eastAsia" w:cs="宋体" w:asciiTheme="minorEastAsia" w:hAnsiTheme="minorEastAsia" w:eastAsiaTheme="minorEastAsia"/>
                <w:color w:val="auto"/>
                <w:sz w:val="15"/>
                <w:szCs w:val="15"/>
                <w:highlight w:val="none"/>
                <w:lang w:val="en-US" w:eastAsia="zh-CN"/>
              </w:rPr>
              <w:t>3.造</w:t>
            </w:r>
            <w:r>
              <w:rPr>
                <w:rFonts w:hint="eastAsia" w:cs="宋体" w:asciiTheme="minorEastAsia" w:hAnsiTheme="minorEastAsia" w:eastAsiaTheme="minorEastAsia"/>
                <w:color w:val="auto"/>
                <w:sz w:val="15"/>
                <w:szCs w:val="15"/>
                <w:highlight w:val="none"/>
              </w:rPr>
              <w:t>成环境秩序较严重影响的，系数5-9。</w:t>
            </w:r>
          </w:p>
        </w:tc>
        <w:tc>
          <w:tcPr>
            <w:tcW w:w="1785" w:type="dxa"/>
            <w:shd w:val="clear" w:color="auto" w:fill="auto"/>
            <w:vAlign w:val="center"/>
          </w:tcPr>
          <w:p w14:paraId="3D6F54AD">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100000</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F8DBFD5">
            <w:pPr>
              <w:spacing w:line="196"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39AC7218">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77689E3">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6F96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11" w:hRule="atLeast"/>
          <w:jc w:val="center"/>
        </w:trPr>
        <w:tc>
          <w:tcPr>
            <w:tcW w:w="940" w:type="dxa"/>
            <w:shd w:val="clear" w:color="auto" w:fill="auto"/>
            <w:vAlign w:val="center"/>
          </w:tcPr>
          <w:p w14:paraId="2243C488">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3</w:t>
            </w:r>
          </w:p>
        </w:tc>
        <w:tc>
          <w:tcPr>
            <w:tcW w:w="1500" w:type="dxa"/>
            <w:shd w:val="clear" w:color="auto" w:fill="auto"/>
            <w:vAlign w:val="center"/>
          </w:tcPr>
          <w:p w14:paraId="0EA650BC">
            <w:pPr>
              <w:spacing w:line="196" w:lineRule="exact"/>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单位未在指定的地点分类投放生活垃圾情节</w:t>
            </w:r>
            <w:r>
              <w:rPr>
                <w:rFonts w:cs="宋体" w:asciiTheme="minorEastAsia" w:hAnsiTheme="minorEastAsia" w:eastAsiaTheme="minorEastAsia"/>
                <w:color w:val="auto"/>
                <w:sz w:val="15"/>
                <w:szCs w:val="15"/>
                <w:highlight w:val="none"/>
              </w:rPr>
              <w:t>严重</w:t>
            </w:r>
          </w:p>
        </w:tc>
        <w:tc>
          <w:tcPr>
            <w:tcW w:w="2789" w:type="dxa"/>
            <w:shd w:val="clear" w:color="auto" w:fill="auto"/>
            <w:vAlign w:val="center"/>
          </w:tcPr>
          <w:p w14:paraId="6A862B32">
            <w:pPr>
              <w:spacing w:line="232" w:lineRule="exact"/>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违反条款：第四十九条第二款；</w:t>
            </w:r>
            <w:r>
              <w:rPr>
                <w:rFonts w:cs="宋体" w:asciiTheme="minorEastAsia" w:hAnsiTheme="minorEastAsia" w:eastAsiaTheme="minorEastAsia"/>
                <w:color w:val="auto"/>
                <w:sz w:val="15"/>
                <w:szCs w:val="15"/>
                <w:highlight w:val="none"/>
              </w:rPr>
              <w:t>处罚条款：</w:t>
            </w:r>
            <w:r>
              <w:rPr>
                <w:rFonts w:hint="eastAsia" w:cs="宋体" w:asciiTheme="minorEastAsia" w:hAnsiTheme="minorEastAsia" w:eastAsiaTheme="minorEastAsia"/>
                <w:color w:val="auto"/>
                <w:sz w:val="15"/>
                <w:szCs w:val="15"/>
                <w:highlight w:val="none"/>
              </w:rPr>
              <w:t>第一百一十一条第三款 责令</w:t>
            </w:r>
            <w:r>
              <w:rPr>
                <w:rFonts w:cs="宋体" w:asciiTheme="minorEastAsia" w:hAnsiTheme="minorEastAsia" w:eastAsiaTheme="minorEastAsia"/>
                <w:color w:val="auto"/>
                <w:sz w:val="15"/>
                <w:szCs w:val="15"/>
                <w:highlight w:val="none"/>
              </w:rPr>
              <w:t>改正；情节严重的</w:t>
            </w:r>
            <w:r>
              <w:rPr>
                <w:rFonts w:hint="eastAsia" w:cs="宋体" w:asciiTheme="minorEastAsia" w:hAnsiTheme="minorEastAsia" w:eastAsiaTheme="minorEastAsia"/>
                <w:color w:val="auto"/>
                <w:sz w:val="15"/>
                <w:szCs w:val="15"/>
                <w:highlight w:val="none"/>
              </w:rPr>
              <w:t>，对单位处五万元以上五十万元以下的罚款。</w:t>
            </w:r>
          </w:p>
        </w:tc>
        <w:tc>
          <w:tcPr>
            <w:tcW w:w="851" w:type="dxa"/>
            <w:shd w:val="clear" w:color="auto" w:fill="auto"/>
            <w:vAlign w:val="center"/>
          </w:tcPr>
          <w:p w14:paraId="699BA5E4">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50000</w:t>
            </w:r>
          </w:p>
        </w:tc>
        <w:tc>
          <w:tcPr>
            <w:tcW w:w="840" w:type="dxa"/>
            <w:shd w:val="clear" w:color="auto" w:fill="auto"/>
            <w:vAlign w:val="center"/>
          </w:tcPr>
          <w:p w14:paraId="3E9CF4F6">
            <w:pPr>
              <w:keepNext w:val="0"/>
              <w:keepLines w:val="0"/>
              <w:pageBreakBefore w:val="0"/>
              <w:widowControl w:val="0"/>
              <w:kinsoku/>
              <w:wordWrap/>
              <w:overflowPunct/>
              <w:topLinePunct w:val="0"/>
              <w:autoSpaceDE/>
              <w:autoSpaceDN/>
              <w:bidi w:val="0"/>
              <w:adjustRightInd/>
              <w:snapToGrid w:val="0"/>
              <w:spacing w:line="232" w:lineRule="exact"/>
              <w:jc w:val="center"/>
              <w:textAlignment w:val="auto"/>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EB90B63">
            <w:pPr>
              <w:widowControl w:val="0"/>
              <w:numPr>
                <w:ilvl w:val="0"/>
                <w:numId w:val="0"/>
              </w:numPr>
              <w:jc w:val="both"/>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1．垃圾占地面积6－10㎡，系数1；</w:t>
            </w:r>
            <w:r>
              <w:rPr>
                <w:rFonts w:hint="eastAsia" w:asciiTheme="minorEastAsia" w:hAnsiTheme="minorEastAsia" w:eastAsiaTheme="minorEastAsia"/>
                <w:color w:val="auto"/>
                <w:sz w:val="15"/>
                <w:szCs w:val="15"/>
                <w:highlight w:val="none"/>
                <w:lang w:val="en-US" w:eastAsia="zh-CN"/>
              </w:rPr>
              <w:t>11-15</w:t>
            </w:r>
            <w:r>
              <w:rPr>
                <w:rFonts w:hint="eastAsia"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color w:val="auto"/>
                <w:sz w:val="15"/>
                <w:szCs w:val="15"/>
                <w:highlight w:val="none"/>
                <w:lang w:val="en-US" w:eastAsia="zh-CN"/>
              </w:rPr>
              <w:t>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w:t>
            </w:r>
            <w:r>
              <w:rPr>
                <w:rFonts w:hint="eastAsia" w:cs="宋体" w:asciiTheme="minorEastAsia" w:hAnsiTheme="minorEastAsia" w:eastAsiaTheme="minorEastAsia"/>
                <w:color w:val="auto"/>
                <w:kern w:val="0"/>
                <w:sz w:val="15"/>
                <w:szCs w:val="15"/>
                <w:highlight w:val="none"/>
              </w:rPr>
              <w:t>随意倾倒、丢弃、堆放至城市道路、绿地、林地、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燃气、供暖、石油长输管道、供水、排水、电力、通信等公用管道和设施保护（管理）范围的，系数为3；3.</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总量较大、违法行为持续时间较长，系数4-6；4.对环境秩序造成较严重影响的，系数6-9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B2B1CA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A13AA82">
            <w:pPr>
              <w:spacing w:line="196"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构成变量系数、常量系数情形的，视为”情节严重“</w:t>
            </w:r>
          </w:p>
          <w:p w14:paraId="057A48A8">
            <w:pPr>
              <w:pStyle w:val="8"/>
              <w:rPr>
                <w:rFonts w:hint="eastAsia" w:asciiTheme="minorEastAsia" w:hAnsiTheme="minorEastAsia" w:eastAsiaTheme="minorEastAsia"/>
                <w:color w:val="auto"/>
                <w:sz w:val="15"/>
                <w:szCs w:val="15"/>
                <w:highlight w:val="none"/>
                <w:lang w:eastAsia="zh-CN"/>
              </w:rPr>
            </w:pPr>
          </w:p>
          <w:p w14:paraId="614F0C3A">
            <w:pPr>
              <w:pStyle w:val="9"/>
              <w:rPr>
                <w:rFonts w:hint="eastAsia"/>
                <w:color w:val="auto"/>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7F67D19D">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CCC59F">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613B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3" w:hRule="atLeast"/>
          <w:jc w:val="center"/>
        </w:trPr>
        <w:tc>
          <w:tcPr>
            <w:tcW w:w="940" w:type="dxa"/>
            <w:vMerge w:val="restart"/>
            <w:shd w:val="clear" w:color="auto" w:fill="auto"/>
            <w:vAlign w:val="center"/>
          </w:tcPr>
          <w:p w14:paraId="3DAED0E1">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w:t>
            </w:r>
          </w:p>
        </w:tc>
        <w:tc>
          <w:tcPr>
            <w:tcW w:w="1500" w:type="dxa"/>
            <w:vMerge w:val="restart"/>
            <w:shd w:val="clear" w:color="auto" w:fill="auto"/>
            <w:vAlign w:val="center"/>
          </w:tcPr>
          <w:p w14:paraId="4C7A8AF7">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随意倾倒、抛撒或者堆放生活垃圾</w:t>
            </w:r>
          </w:p>
        </w:tc>
        <w:tc>
          <w:tcPr>
            <w:tcW w:w="2789" w:type="dxa"/>
            <w:vMerge w:val="restart"/>
            <w:shd w:val="clear" w:color="auto" w:fill="auto"/>
            <w:vAlign w:val="center"/>
          </w:tcPr>
          <w:p w14:paraId="27D94C7C">
            <w:pPr>
              <w:keepNext w:val="0"/>
              <w:keepLines w:val="0"/>
              <w:pageBreakBefore w:val="0"/>
              <w:widowControl w:val="0"/>
              <w:kinsoku/>
              <w:wordWrap/>
              <w:overflowPunct/>
              <w:topLinePunct w:val="0"/>
              <w:autoSpaceDE/>
              <w:autoSpaceDN/>
              <w:bidi w:val="0"/>
              <w:adjustRightInd/>
              <w:snapToGrid/>
              <w:spacing w:line="23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违反条款：第四十九条第二款；处罚条款：第一百一十一条第一款第（一）项、第二款，责令改正，没收违法所得</w:t>
            </w:r>
            <w:r>
              <w:rPr>
                <w:rFonts w:hint="eastAsia" w:asciiTheme="minorEastAsia" w:hAnsiTheme="minorEastAsia" w:eastAsiaTheme="minorEastAsia"/>
                <w:color w:val="0000FF"/>
                <w:sz w:val="15"/>
                <w:szCs w:val="15"/>
                <w:highlight w:val="none"/>
                <w:lang w:eastAsia="zh-CN"/>
              </w:rPr>
              <w:t>；</w:t>
            </w:r>
            <w:r>
              <w:rPr>
                <w:rFonts w:hint="eastAsia" w:asciiTheme="minorEastAsia" w:hAnsiTheme="minorEastAsia" w:eastAsiaTheme="minorEastAsia"/>
                <w:color w:val="auto"/>
                <w:sz w:val="15"/>
                <w:szCs w:val="15"/>
                <w:highlight w:val="none"/>
              </w:rPr>
              <w:t>单位有前款第一项、第七项行为之一，处五万元以上五十万元以下的罚款；……个人有前款第一项、第五项、第七项行为之一，处一百元以上五百元以下的罚款。</w:t>
            </w:r>
          </w:p>
        </w:tc>
        <w:tc>
          <w:tcPr>
            <w:tcW w:w="851" w:type="dxa"/>
            <w:shd w:val="clear" w:color="auto" w:fill="auto"/>
            <w:vAlign w:val="center"/>
          </w:tcPr>
          <w:p w14:paraId="235205F4">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r>
              <w:rPr>
                <w:rFonts w:asciiTheme="minorEastAsia" w:hAnsiTheme="minorEastAsia" w:eastAsiaTheme="minorEastAsia"/>
                <w:color w:val="auto"/>
                <w:sz w:val="15"/>
                <w:szCs w:val="15"/>
                <w:highlight w:val="none"/>
              </w:rPr>
              <w:t>0</w:t>
            </w:r>
          </w:p>
          <w:p w14:paraId="2266D768">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0641EBA3">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vMerge w:val="restart"/>
            <w:shd w:val="clear" w:color="auto" w:fill="auto"/>
            <w:vAlign w:val="center"/>
          </w:tcPr>
          <w:p w14:paraId="463BFF8A">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w:t>
            </w:r>
            <w:r>
              <w:rPr>
                <w:rFonts w:hint="eastAsia" w:cs="Batang" w:asciiTheme="minorEastAsia" w:hAnsiTheme="minorEastAsia" w:eastAsiaTheme="minorEastAsia"/>
                <w:color w:val="auto"/>
                <w:sz w:val="15"/>
                <w:szCs w:val="15"/>
                <w:highlight w:val="none"/>
                <w:lang w:eastAsia="zh-CN"/>
              </w:rPr>
              <w:t>米及以上的，系数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strike w:val="0"/>
                <w:dstrike w:val="0"/>
                <w:color w:val="auto"/>
                <w:kern w:val="0"/>
                <w:sz w:val="15"/>
                <w:szCs w:val="15"/>
                <w:highlight w:val="none"/>
                <w:lang w:val="en-US" w:eastAsia="zh-CN"/>
              </w:rPr>
              <w:t>2.</w:t>
            </w:r>
            <w:r>
              <w:rPr>
                <w:rFonts w:hint="eastAsia" w:asciiTheme="minorEastAsia" w:hAnsiTheme="minorEastAsia" w:eastAsiaTheme="minorEastAsia"/>
                <w:color w:val="auto"/>
                <w:sz w:val="15"/>
                <w:szCs w:val="15"/>
                <w:highlight w:val="none"/>
              </w:rPr>
              <w:t>垃圾占地面积在5</w:t>
            </w:r>
            <w:r>
              <w:rPr>
                <w:rFonts w:hint="eastAsia" w:cs="Microsoft JhengHei"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下的，系数</w:t>
            </w:r>
            <w:r>
              <w:rPr>
                <w:rFonts w:hint="eastAsia" w:asciiTheme="minorEastAsia" w:hAnsiTheme="minorEastAsia" w:eastAsiaTheme="minorEastAsia"/>
                <w:color w:val="auto"/>
                <w:sz w:val="15"/>
                <w:szCs w:val="15"/>
                <w:highlight w:val="none"/>
              </w:rPr>
              <w:t>0；6－10</w:t>
            </w:r>
            <w:r>
              <w:rPr>
                <w:rFonts w:hint="eastAsia" w:cs="Microsoft JhengHei"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1；以此类推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color w:val="auto"/>
                <w:sz w:val="15"/>
                <w:szCs w:val="15"/>
                <w:highlight w:val="none"/>
                <w:lang w:val="en-US" w:eastAsia="zh-CN"/>
              </w:rPr>
              <w:t>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rPr>
              <w:t>随意倾倒、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B4B67A4">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5BC8DDB">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vMerge w:val="restart"/>
            <w:shd w:val="clear" w:color="auto" w:fill="auto"/>
            <w:vAlign w:val="center"/>
          </w:tcPr>
          <w:p w14:paraId="2D5C5E60">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804A154">
            <w:pPr>
              <w:spacing w:line="19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DB7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5" w:hRule="atLeast"/>
          <w:jc w:val="center"/>
        </w:trPr>
        <w:tc>
          <w:tcPr>
            <w:tcW w:w="940" w:type="dxa"/>
            <w:vMerge w:val="continue"/>
            <w:shd w:val="clear" w:color="auto" w:fill="auto"/>
            <w:vAlign w:val="center"/>
          </w:tcPr>
          <w:p w14:paraId="54068B2C">
            <w:pPr>
              <w:spacing w:line="190" w:lineRule="exact"/>
              <w:jc w:val="center"/>
              <w:rPr>
                <w:rFonts w:cs="宋体"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08F346D5">
            <w:pPr>
              <w:spacing w:line="190"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4CDE89B">
            <w:pPr>
              <w:spacing w:line="190"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0DD9EF80">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w:t>
            </w:r>
          </w:p>
          <w:p w14:paraId="1E4F9365">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3ED21ED0">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vMerge w:val="continue"/>
            <w:shd w:val="clear" w:color="auto" w:fill="auto"/>
          </w:tcPr>
          <w:p w14:paraId="36A4AAE9">
            <w:pPr>
              <w:spacing w:line="190"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6AACD9F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100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CFDC99F">
            <w:pPr>
              <w:spacing w:line="19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vMerge w:val="continue"/>
            <w:shd w:val="clear" w:color="auto" w:fill="auto"/>
            <w:vAlign w:val="center"/>
          </w:tcPr>
          <w:p w14:paraId="57553E33">
            <w:pPr>
              <w:spacing w:line="190" w:lineRule="exact"/>
              <w:jc w:val="center"/>
              <w:rPr>
                <w:rFonts w:asciiTheme="minorEastAsia" w:hAnsiTheme="minorEastAsia" w:eastAsiaTheme="minorEastAsia"/>
                <w:color w:val="auto"/>
                <w:sz w:val="15"/>
                <w:szCs w:val="15"/>
                <w:highlight w:val="none"/>
              </w:rPr>
            </w:pPr>
          </w:p>
        </w:tc>
      </w:tr>
      <w:tr w14:paraId="6F88A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75" w:hRule="atLeast"/>
          <w:jc w:val="center"/>
        </w:trPr>
        <w:tc>
          <w:tcPr>
            <w:tcW w:w="940" w:type="dxa"/>
            <w:shd w:val="clear" w:color="auto" w:fill="auto"/>
            <w:vAlign w:val="center"/>
          </w:tcPr>
          <w:p w14:paraId="765A52B8">
            <w:pPr>
              <w:spacing w:line="19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5</w:t>
            </w:r>
          </w:p>
        </w:tc>
        <w:tc>
          <w:tcPr>
            <w:tcW w:w="1500" w:type="dxa"/>
            <w:shd w:val="clear" w:color="auto" w:fill="auto"/>
            <w:vAlign w:val="center"/>
          </w:tcPr>
          <w:p w14:paraId="51463E93">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擅自关闭、闲置或者拆除生活垃圾处理设施、场所</w:t>
            </w:r>
          </w:p>
        </w:tc>
        <w:tc>
          <w:tcPr>
            <w:tcW w:w="2789" w:type="dxa"/>
            <w:shd w:val="clear" w:color="auto" w:fill="auto"/>
            <w:vAlign w:val="center"/>
          </w:tcPr>
          <w:p w14:paraId="10255E26">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违反条款：第五十五条第三款；处罚条款：第一百一十一条第一款第（二）项、第二款，责令</w:t>
            </w:r>
            <w:r>
              <w:rPr>
                <w:rFonts w:asciiTheme="minorEastAsia" w:hAnsiTheme="minorEastAsia" w:eastAsiaTheme="minorEastAsia"/>
                <w:color w:val="auto"/>
                <w:sz w:val="15"/>
                <w:szCs w:val="15"/>
                <w:highlight w:val="none"/>
              </w:rPr>
              <w:t>改正，没收违法所得，</w:t>
            </w:r>
            <w:r>
              <w:rPr>
                <w:rFonts w:hint="eastAsia" w:asciiTheme="minorEastAsia" w:hAnsiTheme="minorEastAsia" w:eastAsiaTheme="minorEastAsia"/>
                <w:color w:val="auto"/>
                <w:sz w:val="15"/>
                <w:szCs w:val="15"/>
                <w:highlight w:val="none"/>
              </w:rPr>
              <w:t>对单位处十万元以上一百万元以下的罚款。</w:t>
            </w:r>
          </w:p>
        </w:tc>
        <w:tc>
          <w:tcPr>
            <w:tcW w:w="851" w:type="dxa"/>
            <w:shd w:val="clear" w:color="auto" w:fill="auto"/>
            <w:vAlign w:val="center"/>
          </w:tcPr>
          <w:p w14:paraId="5A937B10">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r>
              <w:rPr>
                <w:rFonts w:cs="宋体" w:asciiTheme="minorEastAsia" w:hAnsiTheme="minorEastAsia" w:eastAsiaTheme="minorEastAsia"/>
                <w:color w:val="auto"/>
                <w:kern w:val="0"/>
                <w:sz w:val="15"/>
                <w:szCs w:val="15"/>
                <w:highlight w:val="none"/>
              </w:rPr>
              <w:t>0</w:t>
            </w:r>
          </w:p>
        </w:tc>
        <w:tc>
          <w:tcPr>
            <w:tcW w:w="840" w:type="dxa"/>
            <w:shd w:val="clear" w:color="auto" w:fill="auto"/>
            <w:vAlign w:val="center"/>
          </w:tcPr>
          <w:p w14:paraId="5F26DB2D">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5557A37">
            <w:pPr>
              <w:keepNext w:val="0"/>
              <w:keepLines w:val="0"/>
              <w:pageBreakBefore w:val="0"/>
              <w:widowControl w:val="0"/>
              <w:numPr>
                <w:ilvl w:val="0"/>
                <w:numId w:val="0"/>
              </w:numPr>
              <w:kinsoku/>
              <w:wordWrap/>
              <w:overflowPunct/>
              <w:topLinePunct w:val="0"/>
              <w:autoSpaceDE/>
              <w:autoSpaceDN/>
              <w:bidi w:val="0"/>
              <w:adjustRightInd/>
              <w:snapToGrid/>
              <w:spacing w:line="232" w:lineRule="exact"/>
              <w:textAlignment w:val="auto"/>
              <w:rPr>
                <w:rFonts w:hint="eastAsia"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1.位于</w:t>
            </w: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3-5；2.涉及</w:t>
            </w:r>
            <w:r>
              <w:rPr>
                <w:rFonts w:hint="eastAsia" w:asciiTheme="minorEastAsia" w:hAnsiTheme="minorEastAsia" w:eastAsiaTheme="minorEastAsia"/>
                <w:color w:val="auto"/>
                <w:sz w:val="15"/>
                <w:szCs w:val="15"/>
                <w:highlight w:val="none"/>
              </w:rPr>
              <w:t>集中处理设施和场所</w:t>
            </w:r>
            <w:r>
              <w:rPr>
                <w:rFonts w:hint="eastAsia" w:asciiTheme="minorEastAsia" w:hAnsiTheme="minorEastAsia" w:eastAsiaTheme="minorEastAsia"/>
                <w:color w:val="auto"/>
                <w:sz w:val="15"/>
                <w:szCs w:val="15"/>
                <w:highlight w:val="none"/>
                <w:lang w:eastAsia="zh-CN"/>
              </w:rPr>
              <w:t>，或者</w:t>
            </w:r>
            <w:r>
              <w:rPr>
                <w:rFonts w:hint="eastAsia" w:asciiTheme="minorEastAsia" w:hAnsiTheme="minorEastAsia" w:eastAsiaTheme="minorEastAsia"/>
                <w:color w:val="auto"/>
                <w:sz w:val="15"/>
                <w:szCs w:val="15"/>
                <w:highlight w:val="none"/>
              </w:rPr>
              <w:t>较大餐饮服务单位</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rPr>
              <w:t>大型蔬菜果品批发市场、物流配送中心</w:t>
            </w:r>
            <w:r>
              <w:rPr>
                <w:rFonts w:hint="eastAsia" w:asciiTheme="minorEastAsia" w:hAnsiTheme="minorEastAsia" w:eastAsiaTheme="minorEastAsia"/>
                <w:color w:val="auto"/>
                <w:sz w:val="15"/>
                <w:szCs w:val="15"/>
                <w:highlight w:val="none"/>
                <w:lang w:eastAsia="zh-CN"/>
              </w:rPr>
              <w:t>等</w:t>
            </w:r>
            <w:r>
              <w:rPr>
                <w:rFonts w:hint="eastAsia" w:asciiTheme="minorEastAsia" w:hAnsiTheme="minorEastAsia" w:eastAsiaTheme="minorEastAsia"/>
                <w:color w:val="auto"/>
                <w:sz w:val="15"/>
                <w:szCs w:val="15"/>
                <w:highlight w:val="none"/>
              </w:rPr>
              <w:t>违法</w:t>
            </w:r>
            <w:r>
              <w:rPr>
                <w:rFonts w:hint="eastAsia" w:asciiTheme="minorEastAsia" w:hAnsiTheme="minorEastAsia" w:eastAsiaTheme="minorEastAsia"/>
                <w:color w:val="auto"/>
                <w:sz w:val="15"/>
                <w:szCs w:val="15"/>
                <w:highlight w:val="none"/>
                <w:lang w:eastAsia="zh-CN"/>
              </w:rPr>
              <w:t>的，</w:t>
            </w:r>
            <w:r>
              <w:rPr>
                <w:rFonts w:hint="eastAsia"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lang w:val="en-US" w:eastAsia="zh-CN"/>
              </w:rPr>
              <w:t>6</w:t>
            </w:r>
            <w:r>
              <w:rPr>
                <w:rFonts w:hint="eastAsia"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strike w:val="0"/>
                <w:dstrike w:val="0"/>
                <w:color w:val="auto"/>
                <w:sz w:val="15"/>
                <w:szCs w:val="15"/>
                <w:highlight w:val="none"/>
              </w:rPr>
              <w:t>.造成较大社会影响或者严重后果的其它情形，系数</w:t>
            </w:r>
            <w:r>
              <w:rPr>
                <w:rFonts w:hint="eastAsia" w:asciiTheme="minorEastAsia" w:hAnsiTheme="minorEastAsia" w:eastAsiaTheme="minorEastAsia"/>
                <w:strike w:val="0"/>
                <w:dstrike w:val="0"/>
                <w:color w:val="auto"/>
                <w:sz w:val="15"/>
                <w:szCs w:val="15"/>
                <w:highlight w:val="none"/>
                <w:lang w:val="en-US" w:eastAsia="zh-CN"/>
              </w:rPr>
              <w:t>6</w:t>
            </w:r>
            <w:r>
              <w:rPr>
                <w:rFonts w:hint="eastAsia" w:asciiTheme="minorEastAsia" w:hAnsiTheme="minorEastAsia" w:eastAsiaTheme="minorEastAsia"/>
                <w:strike w:val="0"/>
                <w:dstrike w:val="0"/>
                <w:color w:val="auto"/>
                <w:sz w:val="15"/>
                <w:szCs w:val="15"/>
                <w:highlight w:val="none"/>
              </w:rPr>
              <w:t>-9</w:t>
            </w:r>
            <w:r>
              <w:rPr>
                <w:rFonts w:hint="eastAsia" w:asciiTheme="minorEastAsia" w:hAnsiTheme="minorEastAsia" w:eastAsiaTheme="minorEastAsia"/>
                <w:strike w:val="0"/>
                <w:color w:val="auto"/>
                <w:sz w:val="15"/>
                <w:szCs w:val="15"/>
                <w:highlight w:val="none"/>
              </w:rPr>
              <w:t>。</w:t>
            </w:r>
          </w:p>
        </w:tc>
        <w:tc>
          <w:tcPr>
            <w:tcW w:w="1785" w:type="dxa"/>
            <w:shd w:val="clear" w:color="auto" w:fill="auto"/>
            <w:vAlign w:val="center"/>
          </w:tcPr>
          <w:p w14:paraId="6D202909">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A1C1474">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4461EFC8">
            <w:pPr>
              <w:spacing w:line="190" w:lineRule="exact"/>
              <w:rPr>
                <w:rFonts w:hint="eastAsia" w:asciiTheme="minorEastAsia" w:hAnsiTheme="minorEastAsia" w:eastAsiaTheme="minorEastAsia"/>
                <w:color w:val="auto"/>
                <w:sz w:val="15"/>
                <w:szCs w:val="15"/>
                <w:highlight w:val="none"/>
                <w:lang w:eastAsia="zh-CN"/>
              </w:rPr>
            </w:pPr>
          </w:p>
        </w:tc>
        <w:tc>
          <w:tcPr>
            <w:tcW w:w="824" w:type="dxa"/>
            <w:shd w:val="clear" w:color="auto" w:fill="auto"/>
            <w:vAlign w:val="center"/>
          </w:tcPr>
          <w:p w14:paraId="7C9A42CE">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1C82020">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1461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5" w:hRule="atLeast"/>
          <w:jc w:val="center"/>
        </w:trPr>
        <w:tc>
          <w:tcPr>
            <w:tcW w:w="940" w:type="dxa"/>
            <w:shd w:val="clear" w:color="auto" w:fill="auto"/>
            <w:vAlign w:val="center"/>
          </w:tcPr>
          <w:p w14:paraId="368EFDDB">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6</w:t>
            </w:r>
          </w:p>
        </w:tc>
        <w:tc>
          <w:tcPr>
            <w:tcW w:w="1500" w:type="dxa"/>
            <w:shd w:val="clear" w:color="auto" w:fill="auto"/>
            <w:vAlign w:val="center"/>
          </w:tcPr>
          <w:p w14:paraId="0A500BC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工程施工单位未及时清运施工过程中产生的固体废物</w:t>
            </w:r>
          </w:p>
        </w:tc>
        <w:tc>
          <w:tcPr>
            <w:tcW w:w="2789" w:type="dxa"/>
            <w:shd w:val="clear" w:color="auto" w:fill="auto"/>
            <w:vAlign w:val="center"/>
          </w:tcPr>
          <w:p w14:paraId="6686F16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违反条款：第六十三条第二款；处罚条款：第一百一十一条第一款第（三）项、第二款 责令</w:t>
            </w:r>
            <w:r>
              <w:rPr>
                <w:rFonts w:asciiTheme="minorEastAsia" w:hAnsiTheme="minorEastAsia" w:eastAsiaTheme="minorEastAsia"/>
                <w:color w:val="auto"/>
                <w:sz w:val="15"/>
                <w:szCs w:val="15"/>
                <w:highlight w:val="none"/>
              </w:rPr>
              <w:t>改正，没收违法所得，对</w:t>
            </w:r>
            <w:r>
              <w:rPr>
                <w:rFonts w:hint="eastAsia" w:asciiTheme="minorEastAsia" w:hAnsiTheme="minorEastAsia" w:eastAsiaTheme="minorEastAsia"/>
                <w:color w:val="auto"/>
                <w:sz w:val="15"/>
                <w:szCs w:val="15"/>
                <w:highlight w:val="none"/>
              </w:rPr>
              <w:t>单位处十万元以上一百万元以下的罚款。</w:t>
            </w:r>
          </w:p>
        </w:tc>
        <w:tc>
          <w:tcPr>
            <w:tcW w:w="851" w:type="dxa"/>
            <w:shd w:val="clear" w:color="auto" w:fill="auto"/>
            <w:vAlign w:val="center"/>
          </w:tcPr>
          <w:p w14:paraId="0972D4E5">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100000</w:t>
            </w:r>
          </w:p>
        </w:tc>
        <w:tc>
          <w:tcPr>
            <w:tcW w:w="840" w:type="dxa"/>
            <w:shd w:val="clear" w:color="auto" w:fill="auto"/>
            <w:vAlign w:val="center"/>
          </w:tcPr>
          <w:p w14:paraId="117B11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9DA6AB9">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1.垃圾占地面积10㎡</w:t>
            </w:r>
            <w:r>
              <w:rPr>
                <w:rFonts w:hint="eastAsia" w:cs="仿宋_GB2312" w:asciiTheme="minorEastAsia" w:hAnsiTheme="minorEastAsia" w:eastAsiaTheme="minorEastAsia"/>
                <w:color w:val="auto"/>
                <w:sz w:val="15"/>
                <w:szCs w:val="15"/>
                <w:highlight w:val="none"/>
              </w:rPr>
              <w:t>以下的，系数</w:t>
            </w:r>
            <w:r>
              <w:rPr>
                <w:rFonts w:hint="eastAsia" w:cs="宋体" w:asciiTheme="minorEastAsia" w:hAnsiTheme="minorEastAsia" w:eastAsiaTheme="minorEastAsia"/>
                <w:color w:val="auto"/>
                <w:sz w:val="15"/>
                <w:szCs w:val="15"/>
                <w:highlight w:val="none"/>
              </w:rPr>
              <w:t>0；11－15㎡</w:t>
            </w:r>
            <w:r>
              <w:rPr>
                <w:rFonts w:hint="eastAsia" w:cs="仿宋_GB2312" w:asciiTheme="minorEastAsia" w:hAnsiTheme="minorEastAsia" w:eastAsiaTheme="minorEastAsia"/>
                <w:color w:val="auto"/>
                <w:sz w:val="15"/>
                <w:szCs w:val="15"/>
                <w:highlight w:val="none"/>
              </w:rPr>
              <w:t>的，系</w:t>
            </w:r>
            <w:r>
              <w:rPr>
                <w:rFonts w:hint="eastAsia" w:cs="宋体" w:asciiTheme="minorEastAsia" w:hAnsiTheme="minorEastAsia" w:eastAsiaTheme="minorEastAsia"/>
                <w:color w:val="auto"/>
                <w:sz w:val="15"/>
                <w:szCs w:val="15"/>
                <w:highlight w:val="none"/>
              </w:rPr>
              <w:t>数1；16－20㎡</w:t>
            </w:r>
            <w:r>
              <w:rPr>
                <w:rFonts w:hint="eastAsia" w:cs="仿宋_GB2312" w:asciiTheme="minorEastAsia" w:hAnsiTheme="minorEastAsia" w:eastAsiaTheme="minorEastAsia"/>
                <w:color w:val="auto"/>
                <w:sz w:val="15"/>
                <w:szCs w:val="15"/>
                <w:highlight w:val="none"/>
              </w:rPr>
              <w:t>系数</w:t>
            </w:r>
            <w:r>
              <w:rPr>
                <w:rFonts w:hint="eastAsia" w:cs="宋体" w:asciiTheme="minorEastAsia" w:hAnsiTheme="minorEastAsia" w:eastAsiaTheme="minorEastAsia"/>
                <w:color w:val="auto"/>
                <w:sz w:val="15"/>
                <w:szCs w:val="15"/>
                <w:highlight w:val="none"/>
              </w:rPr>
              <w:t>2，以此类推</w:t>
            </w:r>
            <w:r>
              <w:rPr>
                <w:rFonts w:hint="eastAsia" w:cs="宋体"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。2.逾期不清的，每逾期2天，系数为１，以此累加</w:t>
            </w:r>
            <w:r>
              <w:rPr>
                <w:rFonts w:hint="eastAsia" w:cs="宋体" w:asciiTheme="minorEastAsia" w:hAnsiTheme="minorEastAsia" w:eastAsiaTheme="minorEastAsia"/>
                <w:color w:val="auto"/>
                <w:sz w:val="15"/>
                <w:szCs w:val="15"/>
                <w:highlight w:val="none"/>
                <w:lang w:eastAsia="zh-CN"/>
              </w:rPr>
              <w:t>，逾期</w:t>
            </w:r>
            <w:r>
              <w:rPr>
                <w:rFonts w:hint="eastAsia" w:cs="宋体" w:asciiTheme="minorEastAsia" w:hAnsiTheme="minorEastAsia" w:eastAsiaTheme="minorEastAsia"/>
                <w:color w:val="auto"/>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3.造成尘土飞扬，严重污染环境的，系数为</w:t>
            </w:r>
            <w:r>
              <w:rPr>
                <w:rFonts w:hint="eastAsia" w:asciiTheme="minorEastAsia" w:hAnsiTheme="minorEastAsia" w:eastAsiaTheme="minorEastAsia"/>
                <w:color w:val="auto"/>
                <w:sz w:val="15"/>
                <w:szCs w:val="15"/>
                <w:highlight w:val="none"/>
                <w:lang w:val="en-US" w:eastAsia="zh-CN"/>
              </w:rPr>
              <w:t>5-</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C88B888">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100000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2493C68">
            <w:pPr>
              <w:spacing w:line="232" w:lineRule="exact"/>
              <w:rPr>
                <w:rFonts w:asciiTheme="minorEastAsia" w:hAnsiTheme="minorEastAsia" w:eastAsiaTheme="minorEastAsia"/>
                <w:b/>
                <w:color w:val="auto"/>
                <w:sz w:val="15"/>
                <w:szCs w:val="15"/>
                <w:highlight w:val="none"/>
              </w:rPr>
            </w:pPr>
          </w:p>
        </w:tc>
        <w:tc>
          <w:tcPr>
            <w:tcW w:w="824" w:type="dxa"/>
            <w:shd w:val="clear" w:color="auto" w:fill="auto"/>
            <w:vAlign w:val="center"/>
          </w:tcPr>
          <w:p w14:paraId="28E934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2E86DEF">
            <w:pPr>
              <w:spacing w:line="232" w:lineRule="exact"/>
              <w:jc w:val="center"/>
              <w:rPr>
                <w:rFonts w:asciiTheme="minorEastAsia" w:hAnsiTheme="minorEastAsia" w:eastAsiaTheme="minorEastAsia"/>
                <w:b/>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A7D8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2" w:hRule="atLeast"/>
          <w:jc w:val="center"/>
        </w:trPr>
        <w:tc>
          <w:tcPr>
            <w:tcW w:w="940" w:type="dxa"/>
            <w:shd w:val="clear" w:color="auto" w:fill="auto"/>
            <w:vAlign w:val="center"/>
          </w:tcPr>
          <w:p w14:paraId="3509023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7</w:t>
            </w:r>
          </w:p>
        </w:tc>
        <w:tc>
          <w:tcPr>
            <w:tcW w:w="1500" w:type="dxa"/>
            <w:shd w:val="clear" w:color="auto" w:fill="auto"/>
            <w:vAlign w:val="center"/>
          </w:tcPr>
          <w:p w14:paraId="7D60E21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工程施工单位擅自倾倒、抛撒或者堆放工程施工过程中产生的建筑垃圾</w:t>
            </w:r>
          </w:p>
        </w:tc>
        <w:tc>
          <w:tcPr>
            <w:tcW w:w="2789" w:type="dxa"/>
            <w:shd w:val="clear" w:color="auto" w:fill="auto"/>
            <w:vAlign w:val="center"/>
          </w:tcPr>
          <w:p w14:paraId="724C312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违反条款：第六十三条第三款；处罚条款：第一百一十一条第一款第（四）项、第二款责令</w:t>
            </w:r>
            <w:r>
              <w:rPr>
                <w:rFonts w:asciiTheme="minorEastAsia" w:hAnsiTheme="minorEastAsia" w:eastAsiaTheme="minorEastAsia"/>
                <w:color w:val="auto"/>
                <w:sz w:val="15"/>
                <w:szCs w:val="15"/>
                <w:highlight w:val="none"/>
              </w:rPr>
              <w:t>改正，没收违法所得，对</w:t>
            </w:r>
            <w:r>
              <w:rPr>
                <w:rFonts w:hint="eastAsia" w:asciiTheme="minorEastAsia" w:hAnsiTheme="minorEastAsia" w:eastAsiaTheme="minorEastAsia"/>
                <w:color w:val="auto"/>
                <w:sz w:val="15"/>
                <w:szCs w:val="15"/>
                <w:highlight w:val="none"/>
              </w:rPr>
              <w:t>单位处十万元以上一百万元以下的罚款。</w:t>
            </w:r>
          </w:p>
        </w:tc>
        <w:tc>
          <w:tcPr>
            <w:tcW w:w="851" w:type="dxa"/>
            <w:shd w:val="clear" w:color="auto" w:fill="auto"/>
            <w:vAlign w:val="center"/>
          </w:tcPr>
          <w:p w14:paraId="69DEC30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100000</w:t>
            </w:r>
          </w:p>
        </w:tc>
        <w:tc>
          <w:tcPr>
            <w:tcW w:w="840" w:type="dxa"/>
            <w:shd w:val="clear" w:color="auto" w:fill="auto"/>
            <w:vAlign w:val="center"/>
          </w:tcPr>
          <w:p w14:paraId="423E4C3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8EC3CAB">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b/>
                <w:bCs/>
                <w:color w:val="auto"/>
                <w:sz w:val="15"/>
                <w:szCs w:val="15"/>
                <w:highlight w:val="none"/>
                <w:lang w:val="en-US" w:eastAsia="zh-CN"/>
              </w:rPr>
              <w:t>2</w:t>
            </w:r>
            <w:r>
              <w:rPr>
                <w:rFonts w:hint="eastAsia" w:asciiTheme="minorEastAsia" w:hAnsiTheme="minorEastAsia" w:eastAsiaTheme="minorEastAsia"/>
                <w:b w:val="0"/>
                <w:bCs w:val="0"/>
                <w:color w:val="auto"/>
                <w:sz w:val="15"/>
                <w:szCs w:val="15"/>
                <w:highlight w:val="none"/>
                <w:lang w:val="en-US" w:eastAsia="zh-CN"/>
              </w:rPr>
              <w:t>.</w:t>
            </w:r>
            <w:r>
              <w:rPr>
                <w:rFonts w:hint="eastAsia" w:asciiTheme="minorEastAsia" w:hAnsiTheme="minorEastAsia" w:eastAsiaTheme="minorEastAsia"/>
                <w:b w:val="0"/>
                <w:bCs w:val="0"/>
                <w:color w:val="auto"/>
                <w:sz w:val="15"/>
                <w:szCs w:val="15"/>
                <w:highlight w:val="none"/>
              </w:rPr>
              <w:t>建筑</w:t>
            </w:r>
            <w:r>
              <w:rPr>
                <w:rFonts w:asciiTheme="minorEastAsia" w:hAnsiTheme="minorEastAsia" w:eastAsiaTheme="minorEastAsia"/>
                <w:b w:val="0"/>
                <w:bCs w:val="0"/>
                <w:color w:val="auto"/>
                <w:sz w:val="15"/>
                <w:szCs w:val="15"/>
                <w:highlight w:val="none"/>
              </w:rPr>
              <w:t>垃圾占地面积</w:t>
            </w:r>
            <w:r>
              <w:rPr>
                <w:rFonts w:hint="eastAsia" w:asciiTheme="minorEastAsia" w:hAnsiTheme="minorEastAsia" w:eastAsiaTheme="minorEastAsia"/>
                <w:b w:val="0"/>
                <w:bCs w:val="0"/>
                <w:color w:val="auto"/>
                <w:sz w:val="15"/>
                <w:szCs w:val="15"/>
                <w:highlight w:val="none"/>
              </w:rPr>
              <w:t>10</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以下</w:t>
            </w:r>
            <w:r>
              <w:rPr>
                <w:rFonts w:asciiTheme="minorEastAsia" w:hAnsiTheme="minorEastAsia" w:eastAsiaTheme="minorEastAsia"/>
                <w:b w:val="0"/>
                <w:bCs w:val="0"/>
                <w:color w:val="auto"/>
                <w:sz w:val="15"/>
                <w:szCs w:val="15"/>
                <w:highlight w:val="none"/>
              </w:rPr>
              <w:t>的，系数为</w:t>
            </w:r>
            <w:r>
              <w:rPr>
                <w:rFonts w:hint="eastAsia" w:asciiTheme="minorEastAsia" w:hAnsiTheme="minorEastAsia" w:eastAsiaTheme="minorEastAsia"/>
                <w:b w:val="0"/>
                <w:bCs w:val="0"/>
                <w:color w:val="auto"/>
                <w:sz w:val="15"/>
                <w:szCs w:val="15"/>
                <w:highlight w:val="none"/>
              </w:rPr>
              <w:t>0；11—15</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w:t>
            </w:r>
            <w:r>
              <w:rPr>
                <w:rFonts w:asciiTheme="minorEastAsia" w:hAnsiTheme="minorEastAsia" w:eastAsiaTheme="minorEastAsia"/>
                <w:b w:val="0"/>
                <w:bCs w:val="0"/>
                <w:color w:val="auto"/>
                <w:sz w:val="15"/>
                <w:szCs w:val="15"/>
                <w:highlight w:val="none"/>
              </w:rPr>
              <w:t>系数为</w:t>
            </w:r>
            <w:r>
              <w:rPr>
                <w:rFonts w:hint="eastAsia" w:asciiTheme="minorEastAsia" w:hAnsiTheme="minorEastAsia" w:eastAsiaTheme="minorEastAsia"/>
                <w:b w:val="0"/>
                <w:bCs w:val="0"/>
                <w:color w:val="auto"/>
                <w:sz w:val="15"/>
                <w:szCs w:val="15"/>
                <w:highlight w:val="none"/>
              </w:rPr>
              <w:t>1；16</w:t>
            </w:r>
            <w:r>
              <w:rPr>
                <w:rFonts w:asciiTheme="minorEastAsia" w:hAnsiTheme="minorEastAsia" w:eastAsiaTheme="minorEastAsia"/>
                <w:b w:val="0"/>
                <w:bCs w:val="0"/>
                <w:color w:val="auto"/>
                <w:sz w:val="15"/>
                <w:szCs w:val="15"/>
                <w:highlight w:val="none"/>
              </w:rPr>
              <w:t>-20</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系数</w:t>
            </w:r>
            <w:r>
              <w:rPr>
                <w:rFonts w:asciiTheme="minorEastAsia" w:hAnsiTheme="minorEastAsia" w:eastAsiaTheme="minorEastAsia"/>
                <w:b w:val="0"/>
                <w:bCs w:val="0"/>
                <w:color w:val="auto"/>
                <w:sz w:val="15"/>
                <w:szCs w:val="15"/>
                <w:highlight w:val="none"/>
              </w:rPr>
              <w:t>为</w:t>
            </w:r>
            <w:r>
              <w:rPr>
                <w:rFonts w:hint="eastAsia" w:asciiTheme="minorEastAsia" w:hAnsiTheme="minorEastAsia" w:eastAsiaTheme="minorEastAsia"/>
                <w:b w:val="0"/>
                <w:bCs w:val="0"/>
                <w:color w:val="auto"/>
                <w:sz w:val="15"/>
                <w:szCs w:val="15"/>
                <w:highlight w:val="none"/>
              </w:rPr>
              <w:t>2，以此</w:t>
            </w:r>
            <w:r>
              <w:rPr>
                <w:rFonts w:asciiTheme="minorEastAsia" w:hAnsiTheme="minorEastAsia" w:eastAsiaTheme="minorEastAsia"/>
                <w:b w:val="0"/>
                <w:bCs w:val="0"/>
                <w:color w:val="auto"/>
                <w:sz w:val="15"/>
                <w:szCs w:val="15"/>
                <w:highlight w:val="none"/>
              </w:rPr>
              <w:t>类推</w:t>
            </w:r>
            <w:r>
              <w:rPr>
                <w:rFonts w:hint="eastAsia" w:asciiTheme="minorEastAsia" w:hAnsiTheme="minorEastAsia" w:eastAsiaTheme="minorEastAsia"/>
                <w:b w:val="0"/>
                <w:bCs w:val="0"/>
                <w:color w:val="auto"/>
                <w:sz w:val="15"/>
                <w:szCs w:val="15"/>
                <w:highlight w:val="none"/>
                <w:lang w:eastAsia="zh-CN"/>
              </w:rPr>
              <w:t>，面积</w:t>
            </w:r>
            <w:r>
              <w:rPr>
                <w:rFonts w:hint="eastAsia" w:asciiTheme="minorEastAsia" w:hAnsiTheme="minorEastAsia" w:eastAsiaTheme="minorEastAsia"/>
                <w:b w:val="0"/>
                <w:bCs w:val="0"/>
                <w:color w:val="auto"/>
                <w:sz w:val="15"/>
                <w:szCs w:val="15"/>
                <w:highlight w:val="none"/>
                <w:lang w:val="en-US" w:eastAsia="zh-CN"/>
              </w:rPr>
              <w:t>51</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及以上的，系数</w:t>
            </w:r>
            <w:r>
              <w:rPr>
                <w:rFonts w:hint="eastAsia" w:cs="Batang" w:asciiTheme="minorEastAsia" w:hAnsiTheme="minorEastAsia" w:eastAsiaTheme="minorEastAsia"/>
                <w:b w:val="0"/>
                <w:bCs w:val="0"/>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.将垃圾随意倾倒、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.违法行为持续时间较长、对环境秩序造成较严重影响的，系数</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-9。</w:t>
            </w:r>
          </w:p>
        </w:tc>
        <w:tc>
          <w:tcPr>
            <w:tcW w:w="1785" w:type="dxa"/>
            <w:shd w:val="clear" w:color="auto" w:fill="auto"/>
            <w:vAlign w:val="center"/>
          </w:tcPr>
          <w:p w14:paraId="48426AA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100000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778B9A9">
            <w:pPr>
              <w:spacing w:line="232" w:lineRule="exact"/>
              <w:rPr>
                <w:rFonts w:asciiTheme="minorEastAsia" w:hAnsiTheme="minorEastAsia" w:eastAsiaTheme="minorEastAsia"/>
                <w:b/>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0515C74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F31902B">
            <w:pPr>
              <w:spacing w:line="232" w:lineRule="exact"/>
              <w:jc w:val="center"/>
              <w:rPr>
                <w:rFonts w:asciiTheme="minorEastAsia" w:hAnsiTheme="minorEastAsia" w:eastAsiaTheme="minorEastAsia"/>
                <w:b/>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1259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04" w:hRule="atLeast"/>
          <w:jc w:val="center"/>
        </w:trPr>
        <w:tc>
          <w:tcPr>
            <w:tcW w:w="940" w:type="dxa"/>
            <w:shd w:val="clear" w:color="auto" w:fill="auto"/>
            <w:vAlign w:val="center"/>
          </w:tcPr>
          <w:p w14:paraId="6F622D6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8</w:t>
            </w:r>
          </w:p>
        </w:tc>
        <w:tc>
          <w:tcPr>
            <w:tcW w:w="1500" w:type="dxa"/>
            <w:shd w:val="clear" w:color="auto" w:fill="auto"/>
            <w:vAlign w:val="center"/>
          </w:tcPr>
          <w:p w14:paraId="0DFA257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工程施工单位未按照规定对施工过程中产生的固体废物进行利用或者处置的</w:t>
            </w:r>
          </w:p>
        </w:tc>
        <w:tc>
          <w:tcPr>
            <w:tcW w:w="2789" w:type="dxa"/>
            <w:shd w:val="clear" w:color="auto" w:fill="auto"/>
            <w:vAlign w:val="center"/>
          </w:tcPr>
          <w:p w14:paraId="059359F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违反条款：第六十三条第二款；处罚条款：第一百一十一条第一款第（四）项、第二款 责令</w:t>
            </w:r>
            <w:r>
              <w:rPr>
                <w:rFonts w:asciiTheme="minorEastAsia" w:hAnsiTheme="minorEastAsia" w:eastAsiaTheme="minorEastAsia"/>
                <w:color w:val="auto"/>
                <w:sz w:val="15"/>
                <w:szCs w:val="15"/>
                <w:highlight w:val="none"/>
              </w:rPr>
              <w:t>改正，没收违法所得，对</w:t>
            </w:r>
            <w:r>
              <w:rPr>
                <w:rFonts w:hint="eastAsia" w:asciiTheme="minorEastAsia" w:hAnsiTheme="minorEastAsia" w:eastAsiaTheme="minorEastAsia"/>
                <w:color w:val="auto"/>
                <w:sz w:val="15"/>
                <w:szCs w:val="15"/>
                <w:highlight w:val="none"/>
              </w:rPr>
              <w:t>单位处十万元以上一百万元以下的罚款。</w:t>
            </w:r>
          </w:p>
        </w:tc>
        <w:tc>
          <w:tcPr>
            <w:tcW w:w="851" w:type="dxa"/>
            <w:shd w:val="clear" w:color="auto" w:fill="auto"/>
            <w:vAlign w:val="center"/>
          </w:tcPr>
          <w:p w14:paraId="45F8C2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r>
              <w:rPr>
                <w:rFonts w:cs="宋体" w:asciiTheme="minorEastAsia" w:hAnsiTheme="minorEastAsia" w:eastAsiaTheme="minorEastAsia"/>
                <w:color w:val="auto"/>
                <w:kern w:val="0"/>
                <w:sz w:val="15"/>
                <w:szCs w:val="15"/>
                <w:highlight w:val="none"/>
              </w:rPr>
              <w:t>0</w:t>
            </w:r>
          </w:p>
        </w:tc>
        <w:tc>
          <w:tcPr>
            <w:tcW w:w="840" w:type="dxa"/>
            <w:shd w:val="clear" w:color="auto" w:fill="auto"/>
            <w:vAlign w:val="center"/>
          </w:tcPr>
          <w:p w14:paraId="4AFA77C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CEBADB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w:t>
            </w:r>
            <w:r>
              <w:rPr>
                <w:rFonts w:cs="宋体" w:asciiTheme="minorEastAsia" w:hAnsiTheme="minorEastAsia" w:eastAsiaTheme="minorEastAsia"/>
                <w:color w:val="auto"/>
                <w:kern w:val="0"/>
                <w:sz w:val="15"/>
                <w:szCs w:val="15"/>
                <w:highlight w:val="none"/>
              </w:rPr>
              <w:t>利用或处置的固体废物</w:t>
            </w:r>
            <w:r>
              <w:rPr>
                <w:rFonts w:hint="eastAsia" w:cs="宋体" w:asciiTheme="minorEastAsia" w:hAnsiTheme="minorEastAsia" w:eastAsiaTheme="minorEastAsia"/>
                <w:color w:val="auto"/>
                <w:kern w:val="0"/>
                <w:sz w:val="15"/>
                <w:szCs w:val="15"/>
                <w:highlight w:val="none"/>
              </w:rPr>
              <w:t>占地面积10</w:t>
            </w:r>
            <w:r>
              <w:rPr>
                <w:rFonts w:hint="eastAsia" w:cs="Microsoft JhengHei"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Microsoft JhengHei"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Microsoft JhengHei"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EC78F4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A8D0891">
            <w:pPr>
              <w:spacing w:line="232" w:lineRule="exact"/>
              <w:rPr>
                <w:rFonts w:asciiTheme="minorEastAsia" w:hAnsiTheme="minorEastAsia" w:eastAsiaTheme="minorEastAsia"/>
                <w:b/>
                <w:color w:val="auto"/>
                <w:sz w:val="15"/>
                <w:szCs w:val="15"/>
                <w:highlight w:val="none"/>
              </w:rPr>
            </w:pPr>
          </w:p>
        </w:tc>
        <w:tc>
          <w:tcPr>
            <w:tcW w:w="824" w:type="dxa"/>
            <w:shd w:val="clear" w:color="auto" w:fill="auto"/>
            <w:vAlign w:val="center"/>
          </w:tcPr>
          <w:p w14:paraId="6657A56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389468">
            <w:pPr>
              <w:spacing w:line="232" w:lineRule="exact"/>
              <w:jc w:val="center"/>
              <w:rPr>
                <w:rFonts w:asciiTheme="minorEastAsia" w:hAnsiTheme="minorEastAsia" w:eastAsiaTheme="minorEastAsia"/>
                <w:b/>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2C21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7" w:hRule="atLeast"/>
          <w:jc w:val="center"/>
        </w:trPr>
        <w:tc>
          <w:tcPr>
            <w:tcW w:w="940" w:type="dxa"/>
            <w:vMerge w:val="restart"/>
            <w:shd w:val="clear" w:color="auto" w:fill="auto"/>
            <w:vAlign w:val="center"/>
          </w:tcPr>
          <w:p w14:paraId="324AC971">
            <w:pPr>
              <w:spacing w:line="232" w:lineRule="exact"/>
              <w:jc w:val="center"/>
              <w:rPr>
                <w:rFonts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623F3E37">
            <w:pPr>
              <w:spacing w:line="232" w:lineRule="exact"/>
              <w:jc w:val="left"/>
              <w:rPr>
                <w:rFonts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未将厨余垃圾交由具备相应资质条件的单位进行无害化处理</w:t>
            </w:r>
          </w:p>
        </w:tc>
        <w:tc>
          <w:tcPr>
            <w:tcW w:w="2789" w:type="dxa"/>
            <w:vMerge w:val="restart"/>
            <w:shd w:val="clear" w:color="auto" w:fill="auto"/>
            <w:vAlign w:val="center"/>
          </w:tcPr>
          <w:p w14:paraId="1870E7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违反条款：第五十七条第二款；处罚条款：第一百一十一条第一款第（五）项、第二款 责令改正，没收违法所得</w:t>
            </w:r>
            <w:r>
              <w:rPr>
                <w:rFonts w:hint="eastAsia" w:asciiTheme="minorEastAsia" w:hAnsiTheme="minorEastAsia" w:eastAsiaTheme="minorEastAsia"/>
                <w:color w:val="0000FF"/>
                <w:sz w:val="15"/>
                <w:szCs w:val="15"/>
                <w:highlight w:val="none"/>
                <w:lang w:eastAsia="zh-CN"/>
              </w:rPr>
              <w:t>；</w:t>
            </w:r>
            <w:r>
              <w:rPr>
                <w:rFonts w:hint="eastAsia" w:asciiTheme="minorEastAsia" w:hAnsiTheme="minorEastAsia" w:eastAsiaTheme="minorEastAsia"/>
                <w:color w:val="auto"/>
                <w:sz w:val="15"/>
                <w:szCs w:val="15"/>
                <w:highlight w:val="none"/>
              </w:rPr>
              <w:t>单位有前款第二项、第三项、第四项、第五项、第六项行为之一，处十万元以上一百万元以下的罚款；个人有前款第一项、第五项、第七项行为之一，处一百元以上五百元以下的罚款。</w:t>
            </w:r>
          </w:p>
        </w:tc>
        <w:tc>
          <w:tcPr>
            <w:tcW w:w="851" w:type="dxa"/>
            <w:shd w:val="clear" w:color="auto" w:fill="auto"/>
            <w:vAlign w:val="center"/>
          </w:tcPr>
          <w:p w14:paraId="126BE67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100000（单位）</w:t>
            </w:r>
          </w:p>
        </w:tc>
        <w:tc>
          <w:tcPr>
            <w:tcW w:w="840" w:type="dxa"/>
            <w:shd w:val="clear" w:color="auto" w:fill="auto"/>
            <w:vAlign w:val="center"/>
          </w:tcPr>
          <w:p w14:paraId="7F26E5B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9CE0B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特大型、大型餐饮经营者，变量系数为1；（以餐饮服务许可标注的类别为准。）2.将厨余垃圾随意倾倒、丢弃、堆放城市道路、绿地、林地、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spacing w:val="-4"/>
                <w:kern w:val="0"/>
                <w:sz w:val="15"/>
                <w:szCs w:val="15"/>
                <w:highlight w:val="none"/>
              </w:rPr>
              <w:t>厨余垃圾总量较大、持续时间较长、对环境秩序造成较严重影响的，系数3-9；</w:t>
            </w:r>
          </w:p>
          <w:p w14:paraId="26E0A4A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4.知道或者应当知道无资质收运单位和个人收集厨余垃圾用于生产“地沟油”而继续交运的，系数9。</w:t>
            </w:r>
          </w:p>
        </w:tc>
        <w:tc>
          <w:tcPr>
            <w:tcW w:w="1785" w:type="dxa"/>
            <w:shd w:val="clear" w:color="auto" w:fill="auto"/>
            <w:vAlign w:val="center"/>
          </w:tcPr>
          <w:p w14:paraId="508F3FD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8BB5961">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2030AAF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EEDD49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3C4C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3AD17F40">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517BE690">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0B499FA">
            <w:pPr>
              <w:spacing w:line="232" w:lineRule="exact"/>
              <w:jc w:val="left"/>
              <w:rPr>
                <w:rFonts w:asciiTheme="minorEastAsia" w:hAnsiTheme="minorEastAsia" w:eastAsiaTheme="minorEastAsia"/>
                <w:color w:val="auto"/>
                <w:sz w:val="15"/>
                <w:szCs w:val="15"/>
                <w:highlight w:val="none"/>
              </w:rPr>
            </w:pPr>
          </w:p>
        </w:tc>
        <w:tc>
          <w:tcPr>
            <w:tcW w:w="851" w:type="dxa"/>
            <w:shd w:val="clear" w:color="auto" w:fill="auto"/>
            <w:vAlign w:val="center"/>
          </w:tcPr>
          <w:p w14:paraId="3CA909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p w14:paraId="6467380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05A7F69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580BE6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特大型、大型餐饮经营者，变量系数为1（以餐饮服务许可标注的类别为准）；2.将厨余垃圾随意倾倒、丢弃、堆放</w:t>
            </w:r>
            <w:r>
              <w:rPr>
                <w:rFonts w:hint="eastAsia" w:cs="宋体" w:asciiTheme="minorEastAsia" w:hAnsiTheme="minorEastAsia" w:eastAsiaTheme="minorEastAsia"/>
                <w:strike w:val="0"/>
                <w:dstrike w:val="0"/>
                <w:color w:val="auto"/>
                <w:kern w:val="0"/>
                <w:sz w:val="15"/>
                <w:szCs w:val="15"/>
                <w:highlight w:val="none"/>
              </w:rPr>
              <w:t>至</w:t>
            </w:r>
            <w:r>
              <w:rPr>
                <w:rFonts w:hint="eastAsia" w:cs="宋体" w:asciiTheme="minorEastAsia" w:hAnsiTheme="minorEastAsia" w:eastAsiaTheme="minorEastAsia"/>
                <w:color w:val="auto"/>
                <w:kern w:val="0"/>
                <w:sz w:val="15"/>
                <w:szCs w:val="15"/>
                <w:highlight w:val="none"/>
              </w:rPr>
              <w:t>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w:t>
            </w:r>
            <w:r>
              <w:rPr>
                <w:rFonts w:hint="eastAsia" w:cs="宋体" w:asciiTheme="minorEastAsia" w:hAnsiTheme="minorEastAsia" w:eastAsiaTheme="minorEastAsia"/>
                <w:color w:val="auto"/>
                <w:kern w:val="0"/>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spacing w:val="-4"/>
                <w:kern w:val="0"/>
                <w:sz w:val="15"/>
                <w:szCs w:val="15"/>
                <w:highlight w:val="none"/>
              </w:rPr>
              <w:t>厨余垃圾总量较大、持续时间较长、对环境秩序造成较严重影响的，系数</w:t>
            </w:r>
            <w:r>
              <w:rPr>
                <w:rFonts w:hint="eastAsia" w:cs="宋体" w:asciiTheme="minorEastAsia" w:hAnsiTheme="minorEastAsia" w:eastAsiaTheme="minorEastAsia"/>
                <w:color w:val="auto"/>
                <w:spacing w:val="-4"/>
                <w:kern w:val="0"/>
                <w:sz w:val="15"/>
                <w:szCs w:val="15"/>
                <w:highlight w:val="none"/>
                <w:lang w:val="en-US" w:eastAsia="zh-CN"/>
              </w:rPr>
              <w:t>2-4</w:t>
            </w:r>
            <w:r>
              <w:rPr>
                <w:rFonts w:hint="eastAsia" w:cs="宋体" w:asciiTheme="minorEastAsia" w:hAnsiTheme="minorEastAsia" w:eastAsiaTheme="minorEastAsia"/>
                <w:color w:val="auto"/>
                <w:spacing w:val="-4"/>
                <w:kern w:val="0"/>
                <w:sz w:val="15"/>
                <w:szCs w:val="15"/>
                <w:highlight w:val="none"/>
              </w:rPr>
              <w:t>；</w:t>
            </w:r>
          </w:p>
          <w:p w14:paraId="0E03EE0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4.知道或者应当知道无资质收运单位和个人收集厨余垃圾用于生产“地沟油”而继续交运的，系数</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E5C634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85AF939">
            <w:pPr>
              <w:spacing w:line="232" w:lineRule="exact"/>
              <w:rPr>
                <w:rFonts w:hint="eastAsia" w:asciiTheme="minorEastAsia" w:hAnsiTheme="minorEastAsia" w:eastAsiaTheme="minorEastAsia"/>
                <w:color w:val="auto"/>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4F6EA7E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8011EE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06C4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7475763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w:t>
            </w:r>
          </w:p>
        </w:tc>
        <w:tc>
          <w:tcPr>
            <w:tcW w:w="1500" w:type="dxa"/>
            <w:vMerge w:val="restart"/>
            <w:shd w:val="clear" w:color="auto" w:fill="auto"/>
            <w:vAlign w:val="center"/>
          </w:tcPr>
          <w:p w14:paraId="5790A7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运输过程中沿途丢弃、遗撒生活垃圾</w:t>
            </w:r>
          </w:p>
        </w:tc>
        <w:tc>
          <w:tcPr>
            <w:tcW w:w="2789" w:type="dxa"/>
            <w:vMerge w:val="restart"/>
            <w:shd w:val="clear" w:color="auto" w:fill="auto"/>
            <w:vAlign w:val="center"/>
          </w:tcPr>
          <w:p w14:paraId="69DC2FE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违反条款：第二十条第一款；处罚条款：第一百一十一条第一款第（七）项、第二款，责令改正</w:t>
            </w:r>
            <w:r>
              <w:rPr>
                <w:rFonts w:asciiTheme="minorEastAsia" w:hAnsiTheme="minorEastAsia" w:eastAsiaTheme="minorEastAsia"/>
                <w:color w:val="auto"/>
                <w:sz w:val="15"/>
                <w:szCs w:val="15"/>
                <w:highlight w:val="none"/>
              </w:rPr>
              <w:t>，没收违法所得</w:t>
            </w:r>
            <w:r>
              <w:rPr>
                <w:rFonts w:hint="eastAsia" w:asciiTheme="minorEastAsia" w:hAnsiTheme="minorEastAsia" w:eastAsiaTheme="minorEastAsia"/>
                <w:color w:val="auto"/>
                <w:sz w:val="15"/>
                <w:szCs w:val="15"/>
                <w:highlight w:val="none"/>
              </w:rPr>
              <w:t>，对单位五万元以上五十万元以下的罚款；对个人处一百元以上五百元以下的罚款。</w:t>
            </w:r>
          </w:p>
        </w:tc>
        <w:tc>
          <w:tcPr>
            <w:tcW w:w="851" w:type="dxa"/>
            <w:shd w:val="clear" w:color="auto" w:fill="auto"/>
            <w:vAlign w:val="center"/>
          </w:tcPr>
          <w:p w14:paraId="76F5C4F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r>
              <w:rPr>
                <w:rFonts w:asciiTheme="minorEastAsia" w:hAnsiTheme="minorEastAsia" w:eastAsiaTheme="minorEastAsia"/>
                <w:color w:val="auto"/>
                <w:sz w:val="15"/>
                <w:szCs w:val="15"/>
                <w:highlight w:val="none"/>
              </w:rPr>
              <w:t>0</w:t>
            </w:r>
          </w:p>
          <w:p w14:paraId="3241D5C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45BC090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57A9BD0">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p w14:paraId="0C273B73">
            <w:pPr>
              <w:numPr>
                <w:ilvl w:val="0"/>
                <w:numId w:val="0"/>
              </w:numP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随意倾</w:t>
            </w:r>
            <w:r>
              <w:rPr>
                <w:rFonts w:hint="eastAsia" w:asciiTheme="minorEastAsia" w:hAnsiTheme="minorEastAsia" w:eastAsiaTheme="minorEastAsia"/>
                <w:color w:val="auto"/>
                <w:sz w:val="15"/>
                <w:szCs w:val="15"/>
                <w:highlight w:val="none"/>
              </w:rPr>
              <w:t>丢弃、遗撒</w:t>
            </w:r>
            <w:r>
              <w:rPr>
                <w:rFonts w:hint="eastAsia" w:cs="宋体" w:asciiTheme="minorEastAsia" w:hAnsiTheme="minorEastAsia" w:eastAsiaTheme="minorEastAsia"/>
                <w:color w:val="auto"/>
                <w:kern w:val="0"/>
                <w:sz w:val="15"/>
                <w:szCs w:val="15"/>
                <w:highlight w:val="none"/>
              </w:rPr>
              <w:t>至城市道路、绿地、林地、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w:t>
            </w:r>
            <w:r>
              <w:rPr>
                <w:rFonts w:hint="eastAsia" w:cs="宋体" w:asciiTheme="minorEastAsia" w:hAnsiTheme="minorEastAsia" w:eastAsiaTheme="minorEastAsia"/>
                <w:color w:val="auto"/>
                <w:kern w:val="0"/>
                <w:sz w:val="15"/>
                <w:szCs w:val="15"/>
                <w:highlight w:val="none"/>
                <w:lang w:val="en-US" w:eastAsia="zh-CN"/>
              </w:rPr>
              <w:t>3-9</w:t>
            </w:r>
            <w:r>
              <w:rPr>
                <w:rFonts w:hint="eastAsia" w:cs="宋体" w:asciiTheme="minorEastAsia" w:hAnsiTheme="minorEastAsia" w:eastAsiaTheme="minorEastAsia"/>
                <w:color w:val="auto"/>
                <w:kern w:val="0"/>
                <w:sz w:val="15"/>
                <w:szCs w:val="15"/>
                <w:highlight w:val="none"/>
              </w:rPr>
              <w:t>；3.</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p>
          <w:p w14:paraId="082D6CA5">
            <w:pP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5E50B48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w:t>
            </w:r>
            <w:r>
              <w:rPr>
                <w:rFonts w:asciiTheme="minorEastAsia" w:hAnsiTheme="minorEastAsia" w:eastAsiaTheme="minorEastAsia"/>
                <w:color w:val="auto"/>
                <w:sz w:val="15"/>
                <w:szCs w:val="15"/>
                <w:highlight w:val="none"/>
              </w:rPr>
              <w:t>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B99C099">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区域台帐与变量系数中丢弃、遗撒点位重叠时，系数不累加计算。</w:t>
            </w:r>
          </w:p>
        </w:tc>
        <w:tc>
          <w:tcPr>
            <w:tcW w:w="824" w:type="dxa"/>
            <w:vMerge w:val="restart"/>
            <w:shd w:val="clear" w:color="auto" w:fill="auto"/>
            <w:vAlign w:val="center"/>
          </w:tcPr>
          <w:p w14:paraId="0FBAE14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8BA5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DF6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9" w:hRule="atLeast"/>
          <w:jc w:val="center"/>
        </w:trPr>
        <w:tc>
          <w:tcPr>
            <w:tcW w:w="940" w:type="dxa"/>
            <w:vMerge w:val="continue"/>
            <w:shd w:val="clear" w:color="auto" w:fill="auto"/>
            <w:vAlign w:val="center"/>
          </w:tcPr>
          <w:p w14:paraId="5B565047">
            <w:pPr>
              <w:spacing w:line="232" w:lineRule="exact"/>
              <w:jc w:val="center"/>
              <w:rPr>
                <w:rFonts w:cs="宋体"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25E543CB">
            <w:pPr>
              <w:spacing w:line="23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62F18AD0">
            <w:pPr>
              <w:spacing w:line="232" w:lineRule="exact"/>
              <w:jc w:val="center"/>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33218BB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w:t>
            </w:r>
          </w:p>
          <w:p w14:paraId="63CED1A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6D0F85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F67FDC9">
            <w:pPr>
              <w:numPr>
                <w:ilvl w:val="0"/>
                <w:numId w:val="0"/>
              </w:numP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随意</w:t>
            </w:r>
            <w:r>
              <w:rPr>
                <w:rFonts w:hint="eastAsia" w:asciiTheme="minorEastAsia" w:hAnsiTheme="minorEastAsia" w:eastAsiaTheme="minorEastAsia"/>
                <w:color w:val="auto"/>
                <w:sz w:val="15"/>
                <w:szCs w:val="15"/>
                <w:highlight w:val="none"/>
              </w:rPr>
              <w:t>丢弃、遗撒</w:t>
            </w:r>
            <w:r>
              <w:rPr>
                <w:rFonts w:hint="eastAsia" w:cs="宋体" w:asciiTheme="minorEastAsia" w:hAnsiTheme="minorEastAsia" w:eastAsiaTheme="minorEastAsia"/>
                <w:color w:val="auto"/>
                <w:kern w:val="0"/>
                <w:sz w:val="15"/>
                <w:szCs w:val="15"/>
                <w:highlight w:val="none"/>
              </w:rPr>
              <w:t>至城市道路、绿地、林地、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w:t>
            </w:r>
            <w:r>
              <w:rPr>
                <w:rFonts w:hint="eastAsia" w:cs="宋体" w:asciiTheme="minorEastAsia" w:hAnsiTheme="minorEastAsia" w:eastAsiaTheme="minorEastAsia"/>
                <w:color w:val="auto"/>
                <w:kern w:val="0"/>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；3.</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w:t>
            </w:r>
            <w:r>
              <w:rPr>
                <w:rFonts w:hint="eastAsia" w:asciiTheme="minorEastAsia" w:hAnsiTheme="minorEastAsia" w:eastAsiaTheme="minorEastAsia"/>
                <w:color w:val="auto"/>
                <w:sz w:val="15"/>
                <w:szCs w:val="15"/>
                <w:highlight w:val="none"/>
                <w:lang w:val="en-US" w:eastAsia="zh-CN"/>
              </w:rPr>
              <w:t>2-3</w:t>
            </w:r>
            <w:r>
              <w:rPr>
                <w:rFonts w:hint="eastAsia" w:asciiTheme="minorEastAsia" w:hAnsiTheme="minorEastAsia" w:eastAsiaTheme="minorEastAsia"/>
                <w:color w:val="auto"/>
                <w:sz w:val="15"/>
                <w:szCs w:val="15"/>
                <w:highlight w:val="none"/>
              </w:rPr>
              <w:t>；</w:t>
            </w:r>
          </w:p>
          <w:p w14:paraId="21CCA6C8">
            <w:pP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4.对环境秩序造成较严重影响的，系数</w:t>
            </w:r>
            <w:r>
              <w:rPr>
                <w:rFonts w:hint="eastAsia" w:asciiTheme="minorEastAsia" w:hAnsiTheme="minorEastAsia" w:eastAsiaTheme="minorEastAsia"/>
                <w:color w:val="auto"/>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8D584E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64EE7DF">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区域台帐与变量系数中丢弃、遗撒点位重叠时，系数不累加计算。</w:t>
            </w:r>
          </w:p>
        </w:tc>
        <w:tc>
          <w:tcPr>
            <w:tcW w:w="824" w:type="dxa"/>
            <w:vMerge w:val="continue"/>
            <w:shd w:val="clear" w:color="auto" w:fill="auto"/>
            <w:vAlign w:val="center"/>
          </w:tcPr>
          <w:p w14:paraId="32B8D812">
            <w:pPr>
              <w:spacing w:line="232" w:lineRule="exact"/>
              <w:jc w:val="center"/>
              <w:rPr>
                <w:rFonts w:asciiTheme="minorEastAsia" w:hAnsiTheme="minorEastAsia" w:eastAsiaTheme="minorEastAsia"/>
                <w:color w:val="auto"/>
                <w:sz w:val="15"/>
                <w:szCs w:val="15"/>
                <w:highlight w:val="none"/>
              </w:rPr>
            </w:pPr>
          </w:p>
        </w:tc>
      </w:tr>
      <w:tr w14:paraId="2DD8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2" w:hRule="atLeast"/>
          <w:jc w:val="center"/>
        </w:trPr>
        <w:tc>
          <w:tcPr>
            <w:tcW w:w="14218" w:type="dxa"/>
            <w:gridSpan w:val="9"/>
            <w:shd w:val="clear" w:color="auto" w:fill="auto"/>
            <w:vAlign w:val="center"/>
          </w:tcPr>
          <w:p w14:paraId="51BEE82C">
            <w:pPr>
              <w:pStyle w:val="3"/>
              <w:widowControl w:val="0"/>
              <w:spacing w:line="232" w:lineRule="exact"/>
              <w:jc w:val="center"/>
              <w:rPr>
                <w:rFonts w:asciiTheme="minorEastAsia" w:hAnsiTheme="minorEastAsia" w:eastAsiaTheme="minorEastAsia"/>
                <w:color w:val="auto"/>
                <w:sz w:val="15"/>
                <w:szCs w:val="15"/>
                <w:highlight w:val="none"/>
              </w:rPr>
            </w:pPr>
            <w:bookmarkStart w:id="19" w:name="_Toc110851441"/>
            <w:bookmarkStart w:id="20" w:name="_Toc812078872"/>
            <w:bookmarkStart w:id="21" w:name="_Toc1135661721"/>
            <w:r>
              <w:rPr>
                <w:rFonts w:hint="eastAsia" w:asciiTheme="minorEastAsia" w:hAnsiTheme="minorEastAsia" w:eastAsiaTheme="minorEastAsia"/>
                <w:color w:val="auto"/>
                <w:sz w:val="20"/>
                <w:szCs w:val="20"/>
                <w:highlight w:val="none"/>
              </w:rPr>
              <w:t>《北京市“门前三包”责任制管理办法》案由1项</w:t>
            </w:r>
            <w:bookmarkEnd w:id="19"/>
            <w:bookmarkEnd w:id="20"/>
            <w:bookmarkEnd w:id="21"/>
          </w:p>
        </w:tc>
      </w:tr>
      <w:tr w14:paraId="21B1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5" w:hRule="atLeast"/>
          <w:jc w:val="center"/>
        </w:trPr>
        <w:tc>
          <w:tcPr>
            <w:tcW w:w="940" w:type="dxa"/>
            <w:vMerge w:val="restart"/>
            <w:shd w:val="clear" w:color="auto" w:fill="auto"/>
            <w:vAlign w:val="center"/>
          </w:tcPr>
          <w:p w14:paraId="2A02D04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58A24B4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未落实“门前三包”责任制</w:t>
            </w:r>
          </w:p>
        </w:tc>
        <w:tc>
          <w:tcPr>
            <w:tcW w:w="2789" w:type="dxa"/>
            <w:vMerge w:val="restart"/>
            <w:shd w:val="clear" w:color="auto" w:fill="auto"/>
            <w:vAlign w:val="center"/>
          </w:tcPr>
          <w:p w14:paraId="4990137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违反条款：第三条第（一）项、第（二）项、第（三）项；处罚条款：第八条，对违反本办法的单位应当责令改正，并视情节轻重，处200元以上1000元以下的罚款，并对单位负责人处20元以上50元以下的罚款。</w:t>
            </w:r>
          </w:p>
        </w:tc>
        <w:tc>
          <w:tcPr>
            <w:tcW w:w="851" w:type="dxa"/>
            <w:shd w:val="clear" w:color="auto" w:fill="auto"/>
            <w:vAlign w:val="center"/>
          </w:tcPr>
          <w:p w14:paraId="4E8A261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p w14:paraId="4AA6387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w:t>
            </w:r>
          </w:p>
        </w:tc>
        <w:tc>
          <w:tcPr>
            <w:tcW w:w="840" w:type="dxa"/>
            <w:vMerge w:val="restart"/>
            <w:shd w:val="clear" w:color="auto" w:fill="auto"/>
            <w:vAlign w:val="center"/>
          </w:tcPr>
          <w:p w14:paraId="322DD5F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F0359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785B10E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C1D9BCB">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val="en-US" w:eastAsia="zh-CN"/>
              </w:rPr>
              <w:t xml:space="preserve"> </w:t>
            </w:r>
          </w:p>
        </w:tc>
        <w:tc>
          <w:tcPr>
            <w:tcW w:w="824" w:type="dxa"/>
            <w:vMerge w:val="restart"/>
            <w:shd w:val="clear" w:color="auto" w:fill="auto"/>
            <w:vAlign w:val="center"/>
          </w:tcPr>
          <w:p w14:paraId="3946886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05698B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CFEA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1" w:hRule="atLeast"/>
          <w:jc w:val="center"/>
        </w:trPr>
        <w:tc>
          <w:tcPr>
            <w:tcW w:w="940" w:type="dxa"/>
            <w:vMerge w:val="continue"/>
            <w:shd w:val="clear" w:color="auto" w:fill="auto"/>
            <w:vAlign w:val="center"/>
          </w:tcPr>
          <w:p w14:paraId="2E2D46A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5215DB5">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2A18733F">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DBAAF0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p w14:paraId="608D908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（对单位负责人）</w:t>
            </w:r>
          </w:p>
        </w:tc>
        <w:tc>
          <w:tcPr>
            <w:tcW w:w="840" w:type="dxa"/>
            <w:vMerge w:val="continue"/>
            <w:shd w:val="clear" w:color="auto" w:fill="auto"/>
            <w:vAlign w:val="center"/>
          </w:tcPr>
          <w:p w14:paraId="2B896A2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99EA3B4">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2A9CD67">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0D4CA0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对单位责任人的罚款，由执法部门酌情决定；单位是个体户的，仅处罚单位即可。</w:t>
            </w:r>
          </w:p>
        </w:tc>
        <w:tc>
          <w:tcPr>
            <w:tcW w:w="824" w:type="dxa"/>
            <w:vMerge w:val="continue"/>
            <w:shd w:val="clear" w:color="auto" w:fill="auto"/>
            <w:vAlign w:val="center"/>
          </w:tcPr>
          <w:p w14:paraId="0F77647B">
            <w:pPr>
              <w:spacing w:line="232" w:lineRule="exact"/>
              <w:jc w:val="center"/>
              <w:rPr>
                <w:rFonts w:cs="宋体" w:asciiTheme="minorEastAsia" w:hAnsiTheme="minorEastAsia" w:eastAsiaTheme="minorEastAsia"/>
                <w:color w:val="auto"/>
                <w:kern w:val="0"/>
                <w:sz w:val="15"/>
                <w:szCs w:val="15"/>
                <w:highlight w:val="none"/>
              </w:rPr>
            </w:pPr>
          </w:p>
        </w:tc>
      </w:tr>
      <w:tr w14:paraId="3FFC7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5" w:hRule="atLeast"/>
          <w:jc w:val="center"/>
        </w:trPr>
        <w:tc>
          <w:tcPr>
            <w:tcW w:w="14218" w:type="dxa"/>
            <w:gridSpan w:val="9"/>
            <w:shd w:val="clear" w:color="auto" w:fill="auto"/>
            <w:vAlign w:val="center"/>
          </w:tcPr>
          <w:p w14:paraId="0823B862">
            <w:pPr>
              <w:pStyle w:val="3"/>
              <w:widowControl w:val="0"/>
              <w:spacing w:line="232" w:lineRule="exact"/>
              <w:jc w:val="center"/>
              <w:rPr>
                <w:rFonts w:asciiTheme="minorEastAsia" w:hAnsiTheme="minorEastAsia" w:eastAsiaTheme="minorEastAsia"/>
                <w:color w:val="auto"/>
                <w:sz w:val="15"/>
                <w:szCs w:val="15"/>
                <w:highlight w:val="none"/>
              </w:rPr>
            </w:pPr>
            <w:bookmarkStart w:id="22" w:name="_Toc1567388814"/>
            <w:bookmarkStart w:id="23" w:name="_Toc110851442"/>
            <w:bookmarkStart w:id="24" w:name="_Toc1667986714"/>
            <w:r>
              <w:rPr>
                <w:rFonts w:hint="eastAsia" w:asciiTheme="minorEastAsia" w:hAnsiTheme="minorEastAsia" w:eastAsiaTheme="minorEastAsia"/>
                <w:color w:val="auto"/>
                <w:sz w:val="20"/>
                <w:szCs w:val="20"/>
                <w:highlight w:val="none"/>
              </w:rPr>
              <w:t>《北京市人民政府关于扫雪铲冰管理的规定》案由1项</w:t>
            </w:r>
            <w:bookmarkEnd w:id="22"/>
            <w:bookmarkEnd w:id="23"/>
            <w:bookmarkEnd w:id="24"/>
          </w:p>
        </w:tc>
      </w:tr>
      <w:tr w14:paraId="09D3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0" w:hRule="atLeast"/>
          <w:jc w:val="center"/>
        </w:trPr>
        <w:tc>
          <w:tcPr>
            <w:tcW w:w="940" w:type="dxa"/>
            <w:shd w:val="clear" w:color="auto" w:fill="auto"/>
            <w:vAlign w:val="center"/>
          </w:tcPr>
          <w:p w14:paraId="267A997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77B7FF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未按规定扫雪铲冰</w:t>
            </w:r>
          </w:p>
        </w:tc>
        <w:tc>
          <w:tcPr>
            <w:tcW w:w="2789" w:type="dxa"/>
            <w:shd w:val="clear" w:color="auto" w:fill="auto"/>
            <w:vAlign w:val="center"/>
          </w:tcPr>
          <w:p w14:paraId="07CB08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违反条款：第三条第一款、第二款；处罚条款：第六条，责令改正，并处200元以上1000元以下罚款。</w:t>
            </w:r>
          </w:p>
        </w:tc>
        <w:tc>
          <w:tcPr>
            <w:tcW w:w="851" w:type="dxa"/>
            <w:shd w:val="clear" w:color="auto" w:fill="auto"/>
            <w:vAlign w:val="center"/>
          </w:tcPr>
          <w:p w14:paraId="50F4814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w:t>
            </w:r>
          </w:p>
        </w:tc>
        <w:tc>
          <w:tcPr>
            <w:tcW w:w="840" w:type="dxa"/>
            <w:shd w:val="clear" w:color="auto" w:fill="auto"/>
            <w:vAlign w:val="center"/>
          </w:tcPr>
          <w:p w14:paraId="11382E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112D7D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按照《基准》的有关规定执行。</w:t>
            </w:r>
          </w:p>
        </w:tc>
        <w:tc>
          <w:tcPr>
            <w:tcW w:w="1785" w:type="dxa"/>
            <w:shd w:val="clear" w:color="auto" w:fill="auto"/>
            <w:vAlign w:val="center"/>
          </w:tcPr>
          <w:p w14:paraId="144E3D4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D5C4CF1">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367366C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FE2EB9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B5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9" w:hRule="atLeast"/>
          <w:jc w:val="center"/>
        </w:trPr>
        <w:tc>
          <w:tcPr>
            <w:tcW w:w="14218" w:type="dxa"/>
            <w:gridSpan w:val="9"/>
            <w:shd w:val="clear" w:color="auto" w:fill="auto"/>
            <w:vAlign w:val="center"/>
          </w:tcPr>
          <w:p w14:paraId="4557B1A1">
            <w:pPr>
              <w:pStyle w:val="3"/>
              <w:widowControl w:val="0"/>
              <w:spacing w:line="232" w:lineRule="exact"/>
              <w:jc w:val="center"/>
              <w:rPr>
                <w:rFonts w:asciiTheme="minorEastAsia" w:hAnsiTheme="minorEastAsia" w:eastAsiaTheme="minorEastAsia"/>
                <w:color w:val="auto"/>
                <w:sz w:val="15"/>
                <w:szCs w:val="15"/>
                <w:highlight w:val="none"/>
              </w:rPr>
            </w:pPr>
            <w:bookmarkStart w:id="25" w:name="_Toc110851443"/>
            <w:bookmarkStart w:id="26" w:name="_Toc764526123"/>
            <w:bookmarkStart w:id="27" w:name="_Toc1302306381"/>
            <w:r>
              <w:rPr>
                <w:rFonts w:hint="eastAsia" w:asciiTheme="minorEastAsia" w:hAnsiTheme="minorEastAsia" w:eastAsiaTheme="minorEastAsia"/>
                <w:color w:val="auto"/>
                <w:sz w:val="20"/>
                <w:szCs w:val="20"/>
                <w:highlight w:val="none"/>
              </w:rPr>
              <w:t>《北京市户外广告设施、牌匾标识和标语宣传品设置管理条例》案由14项</w:t>
            </w:r>
            <w:bookmarkEnd w:id="25"/>
            <w:bookmarkEnd w:id="26"/>
            <w:bookmarkEnd w:id="27"/>
          </w:p>
        </w:tc>
      </w:tr>
      <w:tr w14:paraId="4759A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11" w:hRule="atLeast"/>
          <w:jc w:val="center"/>
        </w:trPr>
        <w:tc>
          <w:tcPr>
            <w:tcW w:w="940" w:type="dxa"/>
            <w:shd w:val="clear" w:color="auto" w:fill="auto"/>
            <w:vAlign w:val="center"/>
          </w:tcPr>
          <w:p w14:paraId="72D09E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3FAA691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snapToGrid w:val="0"/>
                <w:color w:val="auto"/>
                <w:kern w:val="32"/>
                <w:sz w:val="15"/>
                <w:szCs w:val="15"/>
                <w:highlight w:val="none"/>
              </w:rPr>
              <w:t>违法设置户外广告设施</w:t>
            </w:r>
          </w:p>
        </w:tc>
        <w:tc>
          <w:tcPr>
            <w:tcW w:w="2789" w:type="dxa"/>
            <w:shd w:val="clear" w:color="auto" w:fill="auto"/>
            <w:vAlign w:val="center"/>
          </w:tcPr>
          <w:p w14:paraId="37D01018">
            <w:pPr>
              <w:spacing w:line="232" w:lineRule="exact"/>
              <w:rPr>
                <w:rFonts w:asciiTheme="minorEastAsia" w:hAnsiTheme="minorEastAsia" w:eastAsiaTheme="minorEastAsia"/>
                <w:snapToGrid w:val="0"/>
                <w:color w:val="auto"/>
                <w:kern w:val="32"/>
                <w:sz w:val="15"/>
                <w:szCs w:val="15"/>
                <w:highlight w:val="none"/>
              </w:rPr>
            </w:pPr>
            <w:r>
              <w:rPr>
                <w:rFonts w:hint="eastAsia" w:asciiTheme="minorEastAsia" w:hAnsiTheme="minorEastAsia" w:eastAsiaTheme="minorEastAsia"/>
                <w:color w:val="auto"/>
                <w:sz w:val="15"/>
                <w:szCs w:val="15"/>
                <w:highlight w:val="none"/>
              </w:rPr>
              <w:t>违反条款：第十五条；第十六条第一款；第十七条；第十八条第三款；第二十四条；第二十五条；</w:t>
            </w:r>
            <w:r>
              <w:rPr>
                <w:rFonts w:hint="eastAsia" w:asciiTheme="minorEastAsia" w:hAnsiTheme="minorEastAsia" w:eastAsiaTheme="minorEastAsia"/>
                <w:snapToGrid w:val="0"/>
                <w:color w:val="auto"/>
                <w:kern w:val="32"/>
                <w:sz w:val="15"/>
                <w:szCs w:val="15"/>
                <w:highlight w:val="none"/>
              </w:rPr>
              <w:t>（根据发生违法行为选择适用）</w:t>
            </w:r>
          </w:p>
          <w:p w14:paraId="633ADD2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处罚条款：第四十九条第一款，以及《北京市市容环境卫生条例》第三十八条第二款，责令限期拆除，逾期未拆除的，强制拆除，并可处1万元以上10万元以下罚款。</w:t>
            </w:r>
          </w:p>
        </w:tc>
        <w:tc>
          <w:tcPr>
            <w:tcW w:w="851" w:type="dxa"/>
            <w:shd w:val="clear" w:color="auto" w:fill="auto"/>
            <w:vAlign w:val="center"/>
          </w:tcPr>
          <w:p w14:paraId="29B2655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DF3495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98A9E64">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asciiTheme="minorEastAsia" w:hAnsiTheme="minorEastAsia" w:eastAsiaTheme="minorEastAsia"/>
                <w:color w:val="auto"/>
                <w:sz w:val="15"/>
                <w:szCs w:val="15"/>
                <w:highlight w:val="none"/>
              </w:rPr>
              <w:t>.违法设置大型户外广告设施的，系数为2；2.违法设置距地十米以上户外广告设施的，系数为2；</w:t>
            </w:r>
          </w:p>
          <w:p w14:paraId="1A5B7BA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3.违法设置2处</w:t>
            </w:r>
            <w:r>
              <w:rPr>
                <w:rFonts w:hint="eastAsia" w:asciiTheme="minorEastAsia" w:hAnsiTheme="minorEastAsia" w:eastAsiaTheme="minorEastAsia"/>
                <w:color w:val="auto"/>
                <w:sz w:val="15"/>
                <w:szCs w:val="15"/>
                <w:highlight w:val="none"/>
                <w:lang w:eastAsia="zh-CN"/>
              </w:rPr>
              <w:t>户外广告设施</w:t>
            </w:r>
            <w:r>
              <w:rPr>
                <w:rFonts w:hint="eastAsia"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3处的，系数6，4处及以上的，系数9；4.</w:t>
            </w:r>
            <w:r>
              <w:rPr>
                <w:rFonts w:hint="eastAsia" w:cs="宋体" w:asciiTheme="minorEastAsia" w:hAnsiTheme="minorEastAsia" w:eastAsiaTheme="minorEastAsia"/>
                <w:color w:val="auto"/>
                <w:kern w:val="0"/>
                <w:sz w:val="15"/>
                <w:szCs w:val="15"/>
                <w:highlight w:val="none"/>
                <w:lang w:val="en-US" w:eastAsia="zh-CN"/>
              </w:rPr>
              <w:t>存在重大隐患或者造成人员伤亡的，系数9。</w:t>
            </w:r>
          </w:p>
        </w:tc>
        <w:tc>
          <w:tcPr>
            <w:tcW w:w="1785" w:type="dxa"/>
            <w:shd w:val="clear" w:color="auto" w:fill="auto"/>
            <w:vAlign w:val="center"/>
          </w:tcPr>
          <w:p w14:paraId="7FB5695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+变量系数）　</w:t>
            </w:r>
          </w:p>
        </w:tc>
        <w:tc>
          <w:tcPr>
            <w:tcW w:w="2385" w:type="dxa"/>
            <w:shd w:val="clear" w:color="auto" w:fill="auto"/>
            <w:vAlign w:val="center"/>
          </w:tcPr>
          <w:p w14:paraId="00E769F1">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val="en-US" w:eastAsia="zh-CN"/>
              </w:rPr>
              <w:t>大型户外广告设施是指任意边长大于等于四米，或者面积大于等于十平方米的户外广告设施。</w:t>
            </w:r>
          </w:p>
          <w:p w14:paraId="7FD267AD">
            <w:pPr>
              <w:spacing w:line="232" w:lineRule="exact"/>
              <w:rPr>
                <w:rFonts w:hint="eastAsia" w:asciiTheme="minorEastAsia" w:hAnsiTheme="minorEastAsia" w:eastAsiaTheme="minorEastAsia"/>
                <w:strike/>
                <w:dstrike w:val="0"/>
                <w:color w:val="auto"/>
                <w:sz w:val="15"/>
                <w:szCs w:val="15"/>
                <w:highlight w:val="none"/>
              </w:rPr>
            </w:pPr>
          </w:p>
        </w:tc>
        <w:tc>
          <w:tcPr>
            <w:tcW w:w="824" w:type="dxa"/>
            <w:shd w:val="clear" w:color="auto" w:fill="auto"/>
            <w:vAlign w:val="center"/>
          </w:tcPr>
          <w:p w14:paraId="046794C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65633D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B82C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95" w:hRule="atLeast"/>
          <w:jc w:val="center"/>
        </w:trPr>
        <w:tc>
          <w:tcPr>
            <w:tcW w:w="940" w:type="dxa"/>
            <w:shd w:val="clear" w:color="auto" w:fill="auto"/>
            <w:vAlign w:val="center"/>
          </w:tcPr>
          <w:p w14:paraId="2C7A5B6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2690D52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为违法设置的户外广告设施提供载体</w:t>
            </w:r>
          </w:p>
        </w:tc>
        <w:tc>
          <w:tcPr>
            <w:tcW w:w="2789" w:type="dxa"/>
            <w:shd w:val="clear" w:color="auto" w:fill="auto"/>
            <w:vAlign w:val="center"/>
          </w:tcPr>
          <w:p w14:paraId="215B423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w:t>
            </w:r>
            <w:r>
              <w:rPr>
                <w:rFonts w:asciiTheme="minorEastAsia" w:hAnsiTheme="minorEastAsia" w:eastAsiaTheme="minorEastAsia"/>
                <w:color w:val="auto"/>
                <w:sz w:val="15"/>
                <w:szCs w:val="15"/>
                <w:highlight w:val="none"/>
              </w:rPr>
              <w:t>十八条第二款</w:t>
            </w:r>
            <w:r>
              <w:rPr>
                <w:rFonts w:hint="eastAsia" w:asciiTheme="minorEastAsia" w:hAnsiTheme="minorEastAsia" w:eastAsiaTheme="minorEastAsia"/>
                <w:color w:val="auto"/>
                <w:sz w:val="15"/>
                <w:szCs w:val="15"/>
                <w:highlight w:val="none"/>
              </w:rPr>
              <w:t>；</w:t>
            </w:r>
          </w:p>
          <w:p w14:paraId="54A1B4D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w:t>
            </w:r>
            <w:r>
              <w:rPr>
                <w:rFonts w:asciiTheme="minorEastAsia" w:hAnsiTheme="minorEastAsia" w:eastAsiaTheme="minorEastAsia"/>
                <w:color w:val="auto"/>
                <w:sz w:val="15"/>
                <w:szCs w:val="15"/>
                <w:highlight w:val="none"/>
              </w:rPr>
              <w:t>第四十九条第二款，</w:t>
            </w:r>
            <w:r>
              <w:rPr>
                <w:rFonts w:hint="eastAsia" w:asciiTheme="minorEastAsia" w:hAnsiTheme="minorEastAsia" w:eastAsiaTheme="minorEastAsia"/>
                <w:color w:val="auto"/>
                <w:sz w:val="15"/>
                <w:szCs w:val="15"/>
                <w:highlight w:val="none"/>
              </w:rPr>
              <w:t>责令限期改正；逾期不改正的，处一万元以上十万元以下罚款。</w:t>
            </w:r>
          </w:p>
        </w:tc>
        <w:tc>
          <w:tcPr>
            <w:tcW w:w="851" w:type="dxa"/>
            <w:shd w:val="clear" w:color="auto" w:fill="auto"/>
            <w:vAlign w:val="center"/>
          </w:tcPr>
          <w:p w14:paraId="736854D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84EE01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477DBB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1.违法设置大型户外广告设施的，系数为2；2.违法设置距地十米以上的户外广告设施的，系数为2；</w:t>
            </w:r>
          </w:p>
          <w:p w14:paraId="7D069FFA">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3.为2处违法设置户外广告设施提供载体的，系数为</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3处的，系数6，4处及以上的，系数9；4.</w:t>
            </w:r>
            <w:r>
              <w:rPr>
                <w:rFonts w:hint="eastAsia" w:cs="宋体" w:asciiTheme="minorEastAsia" w:hAnsiTheme="minorEastAsia" w:eastAsiaTheme="minorEastAsia"/>
                <w:color w:val="auto"/>
                <w:kern w:val="0"/>
                <w:sz w:val="15"/>
                <w:szCs w:val="15"/>
                <w:highlight w:val="none"/>
                <w:lang w:val="en-US" w:eastAsia="zh-CN"/>
              </w:rPr>
              <w:t>存在重大隐患或者造成人员伤亡的，系数9。</w:t>
            </w:r>
          </w:p>
        </w:tc>
        <w:tc>
          <w:tcPr>
            <w:tcW w:w="1785" w:type="dxa"/>
            <w:shd w:val="clear" w:color="auto" w:fill="auto"/>
            <w:vAlign w:val="center"/>
          </w:tcPr>
          <w:p w14:paraId="6793AE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45165739">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val="en-US" w:eastAsia="zh-CN"/>
              </w:rPr>
              <w:t>大型户外广告设施是指任意边长大于等于四米，或者面积大于等于十平方米的户外广告设施。</w:t>
            </w:r>
          </w:p>
          <w:p w14:paraId="3DB69AB0">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D1AAB7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EF7034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C6D3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940" w:type="dxa"/>
            <w:shd w:val="clear" w:color="auto" w:fill="auto"/>
            <w:vAlign w:val="center"/>
          </w:tcPr>
          <w:p w14:paraId="2E14634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5015A47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违法设置固定式牌匾标识</w:t>
            </w:r>
          </w:p>
          <w:p w14:paraId="068E8117">
            <w:pPr>
              <w:spacing w:line="232" w:lineRule="exact"/>
              <w:rPr>
                <w:rFonts w:cs="宋体" w:asciiTheme="minorEastAsia" w:hAnsiTheme="minorEastAsia" w:eastAsiaTheme="minorEastAsia"/>
                <w:color w:val="auto"/>
                <w:kern w:val="0"/>
                <w:sz w:val="15"/>
                <w:szCs w:val="15"/>
                <w:highlight w:val="none"/>
              </w:rPr>
            </w:pPr>
          </w:p>
        </w:tc>
        <w:tc>
          <w:tcPr>
            <w:tcW w:w="2789" w:type="dxa"/>
            <w:shd w:val="clear" w:color="auto" w:fill="auto"/>
            <w:vAlign w:val="center"/>
          </w:tcPr>
          <w:p w14:paraId="7E6A2D83">
            <w:pPr>
              <w:spacing w:line="232" w:lineRule="exact"/>
              <w:rPr>
                <w:rFonts w:asciiTheme="minorEastAsia" w:hAnsiTheme="minorEastAsia" w:eastAsiaTheme="minorEastAsia"/>
                <w:snapToGrid w:val="0"/>
                <w:color w:val="auto"/>
                <w:kern w:val="32"/>
                <w:sz w:val="15"/>
                <w:szCs w:val="15"/>
                <w:highlight w:val="none"/>
              </w:rPr>
            </w:pPr>
            <w:r>
              <w:rPr>
                <w:rFonts w:hint="eastAsia" w:asciiTheme="minorEastAsia" w:hAnsiTheme="minorEastAsia" w:eastAsiaTheme="minorEastAsia"/>
                <w:color w:val="auto"/>
                <w:sz w:val="15"/>
                <w:szCs w:val="15"/>
                <w:highlight w:val="none"/>
              </w:rPr>
              <w:t>违反条款：第三十条；第三十一条；第三十五条第二款；</w:t>
            </w:r>
            <w:r>
              <w:rPr>
                <w:rFonts w:hint="eastAsia" w:asciiTheme="minorEastAsia" w:hAnsiTheme="minorEastAsia" w:eastAsiaTheme="minorEastAsia"/>
                <w:snapToGrid w:val="0"/>
                <w:color w:val="auto"/>
                <w:kern w:val="32"/>
                <w:sz w:val="15"/>
                <w:szCs w:val="15"/>
                <w:highlight w:val="none"/>
              </w:rPr>
              <w:t>（根据发生违法行为选择适用）</w:t>
            </w:r>
          </w:p>
          <w:p w14:paraId="4D83809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处罚条款：第四十九条第三款，以及《北京市市容环境卫生条例》第三十九条第一款，责令限期改正，逾期不改正的，予以强制拆除，并可处500元以上5000元以下罚款。</w:t>
            </w:r>
          </w:p>
        </w:tc>
        <w:tc>
          <w:tcPr>
            <w:tcW w:w="851" w:type="dxa"/>
            <w:shd w:val="clear" w:color="auto" w:fill="auto"/>
            <w:vAlign w:val="center"/>
          </w:tcPr>
          <w:p w14:paraId="2F300E7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38D2C6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2A656C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1.违法设置大型固定式牌匾标识的，系数为2；2.违法设置距地十米以上的固定式牌匾标识的，系数为2；3.违法设置2处牌匾标识的，系数为</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3处的，系数6，4处及以上的，系数9；4.</w:t>
            </w:r>
            <w:r>
              <w:rPr>
                <w:rFonts w:hint="eastAsia" w:cs="宋体" w:asciiTheme="minorEastAsia" w:hAnsiTheme="minorEastAsia" w:eastAsiaTheme="minorEastAsia"/>
                <w:color w:val="auto"/>
                <w:kern w:val="0"/>
                <w:sz w:val="15"/>
                <w:szCs w:val="15"/>
                <w:highlight w:val="none"/>
                <w:lang w:val="en-US" w:eastAsia="zh-CN"/>
              </w:rPr>
              <w:t>存在重大隐患或者造成人员伤亡的，系数9。</w:t>
            </w:r>
          </w:p>
        </w:tc>
        <w:tc>
          <w:tcPr>
            <w:tcW w:w="1785" w:type="dxa"/>
            <w:shd w:val="clear" w:color="auto" w:fill="auto"/>
            <w:vAlign w:val="center"/>
          </w:tcPr>
          <w:p w14:paraId="1D68E0C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222B2337">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jc w:val="both"/>
              <w:textAlignment w:val="auto"/>
              <w:rPr>
                <w:color w:val="auto"/>
                <w:highlight w:val="none"/>
              </w:rPr>
            </w:pPr>
            <w:r>
              <w:rPr>
                <w:rFonts w:hint="eastAsia" w:cs="Times New Roman" w:asciiTheme="minorEastAsia" w:hAnsiTheme="minorEastAsia" w:eastAsiaTheme="minorEastAsia"/>
                <w:color w:val="auto"/>
                <w:kern w:val="2"/>
                <w:sz w:val="15"/>
                <w:szCs w:val="15"/>
                <w:highlight w:val="none"/>
                <w:lang w:val="en-US" w:eastAsia="zh-CN" w:bidi="ar-SA"/>
              </w:rPr>
              <w:t>大型固定式牌匾标识，是指任意边长大于等于四米，或者面积大于等于十平方米的牌匾标识。</w:t>
            </w:r>
          </w:p>
          <w:p w14:paraId="242E859B">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05C26F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93C43E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CBF0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B650B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3A0C967">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电子显示装置不符合设置规范（或者运行时间要求）</w:t>
            </w:r>
          </w:p>
        </w:tc>
        <w:tc>
          <w:tcPr>
            <w:tcW w:w="2789" w:type="dxa"/>
            <w:shd w:val="clear" w:color="auto" w:fill="auto"/>
            <w:vAlign w:val="center"/>
          </w:tcPr>
          <w:p w14:paraId="28F6753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w:t>
            </w:r>
          </w:p>
          <w:p w14:paraId="440CF1F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处罚条款：第五十条，责令限期改正；逾期不改正的，处一千元以上一万元以下罚款。</w:t>
            </w:r>
          </w:p>
        </w:tc>
        <w:tc>
          <w:tcPr>
            <w:tcW w:w="851" w:type="dxa"/>
            <w:shd w:val="clear" w:color="auto" w:fill="auto"/>
            <w:vAlign w:val="center"/>
          </w:tcPr>
          <w:p w14:paraId="30AEA5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084F0B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7A210D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1.大型电子显示装置，系数为2；</w:t>
            </w:r>
          </w:p>
          <w:p w14:paraId="4131749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2.距地十米以上的电子显示装置，系数为2。</w:t>
            </w:r>
          </w:p>
        </w:tc>
        <w:tc>
          <w:tcPr>
            <w:tcW w:w="1785" w:type="dxa"/>
            <w:shd w:val="clear" w:color="auto" w:fill="auto"/>
            <w:vAlign w:val="center"/>
          </w:tcPr>
          <w:p w14:paraId="5C6B2AE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259DE714">
            <w:pPr>
              <w:spacing w:line="232" w:lineRule="exact"/>
              <w:rPr>
                <w:rFonts w:hint="eastAsia" w:asciiTheme="minorEastAsia" w:hAnsiTheme="minorEastAsia" w:eastAsiaTheme="minorEastAsia"/>
                <w:color w:val="auto"/>
                <w:sz w:val="15"/>
                <w:szCs w:val="15"/>
                <w:highlight w:val="none"/>
                <w:lang w:eastAsia="zh-CN"/>
              </w:rPr>
            </w:pPr>
          </w:p>
        </w:tc>
        <w:tc>
          <w:tcPr>
            <w:tcW w:w="824" w:type="dxa"/>
            <w:shd w:val="clear" w:color="auto" w:fill="auto"/>
            <w:vAlign w:val="center"/>
          </w:tcPr>
          <w:p w14:paraId="1D54DE2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9C1CDC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325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8" w:hRule="atLeast"/>
          <w:jc w:val="center"/>
        </w:trPr>
        <w:tc>
          <w:tcPr>
            <w:tcW w:w="940" w:type="dxa"/>
            <w:shd w:val="clear" w:color="auto" w:fill="auto"/>
            <w:vAlign w:val="center"/>
          </w:tcPr>
          <w:p w14:paraId="387E073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382B723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未按照公共汽电车车身户外广告设置方案设置户外广告</w:t>
            </w:r>
          </w:p>
        </w:tc>
        <w:tc>
          <w:tcPr>
            <w:tcW w:w="2789" w:type="dxa"/>
            <w:shd w:val="clear" w:color="auto" w:fill="auto"/>
            <w:vAlign w:val="center"/>
          </w:tcPr>
          <w:p w14:paraId="5E81E66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违反条款：第二十六条第一款；</w:t>
            </w:r>
          </w:p>
          <w:p w14:paraId="69EF009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处罚条款：第五十一条，责令限期改正；逾期不改正的，按照每辆车五千元处以罚款。</w:t>
            </w:r>
          </w:p>
        </w:tc>
        <w:tc>
          <w:tcPr>
            <w:tcW w:w="851" w:type="dxa"/>
            <w:shd w:val="clear" w:color="auto" w:fill="auto"/>
            <w:vAlign w:val="center"/>
          </w:tcPr>
          <w:p w14:paraId="4D9514F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AD421B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03B8BBB">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AA32A24">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罚款数额＝5000×N（N为车辆数）</w:t>
            </w:r>
          </w:p>
        </w:tc>
        <w:tc>
          <w:tcPr>
            <w:tcW w:w="2385" w:type="dxa"/>
            <w:shd w:val="clear" w:color="auto" w:fill="auto"/>
            <w:vAlign w:val="center"/>
          </w:tcPr>
          <w:p w14:paraId="3C1D6D8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A3EF2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6EFBA22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7815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0" w:hRule="atLeast"/>
          <w:jc w:val="center"/>
        </w:trPr>
        <w:tc>
          <w:tcPr>
            <w:tcW w:w="940" w:type="dxa"/>
            <w:shd w:val="clear" w:color="auto" w:fill="auto"/>
            <w:vAlign w:val="center"/>
          </w:tcPr>
          <w:p w14:paraId="6DC4B2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44367368">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在非公共汽电车车身上设置广告</w:t>
            </w:r>
          </w:p>
        </w:tc>
        <w:tc>
          <w:tcPr>
            <w:tcW w:w="2789" w:type="dxa"/>
            <w:shd w:val="clear" w:color="auto" w:fill="auto"/>
            <w:vAlign w:val="center"/>
          </w:tcPr>
          <w:p w14:paraId="02EBF99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违反条款：第二十六条第二款。</w:t>
            </w:r>
          </w:p>
          <w:p w14:paraId="0FFBDD4B">
            <w:pPr>
              <w:spacing w:line="232" w:lineRule="exact"/>
              <w:rPr>
                <w:rFonts w:asciiTheme="minorEastAsia" w:hAnsiTheme="minorEastAsia" w:eastAsiaTheme="minorEastAsia"/>
                <w:color w:val="auto"/>
                <w:spacing w:val="-6"/>
                <w:sz w:val="15"/>
                <w:szCs w:val="15"/>
                <w:highlight w:val="none"/>
              </w:rPr>
            </w:pPr>
            <w:r>
              <w:rPr>
                <w:rFonts w:hint="eastAsia" w:asciiTheme="minorEastAsia" w:hAnsiTheme="minorEastAsia" w:eastAsiaTheme="minorEastAsia"/>
                <w:color w:val="auto"/>
                <w:spacing w:val="-6"/>
                <w:sz w:val="15"/>
                <w:szCs w:val="15"/>
                <w:highlight w:val="none"/>
              </w:rPr>
              <w:t>处罚条款：第五十一条，责令限期改正；逾期不改正的，按照每辆车五千元处以罚款。</w:t>
            </w:r>
          </w:p>
        </w:tc>
        <w:tc>
          <w:tcPr>
            <w:tcW w:w="851" w:type="dxa"/>
            <w:shd w:val="clear" w:color="auto" w:fill="auto"/>
            <w:vAlign w:val="center"/>
          </w:tcPr>
          <w:p w14:paraId="440F30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7C61DA0">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D5EB2EB">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1AEBF2B">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罚款数额＝5000×N（N为车辆数）</w:t>
            </w:r>
          </w:p>
        </w:tc>
        <w:tc>
          <w:tcPr>
            <w:tcW w:w="2385" w:type="dxa"/>
            <w:shd w:val="clear" w:color="auto" w:fill="auto"/>
            <w:vAlign w:val="center"/>
          </w:tcPr>
          <w:p w14:paraId="66381662">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D6CC65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56AE51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65E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1" w:hRule="atLeast"/>
          <w:jc w:val="center"/>
        </w:trPr>
        <w:tc>
          <w:tcPr>
            <w:tcW w:w="940" w:type="dxa"/>
            <w:shd w:val="clear" w:color="auto" w:fill="auto"/>
            <w:vAlign w:val="center"/>
          </w:tcPr>
          <w:p w14:paraId="1880027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2D3F23F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公交候车亭户外广告设施不符合设置方案</w:t>
            </w:r>
          </w:p>
          <w:p w14:paraId="6EEC1942">
            <w:pPr>
              <w:spacing w:line="232" w:lineRule="exact"/>
              <w:rPr>
                <w:rFonts w:cs="宋体" w:asciiTheme="minorEastAsia" w:hAnsiTheme="minorEastAsia" w:eastAsiaTheme="minorEastAsia"/>
                <w:color w:val="auto"/>
                <w:kern w:val="0"/>
                <w:sz w:val="15"/>
                <w:szCs w:val="15"/>
                <w:highlight w:val="none"/>
              </w:rPr>
            </w:pPr>
          </w:p>
        </w:tc>
        <w:tc>
          <w:tcPr>
            <w:tcW w:w="2789" w:type="dxa"/>
            <w:shd w:val="clear" w:color="auto" w:fill="auto"/>
            <w:vAlign w:val="center"/>
          </w:tcPr>
          <w:p w14:paraId="78174CD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违反条款：第二十七条第二款。</w:t>
            </w:r>
          </w:p>
          <w:p w14:paraId="1C34CFC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处罚条款：第五十二条，责令限期改正；逾期不改正的，按照每个公交候车亭五千元处以罚款。</w:t>
            </w:r>
          </w:p>
        </w:tc>
        <w:tc>
          <w:tcPr>
            <w:tcW w:w="851" w:type="dxa"/>
            <w:shd w:val="clear" w:color="auto" w:fill="auto"/>
            <w:vAlign w:val="center"/>
          </w:tcPr>
          <w:p w14:paraId="7ECBAA6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16ABBE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DB62ADA">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E4F05B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罚款数额＝5000×N（N为公交候车亭数）</w:t>
            </w:r>
          </w:p>
        </w:tc>
        <w:tc>
          <w:tcPr>
            <w:tcW w:w="2385" w:type="dxa"/>
            <w:shd w:val="clear" w:color="auto" w:fill="auto"/>
            <w:vAlign w:val="center"/>
          </w:tcPr>
          <w:p w14:paraId="11E4F97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2F1DD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9765F9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3AA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15" w:hRule="atLeast"/>
          <w:jc w:val="center"/>
        </w:trPr>
        <w:tc>
          <w:tcPr>
            <w:tcW w:w="940" w:type="dxa"/>
            <w:shd w:val="clear" w:color="auto" w:fill="auto"/>
            <w:vAlign w:val="center"/>
          </w:tcPr>
          <w:p w14:paraId="02BECC5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38A2A6F3">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设置的车身标识不符合要求</w:t>
            </w:r>
          </w:p>
        </w:tc>
        <w:tc>
          <w:tcPr>
            <w:tcW w:w="2789" w:type="dxa"/>
            <w:shd w:val="clear" w:color="auto" w:fill="auto"/>
            <w:vAlign w:val="center"/>
          </w:tcPr>
          <w:p w14:paraId="7E3D45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w:t>
            </w:r>
          </w:p>
          <w:p w14:paraId="53BE5E3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处罚条款：第五十三条，责令限期改正；逾期不改正的，按照每辆车二千元处以罚款。</w:t>
            </w:r>
          </w:p>
        </w:tc>
        <w:tc>
          <w:tcPr>
            <w:tcW w:w="851" w:type="dxa"/>
            <w:shd w:val="clear" w:color="auto" w:fill="auto"/>
            <w:vAlign w:val="center"/>
          </w:tcPr>
          <w:p w14:paraId="381F9F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EF202DB">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9B97DBF">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3E1920C">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罚款数额＝2000×N（N为车辆数）</w:t>
            </w:r>
          </w:p>
        </w:tc>
        <w:tc>
          <w:tcPr>
            <w:tcW w:w="2385" w:type="dxa"/>
            <w:shd w:val="clear" w:color="auto" w:fill="auto"/>
            <w:vAlign w:val="center"/>
          </w:tcPr>
          <w:p w14:paraId="55C1D253">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CF1A5B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AEEA6C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80F9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2" w:hRule="atLeast"/>
          <w:jc w:val="center"/>
        </w:trPr>
        <w:tc>
          <w:tcPr>
            <w:tcW w:w="940" w:type="dxa"/>
            <w:shd w:val="clear" w:color="auto" w:fill="auto"/>
            <w:vAlign w:val="center"/>
          </w:tcPr>
          <w:p w14:paraId="03DE9D8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2EC5FF00">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未经许可设置标语宣传品</w:t>
            </w:r>
          </w:p>
        </w:tc>
        <w:tc>
          <w:tcPr>
            <w:tcW w:w="2789" w:type="dxa"/>
            <w:shd w:val="clear" w:color="auto" w:fill="auto"/>
            <w:vAlign w:val="center"/>
          </w:tcPr>
          <w:p w14:paraId="6C30353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w:t>
            </w:r>
          </w:p>
          <w:p w14:paraId="6C753B7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处罚条款：第五十四条第一款，责令立即改正；造成恶劣影响或者拒不改正的，处五百元以上五千元以下罚款。</w:t>
            </w:r>
          </w:p>
        </w:tc>
        <w:tc>
          <w:tcPr>
            <w:tcW w:w="851" w:type="dxa"/>
            <w:shd w:val="clear" w:color="auto" w:fill="auto"/>
            <w:vAlign w:val="center"/>
          </w:tcPr>
          <w:p w14:paraId="076464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3DFC8FF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592097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1.利用交通、照明、电力、通信、邮政、环境卫生等公共设施设置的，系数为2；2.影响设施载体正常使用的，系数为2；3.未经许可设置标语宣传品引发有关事故的，系数为4。</w:t>
            </w:r>
          </w:p>
        </w:tc>
        <w:tc>
          <w:tcPr>
            <w:tcW w:w="1785" w:type="dxa"/>
            <w:shd w:val="clear" w:color="auto" w:fill="auto"/>
            <w:vAlign w:val="center"/>
          </w:tcPr>
          <w:p w14:paraId="4AEE087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4628B0D">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45CEC3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42A859D">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50EAB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1" w:hRule="atLeast"/>
          <w:jc w:val="center"/>
        </w:trPr>
        <w:tc>
          <w:tcPr>
            <w:tcW w:w="940" w:type="dxa"/>
            <w:shd w:val="clear" w:color="auto" w:fill="auto"/>
            <w:vAlign w:val="center"/>
          </w:tcPr>
          <w:p w14:paraId="67FC4FF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14D1B70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设置标语宣传品不符合相关要求</w:t>
            </w:r>
          </w:p>
        </w:tc>
        <w:tc>
          <w:tcPr>
            <w:tcW w:w="2789" w:type="dxa"/>
            <w:shd w:val="clear" w:color="auto" w:fill="auto"/>
            <w:vAlign w:val="center"/>
          </w:tcPr>
          <w:p w14:paraId="1E87358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违反条款：第三十七条、第三十八条、第三十九条；（根据不同情形选择适用）</w:t>
            </w:r>
          </w:p>
          <w:p w14:paraId="43B8431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处罚条款：第五十四条第一款，责令立即改正；造成恶劣影响或者拒不改正的，处五百元以上五千元以下罚款。</w:t>
            </w:r>
          </w:p>
        </w:tc>
        <w:tc>
          <w:tcPr>
            <w:tcW w:w="851" w:type="dxa"/>
            <w:shd w:val="clear" w:color="auto" w:fill="auto"/>
            <w:vAlign w:val="center"/>
          </w:tcPr>
          <w:p w14:paraId="64B744F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12F801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D2CDA4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strike w:val="0"/>
                <w:dstrike w:val="0"/>
                <w:color w:val="auto"/>
                <w:sz w:val="15"/>
                <w:szCs w:val="15"/>
                <w:highlight w:val="none"/>
              </w:rPr>
              <w:t>1.设置2个不符合要求标语宣传品的，系数为2，以此类推</w:t>
            </w:r>
            <w:r>
              <w:rPr>
                <w:rFonts w:hint="eastAsia" w:asciiTheme="minorEastAsia" w:hAnsiTheme="minorEastAsia" w:eastAsiaTheme="minorEastAsia"/>
                <w:strike w:val="0"/>
                <w:dstrike w:val="0"/>
                <w:color w:val="auto"/>
                <w:sz w:val="15"/>
                <w:szCs w:val="15"/>
                <w:highlight w:val="none"/>
                <w:lang w:eastAsia="zh-CN"/>
              </w:rPr>
              <w:t>，</w:t>
            </w:r>
            <w:r>
              <w:rPr>
                <w:rFonts w:hint="eastAsia" w:asciiTheme="minorEastAsia" w:hAnsiTheme="minorEastAsia" w:eastAsiaTheme="minorEastAsia"/>
                <w:strike w:val="0"/>
                <w:dstrike w:val="0"/>
                <w:color w:val="auto"/>
                <w:sz w:val="15"/>
                <w:szCs w:val="15"/>
                <w:highlight w:val="none"/>
                <w:lang w:val="en-US" w:eastAsia="zh-CN"/>
              </w:rPr>
              <w:t>9个及以上的，系数9</w:t>
            </w:r>
            <w:r>
              <w:rPr>
                <w:rFonts w:hint="eastAsia" w:asciiTheme="minorEastAsia" w:hAnsiTheme="minorEastAsia" w:eastAsiaTheme="minorEastAsia"/>
                <w:strike w:val="0"/>
                <w:dstrike w:val="0"/>
                <w:color w:val="auto"/>
                <w:sz w:val="15"/>
                <w:szCs w:val="15"/>
                <w:highlight w:val="none"/>
              </w:rPr>
              <w:t>；</w:t>
            </w:r>
            <w:r>
              <w:rPr>
                <w:rFonts w:hint="eastAsia" w:asciiTheme="minorEastAsia" w:hAnsiTheme="minorEastAsia" w:eastAsiaTheme="minorEastAsia"/>
                <w:color w:val="auto"/>
                <w:sz w:val="15"/>
                <w:szCs w:val="15"/>
                <w:highlight w:val="none"/>
              </w:rPr>
              <w:t>2.影响设施载体正常使用的，系数为2；3.设置标语宣传品不符合要求引发有关事故的，系数为4。</w:t>
            </w:r>
          </w:p>
        </w:tc>
        <w:tc>
          <w:tcPr>
            <w:tcW w:w="1785" w:type="dxa"/>
            <w:shd w:val="clear" w:color="auto" w:fill="auto"/>
            <w:vAlign w:val="center"/>
          </w:tcPr>
          <w:p w14:paraId="55C4A7C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363CB0D9">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1A188F5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6D1C066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E99C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93" w:hRule="atLeast"/>
          <w:jc w:val="center"/>
        </w:trPr>
        <w:tc>
          <w:tcPr>
            <w:tcW w:w="940" w:type="dxa"/>
            <w:shd w:val="clear" w:color="auto" w:fill="auto"/>
            <w:vAlign w:val="center"/>
          </w:tcPr>
          <w:p w14:paraId="3A4D74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2788E3E3">
            <w:pPr>
              <w:spacing w:line="204"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所有人未履行安全管理责任</w:t>
            </w:r>
          </w:p>
        </w:tc>
        <w:tc>
          <w:tcPr>
            <w:tcW w:w="2789" w:type="dxa"/>
            <w:shd w:val="clear" w:color="auto" w:fill="auto"/>
            <w:vAlign w:val="center"/>
          </w:tcPr>
          <w:p w14:paraId="5391FF31">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违反条款：第四十条第一款第(一)项、第(三)项、第(四)项、第(五)项；（根据不同情形选择适用）</w:t>
            </w:r>
          </w:p>
          <w:p w14:paraId="510B8C37">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处罚条款：第五十五条第一款，责令其履行相关责任，恢复相关设施正常功能，处一千元以上一万元以下罚款。</w:t>
            </w:r>
          </w:p>
        </w:tc>
        <w:tc>
          <w:tcPr>
            <w:tcW w:w="851" w:type="dxa"/>
            <w:shd w:val="clear" w:color="auto" w:fill="auto"/>
            <w:vAlign w:val="center"/>
          </w:tcPr>
          <w:p w14:paraId="53559057">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26741529">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5D3AC09">
            <w:pPr>
              <w:spacing w:line="232" w:lineRule="exact"/>
              <w:rPr>
                <w:rFonts w:hint="default" w:eastAsiaTheme="minorEastAsia"/>
                <w:color w:val="auto"/>
                <w:highlight w:val="none"/>
                <w:lang w:val="en-US" w:eastAsia="zh-CN"/>
              </w:rPr>
            </w:pPr>
            <w:r>
              <w:rPr>
                <w:rFonts w:hint="eastAsia" w:asciiTheme="minorEastAsia" w:hAnsiTheme="minorEastAsia" w:eastAsiaTheme="minorEastAsia"/>
                <w:color w:val="auto"/>
                <w:sz w:val="15"/>
                <w:szCs w:val="15"/>
                <w:highlight w:val="none"/>
              </w:rPr>
              <w:t>1.设置在环路、高（快）速路两侧，或者车站、机场、居民小区、医院、学校、体育场馆、影剧院、繁华商业街区、旅游景区等人口集中地区的，系数2；2.大型户外广告设施、固定式牌匾标识，系数为2；3.距地十米以上的户外广告设施、牌匾标识，系数为2。</w:t>
            </w:r>
            <w:r>
              <w:rPr>
                <w:rFonts w:hint="eastAsia" w:asciiTheme="minorEastAsia" w:hAnsiTheme="minorEastAsia" w:eastAsiaTheme="minorEastAsia"/>
                <w:color w:val="auto"/>
                <w:sz w:val="15"/>
                <w:szCs w:val="15"/>
                <w:highlight w:val="none"/>
                <w:lang w:val="en-US" w:eastAsia="zh-CN"/>
              </w:rPr>
              <w:t>4.其他存在严重安全隐患或者造成安全事故的，系数9。</w:t>
            </w:r>
          </w:p>
        </w:tc>
        <w:tc>
          <w:tcPr>
            <w:tcW w:w="1785" w:type="dxa"/>
            <w:shd w:val="clear" w:color="auto" w:fill="auto"/>
            <w:vAlign w:val="center"/>
          </w:tcPr>
          <w:p w14:paraId="5A1BD73D">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BC135E7">
            <w:pPr>
              <w:spacing w:line="204"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15624EBD">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C46AC66">
            <w:pPr>
              <w:spacing w:line="204"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9115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93" w:hRule="atLeast"/>
          <w:jc w:val="center"/>
        </w:trPr>
        <w:tc>
          <w:tcPr>
            <w:tcW w:w="940" w:type="dxa"/>
            <w:shd w:val="clear" w:color="auto" w:fill="auto"/>
            <w:vAlign w:val="center"/>
          </w:tcPr>
          <w:p w14:paraId="21476BE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2A743B9B">
            <w:pPr>
              <w:spacing w:line="204"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未定期对大型（或者距地十米以上的）户外广告设施进行安全鉴定</w:t>
            </w:r>
          </w:p>
        </w:tc>
        <w:tc>
          <w:tcPr>
            <w:tcW w:w="2789" w:type="dxa"/>
            <w:shd w:val="clear" w:color="auto" w:fill="auto"/>
            <w:vAlign w:val="center"/>
          </w:tcPr>
          <w:p w14:paraId="06DE98E6">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违反条款：第四十条第一款第(二)项；</w:t>
            </w:r>
          </w:p>
          <w:p w14:paraId="10AC8D9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处罚条款：第五十五条第二款，责令限期改正；逾期不改正的，按照违法设置户外广告设施的行为处理，</w:t>
            </w:r>
            <w:r>
              <w:rPr>
                <w:rFonts w:asciiTheme="minorEastAsia" w:hAnsiTheme="minorEastAsia" w:eastAsiaTheme="minorEastAsia"/>
                <w:color w:val="auto"/>
                <w:sz w:val="15"/>
                <w:szCs w:val="15"/>
                <w:highlight w:val="none"/>
              </w:rPr>
              <w:t>以及</w:t>
            </w:r>
            <w:r>
              <w:rPr>
                <w:rFonts w:hint="eastAsia" w:asciiTheme="minorEastAsia" w:hAnsiTheme="minorEastAsia" w:eastAsiaTheme="minorEastAsia"/>
                <w:color w:val="auto"/>
                <w:sz w:val="15"/>
                <w:szCs w:val="15"/>
                <w:highlight w:val="none"/>
              </w:rPr>
              <w:t>《北京市市容环境卫生条例》第三十八条第二款，责令限期拆除，逾期未拆除的，强制拆除，并可处1万元以上10万元以下罚款。</w:t>
            </w:r>
          </w:p>
        </w:tc>
        <w:tc>
          <w:tcPr>
            <w:tcW w:w="851" w:type="dxa"/>
            <w:shd w:val="clear" w:color="auto" w:fill="auto"/>
            <w:vAlign w:val="center"/>
          </w:tcPr>
          <w:p w14:paraId="600F6CE3">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060C3F3">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18A924">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设置在环路、高（快）速路两侧，或者车站、机场、居民小区、医院、学校、体育场馆、影剧院、繁华商业街区、旅游景区等人口集中地区的，系数为2；2.因未安全鉴定引发户外广告设施掉落等行为影响公共安全的，系数为9。</w:t>
            </w:r>
          </w:p>
        </w:tc>
        <w:tc>
          <w:tcPr>
            <w:tcW w:w="1785" w:type="dxa"/>
            <w:shd w:val="clear" w:color="auto" w:fill="auto"/>
            <w:vAlign w:val="center"/>
          </w:tcPr>
          <w:p w14:paraId="1EF65379">
            <w:pPr>
              <w:keepNext w:val="0"/>
              <w:keepLines w:val="0"/>
              <w:pageBreakBefore w:val="0"/>
              <w:widowControl w:val="0"/>
              <w:kinsoku/>
              <w:wordWrap/>
              <w:overflowPunct/>
              <w:topLinePunct w:val="0"/>
              <w:autoSpaceDE/>
              <w:autoSpaceDN/>
              <w:bidi w:val="0"/>
              <w:adjustRightInd/>
              <w:snapToGrid/>
              <w:spacing w:line="224"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50A2D8B">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6C7A89C9">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p>
          <w:p w14:paraId="59F428F7">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实施处罚援引法律依据时，应当同时援引《条例》第五十五条第二款，以及《北京市市容环境卫生条例》第三十八条第二款规定</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1A425266">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1AD3DE2">
            <w:pPr>
              <w:spacing w:line="204"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A9D3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58" w:hRule="atLeast"/>
          <w:jc w:val="center"/>
        </w:trPr>
        <w:tc>
          <w:tcPr>
            <w:tcW w:w="940" w:type="dxa"/>
            <w:shd w:val="clear" w:color="auto" w:fill="auto"/>
            <w:vAlign w:val="center"/>
          </w:tcPr>
          <w:p w14:paraId="4DAD533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9B99B3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未定期对大型（或者距地十米以上的）固定式牌匾标识进行安全鉴定</w:t>
            </w:r>
          </w:p>
        </w:tc>
        <w:tc>
          <w:tcPr>
            <w:tcW w:w="2789" w:type="dxa"/>
            <w:shd w:val="clear" w:color="auto" w:fill="auto"/>
            <w:vAlign w:val="center"/>
          </w:tcPr>
          <w:p w14:paraId="46481F65">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违反条款：第四十条第一款第(二)项；</w:t>
            </w:r>
          </w:p>
          <w:p w14:paraId="4870440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处罚条款：第五十五条第二款，责令限期改正；逾期不改正的，按照违法设置固定式牌匾标识的行为处理，</w:t>
            </w:r>
            <w:r>
              <w:rPr>
                <w:rFonts w:asciiTheme="minorEastAsia" w:hAnsiTheme="minorEastAsia" w:eastAsiaTheme="minorEastAsia"/>
                <w:color w:val="auto"/>
                <w:sz w:val="15"/>
                <w:szCs w:val="15"/>
                <w:highlight w:val="none"/>
              </w:rPr>
              <w:t>以及</w:t>
            </w:r>
            <w:r>
              <w:rPr>
                <w:rFonts w:hint="eastAsia" w:asciiTheme="minorEastAsia" w:hAnsiTheme="minorEastAsia" w:eastAsiaTheme="minorEastAsia"/>
                <w:color w:val="auto"/>
                <w:sz w:val="15"/>
                <w:szCs w:val="15"/>
                <w:highlight w:val="none"/>
              </w:rPr>
              <w:t>《北京市市容环境卫生条例》第三十九条第一款，责令限期改正，逾期不改正的，予以强制拆除，并可处500元以上5000元以下罚款。</w:t>
            </w:r>
          </w:p>
        </w:tc>
        <w:tc>
          <w:tcPr>
            <w:tcW w:w="851" w:type="dxa"/>
            <w:shd w:val="clear" w:color="auto" w:fill="auto"/>
            <w:vAlign w:val="center"/>
          </w:tcPr>
          <w:p w14:paraId="25E59E7F">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F4BB6A1">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0C7D4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1.设置在车站、机场、居民小区、医院、学校、体育场馆、影剧院、繁华商业街区、旅游景区等人口集中地区的，系数为2；2.因未安全鉴定引发牌匾标识掉落等行为影响公共安全的，系数为9。</w:t>
            </w:r>
          </w:p>
        </w:tc>
        <w:tc>
          <w:tcPr>
            <w:tcW w:w="1785" w:type="dxa"/>
            <w:shd w:val="clear" w:color="auto" w:fill="auto"/>
            <w:vAlign w:val="center"/>
          </w:tcPr>
          <w:p w14:paraId="767E1B21">
            <w:pPr>
              <w:keepNext w:val="0"/>
              <w:keepLines w:val="0"/>
              <w:pageBreakBefore w:val="0"/>
              <w:widowControl w:val="0"/>
              <w:kinsoku/>
              <w:wordWrap/>
              <w:overflowPunct/>
              <w:topLinePunct w:val="0"/>
              <w:autoSpaceDE/>
              <w:autoSpaceDN/>
              <w:bidi w:val="0"/>
              <w:adjustRightInd/>
              <w:snapToGrid/>
              <w:spacing w:line="224"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6809900">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6143EBBD">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p>
          <w:p w14:paraId="2FF19027">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实施处罚援引法律依据时，应当同时援引《条例》第五十五条第二款，以及《北京市市容环境卫生条例》第三十九条第一款规定</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579D47B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1954DC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159A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31" w:hRule="atLeast"/>
          <w:jc w:val="center"/>
        </w:trPr>
        <w:tc>
          <w:tcPr>
            <w:tcW w:w="940" w:type="dxa"/>
            <w:shd w:val="clear" w:color="auto" w:fill="auto"/>
            <w:vAlign w:val="center"/>
          </w:tcPr>
          <w:p w14:paraId="46D8212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1BA653F1">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所有人未履行日常维护责任</w:t>
            </w:r>
          </w:p>
        </w:tc>
        <w:tc>
          <w:tcPr>
            <w:tcW w:w="2789" w:type="dxa"/>
            <w:shd w:val="clear" w:color="auto" w:fill="auto"/>
            <w:vAlign w:val="center"/>
          </w:tcPr>
          <w:p w14:paraId="121BDAA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违反条款：第四十一条第(一)项、第（二）项、第(三)项、第(四)项；（根据不同情形选择适用）</w:t>
            </w:r>
          </w:p>
          <w:p w14:paraId="0587FBF5">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处罚条款：第五十五条第一款，责令其履行相关责任，恢复相关设施正常功能，处一千元以上一万元以下罚款。</w:t>
            </w:r>
          </w:p>
        </w:tc>
        <w:tc>
          <w:tcPr>
            <w:tcW w:w="851" w:type="dxa"/>
            <w:shd w:val="clear" w:color="auto" w:fill="auto"/>
            <w:vAlign w:val="center"/>
          </w:tcPr>
          <w:p w14:paraId="7654DB03">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47AC98D4">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E62C6F4">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1.设置在环路、高（快）速路两侧，或者车站、机场、居民小区、医院、学校、体育场馆、影剧院、繁华商业街区、旅游景区等人口集中地区的，系数2；2.大型户外广告设施、固定式牌匾标识，变量系数为2；</w:t>
            </w:r>
          </w:p>
          <w:p w14:paraId="32EEB54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3.距地十米以上的户外广告设施、牌匾标识，变量系数为2。</w:t>
            </w:r>
          </w:p>
        </w:tc>
        <w:tc>
          <w:tcPr>
            <w:tcW w:w="1785" w:type="dxa"/>
            <w:shd w:val="clear" w:color="auto" w:fill="auto"/>
            <w:vAlign w:val="center"/>
          </w:tcPr>
          <w:p w14:paraId="775625C7">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C163E23">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69888DFD">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DE6EA3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F05A594">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56EB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2" w:hRule="atLeast"/>
          <w:jc w:val="center"/>
        </w:trPr>
        <w:tc>
          <w:tcPr>
            <w:tcW w:w="14218" w:type="dxa"/>
            <w:gridSpan w:val="9"/>
            <w:shd w:val="clear" w:color="auto" w:fill="auto"/>
            <w:vAlign w:val="center"/>
          </w:tcPr>
          <w:p w14:paraId="24F18943">
            <w:pPr>
              <w:pStyle w:val="3"/>
              <w:widowControl w:val="0"/>
              <w:spacing w:line="232" w:lineRule="exact"/>
              <w:jc w:val="center"/>
              <w:rPr>
                <w:rFonts w:asciiTheme="minorEastAsia" w:hAnsiTheme="minorEastAsia" w:eastAsiaTheme="minorEastAsia"/>
                <w:color w:val="auto"/>
                <w:sz w:val="15"/>
                <w:szCs w:val="15"/>
                <w:highlight w:val="none"/>
              </w:rPr>
            </w:pPr>
            <w:bookmarkStart w:id="28" w:name="_Toc110851445"/>
            <w:bookmarkStart w:id="29" w:name="_Toc295250662"/>
            <w:bookmarkStart w:id="30" w:name="_Toc1767916020"/>
            <w:r>
              <w:rPr>
                <w:rFonts w:hint="eastAsia" w:asciiTheme="minorEastAsia" w:hAnsiTheme="minorEastAsia" w:eastAsiaTheme="minorEastAsia"/>
                <w:color w:val="auto"/>
                <w:sz w:val="21"/>
                <w:szCs w:val="21"/>
                <w:highlight w:val="none"/>
              </w:rPr>
              <w:t>《北京市标语宣传品设置管理规定》案由6项</w:t>
            </w:r>
            <w:bookmarkEnd w:id="28"/>
            <w:bookmarkEnd w:id="29"/>
            <w:bookmarkEnd w:id="30"/>
          </w:p>
        </w:tc>
      </w:tr>
      <w:tr w14:paraId="00EBF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4" w:hRule="atLeast"/>
          <w:jc w:val="center"/>
        </w:trPr>
        <w:tc>
          <w:tcPr>
            <w:tcW w:w="940" w:type="dxa"/>
            <w:shd w:val="clear" w:color="auto" w:fill="auto"/>
            <w:vAlign w:val="center"/>
          </w:tcPr>
          <w:p w14:paraId="39CFADA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E8651EE">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标语宣传品含有商业广告内容</w:t>
            </w:r>
          </w:p>
        </w:tc>
        <w:tc>
          <w:tcPr>
            <w:tcW w:w="2789" w:type="dxa"/>
            <w:shd w:val="clear" w:color="auto" w:fill="auto"/>
            <w:vAlign w:val="center"/>
          </w:tcPr>
          <w:p w14:paraId="31F6E59B">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违反条款：第四条；</w:t>
            </w:r>
          </w:p>
          <w:p w14:paraId="6A20A9B5">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处罚条款：第十八条 责令改正，处1000元以上1万元以下罚款</w:t>
            </w:r>
          </w:p>
        </w:tc>
        <w:tc>
          <w:tcPr>
            <w:tcW w:w="851" w:type="dxa"/>
            <w:shd w:val="clear" w:color="auto" w:fill="auto"/>
            <w:vAlign w:val="center"/>
          </w:tcPr>
          <w:p w14:paraId="3FBD46D1">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1000</w:t>
            </w:r>
          </w:p>
        </w:tc>
        <w:tc>
          <w:tcPr>
            <w:tcW w:w="840" w:type="dxa"/>
            <w:shd w:val="clear" w:color="auto" w:fill="auto"/>
            <w:vAlign w:val="center"/>
          </w:tcPr>
          <w:p w14:paraId="3150F861">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66F321CC">
            <w:pPr>
              <w:spacing w:line="232" w:lineRule="exact"/>
              <w:rPr>
                <w:rFonts w:hint="default" w:cs="宋体" w:asciiTheme="minorEastAsia" w:hAnsiTheme="minorEastAsia" w:eastAsiaTheme="minorEastAsia"/>
                <w:color w:val="auto"/>
                <w:kern w:val="0"/>
                <w:sz w:val="15"/>
                <w:szCs w:val="15"/>
                <w:highlight w:val="yellow"/>
                <w:lang w:val="en-US" w:eastAsia="zh-CN"/>
              </w:rPr>
            </w:pPr>
            <w:r>
              <w:rPr>
                <w:rFonts w:hint="eastAsia" w:cs="宋体" w:asciiTheme="minorEastAsia" w:hAnsiTheme="minorEastAsia" w:eastAsiaTheme="minorEastAsia"/>
                <w:color w:val="auto"/>
                <w:kern w:val="0"/>
                <w:sz w:val="15"/>
                <w:szCs w:val="15"/>
                <w:highlight w:val="yellow"/>
                <w:lang w:eastAsia="zh-CN"/>
              </w:rPr>
              <w:t>造成较大社会影响的，系数</w:t>
            </w:r>
            <w:r>
              <w:rPr>
                <w:rFonts w:hint="eastAsia" w:cs="宋体" w:asciiTheme="minorEastAsia" w:hAnsiTheme="minorEastAsia" w:eastAsiaTheme="minorEastAsia"/>
                <w:color w:val="auto"/>
                <w:kern w:val="0"/>
                <w:sz w:val="15"/>
                <w:szCs w:val="15"/>
                <w:highlight w:val="yellow"/>
                <w:lang w:val="en-US" w:eastAsia="zh-CN"/>
              </w:rPr>
              <w:t>5-9。</w:t>
            </w:r>
          </w:p>
        </w:tc>
        <w:tc>
          <w:tcPr>
            <w:tcW w:w="1785" w:type="dxa"/>
            <w:shd w:val="clear" w:color="auto" w:fill="auto"/>
            <w:vAlign w:val="center"/>
          </w:tcPr>
          <w:p w14:paraId="72D3B76D">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罚款数额＝1000×（1＋</w:t>
            </w:r>
            <w:r>
              <w:rPr>
                <w:rFonts w:hint="eastAsia" w:cs="宋体" w:asciiTheme="minorEastAsia" w:hAnsiTheme="minorEastAsia" w:eastAsiaTheme="minorEastAsia"/>
                <w:color w:val="auto"/>
                <w:kern w:val="0"/>
                <w:sz w:val="15"/>
                <w:szCs w:val="15"/>
                <w:highlight w:val="yellow"/>
                <w:lang w:eastAsia="zh-CN"/>
              </w:rPr>
              <w:t>常量系数</w:t>
            </w:r>
            <w:r>
              <w:rPr>
                <w:rFonts w:hint="eastAsia" w:asciiTheme="minorEastAsia" w:hAnsiTheme="minorEastAsia" w:eastAsiaTheme="minorEastAsia"/>
                <w:color w:val="auto"/>
                <w:sz w:val="15"/>
                <w:szCs w:val="15"/>
                <w:highlight w:val="yellow"/>
                <w:lang w:eastAsia="zh-CN"/>
              </w:rPr>
              <w:t>＋变量系数</w:t>
            </w:r>
            <w:r>
              <w:rPr>
                <w:rFonts w:hint="eastAsia" w:cs="宋体" w:asciiTheme="minorEastAsia" w:hAnsiTheme="minorEastAsia" w:eastAsiaTheme="minorEastAsia"/>
                <w:color w:val="auto"/>
                <w:kern w:val="0"/>
                <w:sz w:val="15"/>
                <w:szCs w:val="15"/>
                <w:highlight w:val="yellow"/>
                <w:lang w:eastAsia="zh-CN"/>
              </w:rPr>
              <w:t>＋区域系数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6C6B9A9E">
            <w:pPr>
              <w:spacing w:line="232" w:lineRule="exact"/>
              <w:rPr>
                <w:rFonts w:cs="宋体" w:asciiTheme="minorEastAsia" w:hAnsiTheme="minorEastAsia" w:eastAsiaTheme="minorEastAsia"/>
                <w:color w:val="auto"/>
                <w:kern w:val="0"/>
                <w:sz w:val="15"/>
                <w:szCs w:val="15"/>
                <w:highlight w:val="yellow"/>
              </w:rPr>
            </w:pPr>
          </w:p>
        </w:tc>
        <w:tc>
          <w:tcPr>
            <w:tcW w:w="824" w:type="dxa"/>
            <w:shd w:val="clear" w:color="auto" w:fill="auto"/>
            <w:vAlign w:val="center"/>
          </w:tcPr>
          <w:p w14:paraId="0CE1B2C8">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街道</w:t>
            </w:r>
          </w:p>
          <w:p w14:paraId="212A6272">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乡镇</w:t>
            </w:r>
          </w:p>
        </w:tc>
      </w:tr>
      <w:tr w14:paraId="4B1D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2" w:hRule="atLeast"/>
          <w:jc w:val="center"/>
        </w:trPr>
        <w:tc>
          <w:tcPr>
            <w:tcW w:w="940" w:type="dxa"/>
            <w:shd w:val="clear" w:color="auto" w:fill="auto"/>
            <w:vAlign w:val="center"/>
          </w:tcPr>
          <w:p w14:paraId="5B02227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3BA97D0C">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改变固定宣传设施的使用性质用于商业广告</w:t>
            </w:r>
          </w:p>
        </w:tc>
        <w:tc>
          <w:tcPr>
            <w:tcW w:w="2789" w:type="dxa"/>
            <w:shd w:val="clear" w:color="auto" w:fill="auto"/>
            <w:vAlign w:val="center"/>
          </w:tcPr>
          <w:p w14:paraId="49175E1F">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违反条款：第四条；</w:t>
            </w:r>
          </w:p>
          <w:p w14:paraId="17A310C9">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处罚条款：第十八条 责令改正，处1000元以上1万元以下罚款</w:t>
            </w:r>
          </w:p>
        </w:tc>
        <w:tc>
          <w:tcPr>
            <w:tcW w:w="851" w:type="dxa"/>
            <w:shd w:val="clear" w:color="auto" w:fill="auto"/>
            <w:vAlign w:val="center"/>
          </w:tcPr>
          <w:p w14:paraId="3D592EF0">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2000</w:t>
            </w:r>
          </w:p>
        </w:tc>
        <w:tc>
          <w:tcPr>
            <w:tcW w:w="840" w:type="dxa"/>
            <w:shd w:val="clear" w:color="auto" w:fill="auto"/>
            <w:vAlign w:val="center"/>
          </w:tcPr>
          <w:p w14:paraId="2FC777A6">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3193B0DD">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lang w:eastAsia="zh-CN"/>
              </w:rPr>
              <w:t>造成较大社会影响的，系数</w:t>
            </w:r>
            <w:r>
              <w:rPr>
                <w:rFonts w:hint="eastAsia" w:cs="宋体" w:asciiTheme="minorEastAsia" w:hAnsiTheme="minorEastAsia" w:eastAsiaTheme="minorEastAsia"/>
                <w:color w:val="auto"/>
                <w:kern w:val="0"/>
                <w:sz w:val="15"/>
                <w:szCs w:val="15"/>
                <w:highlight w:val="yellow"/>
                <w:lang w:val="en-US" w:eastAsia="zh-CN"/>
              </w:rPr>
              <w:t>2-4。</w:t>
            </w:r>
          </w:p>
        </w:tc>
        <w:tc>
          <w:tcPr>
            <w:tcW w:w="1785" w:type="dxa"/>
            <w:shd w:val="clear" w:color="auto" w:fill="auto"/>
            <w:vAlign w:val="center"/>
          </w:tcPr>
          <w:p w14:paraId="21E756EA">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罚款数额＝2000×（1＋</w:t>
            </w:r>
            <w:r>
              <w:rPr>
                <w:rFonts w:hint="eastAsia" w:cs="宋体" w:asciiTheme="minorEastAsia" w:hAnsiTheme="minorEastAsia" w:eastAsiaTheme="minorEastAsia"/>
                <w:color w:val="auto"/>
                <w:kern w:val="0"/>
                <w:sz w:val="15"/>
                <w:szCs w:val="15"/>
                <w:highlight w:val="yellow"/>
                <w:lang w:eastAsia="zh-CN"/>
              </w:rPr>
              <w:t>常量系数</w:t>
            </w:r>
            <w:r>
              <w:rPr>
                <w:rFonts w:hint="eastAsia" w:asciiTheme="minorEastAsia" w:hAnsiTheme="minorEastAsia" w:eastAsiaTheme="minorEastAsia"/>
                <w:color w:val="auto"/>
                <w:sz w:val="15"/>
                <w:szCs w:val="15"/>
                <w:highlight w:val="yellow"/>
                <w:lang w:eastAsia="zh-CN"/>
              </w:rPr>
              <w:t>＋变量系数</w:t>
            </w:r>
            <w:r>
              <w:rPr>
                <w:rFonts w:hint="eastAsia" w:cs="宋体" w:asciiTheme="minorEastAsia" w:hAnsiTheme="minorEastAsia" w:eastAsiaTheme="minorEastAsia"/>
                <w:color w:val="auto"/>
                <w:kern w:val="0"/>
                <w:sz w:val="15"/>
                <w:szCs w:val="15"/>
                <w:highlight w:val="yellow"/>
                <w:lang w:eastAsia="zh-CN"/>
              </w:rPr>
              <w:t>＋区域系数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24443484">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需要</w:t>
            </w:r>
            <w:r>
              <w:rPr>
                <w:rFonts w:cs="宋体" w:asciiTheme="minorEastAsia" w:hAnsiTheme="minorEastAsia" w:eastAsiaTheme="minorEastAsia"/>
                <w:color w:val="auto"/>
                <w:kern w:val="0"/>
                <w:sz w:val="15"/>
                <w:szCs w:val="15"/>
                <w:highlight w:val="yellow"/>
              </w:rPr>
              <w:t>作出</w:t>
            </w:r>
            <w:r>
              <w:rPr>
                <w:rFonts w:hint="eastAsia" w:cs="宋体" w:asciiTheme="minorEastAsia" w:hAnsiTheme="minorEastAsia" w:eastAsiaTheme="minorEastAsia"/>
                <w:color w:val="auto"/>
                <w:kern w:val="0"/>
                <w:sz w:val="15"/>
                <w:szCs w:val="15"/>
                <w:highlight w:val="yellow"/>
              </w:rPr>
              <w:t>其它处罚额度决定的，说明理由，报案审会决定</w:t>
            </w:r>
            <w:r>
              <w:rPr>
                <w:rFonts w:cs="宋体" w:asciiTheme="minorEastAsia" w:hAnsiTheme="minorEastAsia" w:eastAsiaTheme="minorEastAsia"/>
                <w:color w:val="auto"/>
                <w:kern w:val="0"/>
                <w:sz w:val="15"/>
                <w:szCs w:val="15"/>
                <w:highlight w:val="yellow"/>
              </w:rPr>
              <w:t>。</w:t>
            </w:r>
          </w:p>
        </w:tc>
        <w:tc>
          <w:tcPr>
            <w:tcW w:w="824" w:type="dxa"/>
            <w:shd w:val="clear" w:color="auto" w:fill="auto"/>
            <w:vAlign w:val="center"/>
          </w:tcPr>
          <w:p w14:paraId="53A532EB">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街道</w:t>
            </w:r>
          </w:p>
          <w:p w14:paraId="3203FE85">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乡镇</w:t>
            </w:r>
          </w:p>
        </w:tc>
      </w:tr>
      <w:tr w14:paraId="4C9DD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84" w:hRule="atLeast"/>
          <w:jc w:val="center"/>
        </w:trPr>
        <w:tc>
          <w:tcPr>
            <w:tcW w:w="940" w:type="dxa"/>
            <w:shd w:val="clear" w:color="auto" w:fill="auto"/>
            <w:vAlign w:val="center"/>
          </w:tcPr>
          <w:p w14:paraId="4DFF22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03F4064">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未经批准设置标语宣传品</w:t>
            </w:r>
          </w:p>
        </w:tc>
        <w:tc>
          <w:tcPr>
            <w:tcW w:w="2789" w:type="dxa"/>
            <w:shd w:val="clear" w:color="auto" w:fill="auto"/>
            <w:vAlign w:val="center"/>
          </w:tcPr>
          <w:p w14:paraId="3367C204">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违反条款：第九条；</w:t>
            </w:r>
          </w:p>
          <w:p w14:paraId="7950D00A">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处罚条款：第十九条，责令限期改正，并可处500元以上5000以下罚款。</w:t>
            </w:r>
          </w:p>
        </w:tc>
        <w:tc>
          <w:tcPr>
            <w:tcW w:w="851" w:type="dxa"/>
            <w:shd w:val="clear" w:color="auto" w:fill="auto"/>
            <w:vAlign w:val="center"/>
          </w:tcPr>
          <w:p w14:paraId="2FB3599B">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500</w:t>
            </w:r>
          </w:p>
        </w:tc>
        <w:tc>
          <w:tcPr>
            <w:tcW w:w="840" w:type="dxa"/>
            <w:shd w:val="clear" w:color="auto" w:fill="auto"/>
            <w:vAlign w:val="center"/>
          </w:tcPr>
          <w:p w14:paraId="2293EC56">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689DE4A7">
            <w:pPr>
              <w:spacing w:line="232" w:lineRule="exact"/>
              <w:rPr>
                <w:rFonts w:asciiTheme="minorEastAsia" w:hAnsiTheme="minorEastAsia" w:eastAsiaTheme="minorEastAsia"/>
                <w:color w:val="auto"/>
                <w:sz w:val="15"/>
                <w:szCs w:val="15"/>
                <w:highlight w:val="yellow"/>
              </w:rPr>
            </w:pPr>
            <w:r>
              <w:rPr>
                <w:rFonts w:hint="eastAsia" w:asciiTheme="minorEastAsia" w:hAnsiTheme="minorEastAsia" w:eastAsiaTheme="minorEastAsia"/>
                <w:color w:val="auto"/>
                <w:sz w:val="15"/>
                <w:szCs w:val="15"/>
                <w:highlight w:val="yellow"/>
              </w:rPr>
              <w:t>1.利用交通、照明、电力、通信、邮政、环境卫生等公共设施设置的，系数为2；2.影响设施载体正常使用的，系数为2；3.未经许可设置标语宣传品引发有关事故的，系数为4。</w:t>
            </w:r>
          </w:p>
        </w:tc>
        <w:tc>
          <w:tcPr>
            <w:tcW w:w="1785" w:type="dxa"/>
            <w:shd w:val="clear" w:color="auto" w:fill="auto"/>
            <w:vAlign w:val="center"/>
          </w:tcPr>
          <w:p w14:paraId="75D740A2">
            <w:pPr>
              <w:spacing w:line="232" w:lineRule="exact"/>
              <w:rPr>
                <w:rFonts w:cs="宋体" w:asciiTheme="minorEastAsia" w:hAnsiTheme="minorEastAsia" w:eastAsiaTheme="minorEastAsia"/>
                <w:color w:val="auto"/>
                <w:kern w:val="0"/>
                <w:sz w:val="15"/>
                <w:szCs w:val="15"/>
                <w:highlight w:val="yellow"/>
              </w:rPr>
            </w:pPr>
            <w:r>
              <w:rPr>
                <w:rFonts w:hint="eastAsia" w:asciiTheme="minorEastAsia" w:hAnsiTheme="minorEastAsia" w:eastAsiaTheme="minorEastAsia"/>
                <w:color w:val="auto"/>
                <w:sz w:val="15"/>
                <w:szCs w:val="15"/>
                <w:highlight w:val="yellow"/>
              </w:rPr>
              <w:t>罚款数额＝500×（1＋</w:t>
            </w:r>
            <w:r>
              <w:rPr>
                <w:rFonts w:hint="eastAsia" w:asciiTheme="minorEastAsia" w:hAnsiTheme="minorEastAsia" w:eastAsiaTheme="minorEastAsia"/>
                <w:color w:val="auto"/>
                <w:sz w:val="15"/>
                <w:szCs w:val="15"/>
                <w:highlight w:val="yellow"/>
                <w:lang w:eastAsia="zh-CN"/>
              </w:rPr>
              <w:t>常量系数＋变量系数＋区域系数</w:t>
            </w:r>
            <w:r>
              <w:rPr>
                <w:rFonts w:hint="eastAsia" w:asciiTheme="minorEastAsia" w:hAnsiTheme="minorEastAsia" w:eastAsiaTheme="minorEastAsia"/>
                <w:color w:val="auto"/>
                <w:sz w:val="15"/>
                <w:szCs w:val="15"/>
                <w:highlight w:val="yellow"/>
              </w:rPr>
              <w:t>）</w:t>
            </w:r>
          </w:p>
        </w:tc>
        <w:tc>
          <w:tcPr>
            <w:tcW w:w="2385" w:type="dxa"/>
            <w:shd w:val="clear" w:color="auto" w:fill="auto"/>
            <w:vAlign w:val="center"/>
          </w:tcPr>
          <w:p w14:paraId="17706379">
            <w:pPr>
              <w:spacing w:line="232" w:lineRule="exact"/>
              <w:rPr>
                <w:rFonts w:cs="宋体" w:asciiTheme="minorEastAsia" w:hAnsiTheme="minorEastAsia" w:eastAsiaTheme="minorEastAsia"/>
                <w:color w:val="auto"/>
                <w:kern w:val="0"/>
                <w:sz w:val="15"/>
                <w:szCs w:val="15"/>
                <w:highlight w:val="yellow"/>
              </w:rPr>
            </w:pPr>
          </w:p>
        </w:tc>
        <w:tc>
          <w:tcPr>
            <w:tcW w:w="824" w:type="dxa"/>
            <w:shd w:val="clear" w:color="auto" w:fill="auto"/>
            <w:vAlign w:val="center"/>
          </w:tcPr>
          <w:p w14:paraId="675FDEB1">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街道</w:t>
            </w:r>
          </w:p>
          <w:p w14:paraId="30E03323">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乡镇</w:t>
            </w:r>
          </w:p>
        </w:tc>
      </w:tr>
      <w:tr w14:paraId="66314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50" w:hRule="atLeast"/>
          <w:jc w:val="center"/>
        </w:trPr>
        <w:tc>
          <w:tcPr>
            <w:tcW w:w="940" w:type="dxa"/>
            <w:shd w:val="clear" w:color="auto" w:fill="auto"/>
            <w:vAlign w:val="center"/>
          </w:tcPr>
          <w:p w14:paraId="3FAF9A3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48C3E985">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未按批准要求设置标语宣传品</w:t>
            </w:r>
          </w:p>
        </w:tc>
        <w:tc>
          <w:tcPr>
            <w:tcW w:w="2789" w:type="dxa"/>
            <w:shd w:val="clear" w:color="auto" w:fill="auto"/>
            <w:vAlign w:val="center"/>
          </w:tcPr>
          <w:p w14:paraId="6433EFF4">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违反条款：第十四条；</w:t>
            </w:r>
          </w:p>
          <w:p w14:paraId="5B9B9AF4">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处罚条款：第十九条，责令限期改正，并可处500元以上5000以下罚款。</w:t>
            </w:r>
          </w:p>
        </w:tc>
        <w:tc>
          <w:tcPr>
            <w:tcW w:w="851" w:type="dxa"/>
            <w:shd w:val="clear" w:color="auto" w:fill="auto"/>
            <w:vAlign w:val="center"/>
          </w:tcPr>
          <w:p w14:paraId="1439BBF2">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500</w:t>
            </w:r>
          </w:p>
        </w:tc>
        <w:tc>
          <w:tcPr>
            <w:tcW w:w="840" w:type="dxa"/>
            <w:shd w:val="clear" w:color="auto" w:fill="auto"/>
            <w:vAlign w:val="center"/>
          </w:tcPr>
          <w:p w14:paraId="78F0DDDC">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5FFA10BF">
            <w:pPr>
              <w:spacing w:line="232" w:lineRule="exact"/>
              <w:rPr>
                <w:rFonts w:cs="宋体" w:asciiTheme="minorEastAsia" w:hAnsiTheme="minorEastAsia" w:eastAsiaTheme="minorEastAsia"/>
                <w:color w:val="auto"/>
                <w:kern w:val="0"/>
                <w:sz w:val="15"/>
                <w:szCs w:val="15"/>
                <w:highlight w:val="yellow"/>
              </w:rPr>
            </w:pPr>
            <w:r>
              <w:rPr>
                <w:rFonts w:hint="eastAsia" w:asciiTheme="minorEastAsia" w:hAnsiTheme="minorEastAsia" w:eastAsiaTheme="minorEastAsia"/>
                <w:color w:val="auto"/>
                <w:sz w:val="15"/>
                <w:szCs w:val="15"/>
                <w:highlight w:val="yellow"/>
              </w:rPr>
              <w:t>1.设置2个不符合要求标语宣传品的，系数为2，以此类推</w:t>
            </w:r>
            <w:r>
              <w:rPr>
                <w:rFonts w:hint="eastAsia" w:asciiTheme="minorEastAsia" w:hAnsiTheme="minorEastAsia" w:eastAsiaTheme="minorEastAsia"/>
                <w:strike w:val="0"/>
                <w:dstrike w:val="0"/>
                <w:color w:val="auto"/>
                <w:sz w:val="15"/>
                <w:szCs w:val="15"/>
                <w:highlight w:val="yellow"/>
                <w:lang w:eastAsia="zh-CN"/>
              </w:rPr>
              <w:t>，</w:t>
            </w:r>
            <w:r>
              <w:rPr>
                <w:rFonts w:hint="eastAsia" w:asciiTheme="minorEastAsia" w:hAnsiTheme="minorEastAsia" w:eastAsiaTheme="minorEastAsia"/>
                <w:strike w:val="0"/>
                <w:dstrike w:val="0"/>
                <w:color w:val="auto"/>
                <w:sz w:val="15"/>
                <w:szCs w:val="15"/>
                <w:highlight w:val="yellow"/>
                <w:lang w:val="en-US" w:eastAsia="zh-CN"/>
              </w:rPr>
              <w:t>9个及以上的，系数9</w:t>
            </w:r>
            <w:r>
              <w:rPr>
                <w:rFonts w:hint="eastAsia" w:asciiTheme="minorEastAsia" w:hAnsiTheme="minorEastAsia" w:eastAsiaTheme="minorEastAsia"/>
                <w:color w:val="auto"/>
                <w:sz w:val="15"/>
                <w:szCs w:val="15"/>
                <w:highlight w:val="yellow"/>
              </w:rPr>
              <w:t>；2.影响设施载体正常使用的，系数为2；3.设置标语宣传品不符合要求引发有关事故的，系数为4。</w:t>
            </w:r>
          </w:p>
        </w:tc>
        <w:tc>
          <w:tcPr>
            <w:tcW w:w="1785" w:type="dxa"/>
            <w:shd w:val="clear" w:color="auto" w:fill="auto"/>
            <w:vAlign w:val="center"/>
          </w:tcPr>
          <w:p w14:paraId="44FDF9C7">
            <w:pPr>
              <w:spacing w:line="232" w:lineRule="exact"/>
              <w:rPr>
                <w:rFonts w:cs="宋体" w:asciiTheme="minorEastAsia" w:hAnsiTheme="minorEastAsia" w:eastAsiaTheme="minorEastAsia"/>
                <w:color w:val="auto"/>
                <w:kern w:val="0"/>
                <w:sz w:val="15"/>
                <w:szCs w:val="15"/>
                <w:highlight w:val="yellow"/>
              </w:rPr>
            </w:pPr>
            <w:r>
              <w:rPr>
                <w:rFonts w:hint="eastAsia" w:asciiTheme="minorEastAsia" w:hAnsiTheme="minorEastAsia" w:eastAsiaTheme="minorEastAsia"/>
                <w:color w:val="auto"/>
                <w:sz w:val="15"/>
                <w:szCs w:val="15"/>
                <w:highlight w:val="yellow"/>
              </w:rPr>
              <w:t>罚款数额＝500×（1＋</w:t>
            </w:r>
            <w:r>
              <w:rPr>
                <w:rFonts w:hint="eastAsia" w:asciiTheme="minorEastAsia" w:hAnsiTheme="minorEastAsia" w:eastAsiaTheme="minorEastAsia"/>
                <w:color w:val="auto"/>
                <w:sz w:val="15"/>
                <w:szCs w:val="15"/>
                <w:highlight w:val="yellow"/>
                <w:lang w:eastAsia="zh-CN"/>
              </w:rPr>
              <w:t>常量系数＋变量系数＋区域系数</w:t>
            </w:r>
            <w:r>
              <w:rPr>
                <w:rFonts w:hint="eastAsia" w:asciiTheme="minorEastAsia" w:hAnsiTheme="minorEastAsia" w:eastAsiaTheme="minorEastAsia"/>
                <w:color w:val="auto"/>
                <w:sz w:val="15"/>
                <w:szCs w:val="15"/>
                <w:highlight w:val="yellow"/>
              </w:rPr>
              <w:t>）</w:t>
            </w:r>
          </w:p>
        </w:tc>
        <w:tc>
          <w:tcPr>
            <w:tcW w:w="2385" w:type="dxa"/>
            <w:shd w:val="clear" w:color="auto" w:fill="auto"/>
            <w:vAlign w:val="center"/>
          </w:tcPr>
          <w:p w14:paraId="010C222B">
            <w:pPr>
              <w:spacing w:line="232" w:lineRule="exact"/>
              <w:rPr>
                <w:rFonts w:cs="宋体" w:asciiTheme="minorEastAsia" w:hAnsiTheme="minorEastAsia" w:eastAsiaTheme="minorEastAsia"/>
                <w:color w:val="auto"/>
                <w:kern w:val="0"/>
                <w:sz w:val="15"/>
                <w:szCs w:val="15"/>
                <w:highlight w:val="yellow"/>
              </w:rPr>
            </w:pPr>
          </w:p>
        </w:tc>
        <w:tc>
          <w:tcPr>
            <w:tcW w:w="824" w:type="dxa"/>
            <w:shd w:val="clear" w:color="auto" w:fill="auto"/>
            <w:vAlign w:val="center"/>
          </w:tcPr>
          <w:p w14:paraId="5DF77728">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街道</w:t>
            </w:r>
          </w:p>
          <w:p w14:paraId="3750F658">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乡镇</w:t>
            </w:r>
          </w:p>
        </w:tc>
      </w:tr>
      <w:tr w14:paraId="49EF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25" w:hRule="atLeast"/>
          <w:jc w:val="center"/>
        </w:trPr>
        <w:tc>
          <w:tcPr>
            <w:tcW w:w="940" w:type="dxa"/>
            <w:shd w:val="clear" w:color="auto" w:fill="auto"/>
            <w:vAlign w:val="center"/>
          </w:tcPr>
          <w:p w14:paraId="2B675F0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013ABCBE">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未按规定管护宣传设施或者标语宣传品</w:t>
            </w:r>
          </w:p>
        </w:tc>
        <w:tc>
          <w:tcPr>
            <w:tcW w:w="2789" w:type="dxa"/>
            <w:shd w:val="clear" w:color="auto" w:fill="auto"/>
            <w:vAlign w:val="center"/>
          </w:tcPr>
          <w:p w14:paraId="251E5118">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违反条款：第十五条第一款；</w:t>
            </w:r>
          </w:p>
          <w:p w14:paraId="69EEB1CC">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处罚条款：第二十条第一款 责令限期改正，可处10</w:t>
            </w:r>
            <w:bookmarkStart w:id="218" w:name="_GoBack"/>
            <w:bookmarkEnd w:id="218"/>
            <w:r>
              <w:rPr>
                <w:rFonts w:hint="eastAsia" w:cs="宋体" w:asciiTheme="minorEastAsia" w:hAnsiTheme="minorEastAsia" w:eastAsiaTheme="minorEastAsia"/>
                <w:color w:val="auto"/>
                <w:kern w:val="0"/>
                <w:sz w:val="15"/>
                <w:szCs w:val="15"/>
                <w:highlight w:val="yellow"/>
              </w:rPr>
              <w:t>0元以上1000元以下罚款。</w:t>
            </w:r>
          </w:p>
        </w:tc>
        <w:tc>
          <w:tcPr>
            <w:tcW w:w="851" w:type="dxa"/>
            <w:shd w:val="clear" w:color="auto" w:fill="auto"/>
            <w:vAlign w:val="center"/>
          </w:tcPr>
          <w:p w14:paraId="430FC27C">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100</w:t>
            </w:r>
          </w:p>
        </w:tc>
        <w:tc>
          <w:tcPr>
            <w:tcW w:w="840" w:type="dxa"/>
            <w:shd w:val="clear" w:color="auto" w:fill="auto"/>
            <w:vAlign w:val="center"/>
          </w:tcPr>
          <w:p w14:paraId="29E39F59">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2C0944F3">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车站、机场、居民小区、医院、学校、体育场馆、影剧院、繁华商业街区、旅游景区等人口集中地区的固定宣传设施不安全不牢固的，系数为5；上述区域污损、残缺的，系数为3。</w:t>
            </w:r>
          </w:p>
        </w:tc>
        <w:tc>
          <w:tcPr>
            <w:tcW w:w="1785" w:type="dxa"/>
            <w:shd w:val="clear" w:color="auto" w:fill="auto"/>
            <w:vAlign w:val="center"/>
          </w:tcPr>
          <w:p w14:paraId="11B4A37A">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罚款数额＝100×（1＋</w:t>
            </w:r>
            <w:r>
              <w:rPr>
                <w:rFonts w:hint="eastAsia" w:cs="宋体" w:asciiTheme="minorEastAsia" w:hAnsiTheme="minorEastAsia" w:eastAsiaTheme="minorEastAsia"/>
                <w:color w:val="auto"/>
                <w:kern w:val="0"/>
                <w:sz w:val="15"/>
                <w:szCs w:val="15"/>
                <w:highlight w:val="yellow"/>
                <w:lang w:eastAsia="zh-CN"/>
              </w:rPr>
              <w:t>常量系数＋变量系数＋区域系数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65231F3E">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yellow"/>
                <w:lang w:eastAsia="zh-CN"/>
              </w:rPr>
            </w:pPr>
            <w:r>
              <w:rPr>
                <w:rFonts w:hint="eastAsia" w:cs="宋体" w:asciiTheme="minorEastAsia" w:hAnsiTheme="minorEastAsia" w:eastAsiaTheme="minorEastAsia"/>
                <w:color w:val="auto"/>
                <w:kern w:val="0"/>
                <w:sz w:val="15"/>
                <w:szCs w:val="15"/>
                <w:highlight w:val="yellow"/>
                <w:lang w:eastAsia="zh-CN"/>
              </w:rPr>
              <w:t>区域台帐与人口集中地区点位重叠时，系数不累加计算。</w:t>
            </w:r>
          </w:p>
          <w:p w14:paraId="43F88AE4">
            <w:pPr>
              <w:spacing w:line="232" w:lineRule="exact"/>
              <w:rPr>
                <w:rFonts w:cs="宋体" w:asciiTheme="minorEastAsia" w:hAnsiTheme="minorEastAsia" w:eastAsiaTheme="minorEastAsia"/>
                <w:color w:val="auto"/>
                <w:kern w:val="0"/>
                <w:sz w:val="15"/>
                <w:szCs w:val="15"/>
                <w:highlight w:val="yellow"/>
              </w:rPr>
            </w:pPr>
          </w:p>
        </w:tc>
        <w:tc>
          <w:tcPr>
            <w:tcW w:w="824" w:type="dxa"/>
            <w:shd w:val="clear" w:color="auto" w:fill="auto"/>
            <w:vAlign w:val="center"/>
          </w:tcPr>
          <w:p w14:paraId="074F991C">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街道</w:t>
            </w:r>
          </w:p>
          <w:p w14:paraId="487B6423">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乡镇</w:t>
            </w:r>
          </w:p>
        </w:tc>
      </w:tr>
      <w:tr w14:paraId="6759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2" w:hRule="atLeast"/>
          <w:jc w:val="center"/>
        </w:trPr>
        <w:tc>
          <w:tcPr>
            <w:tcW w:w="940" w:type="dxa"/>
            <w:shd w:val="clear" w:color="auto" w:fill="auto"/>
            <w:vAlign w:val="center"/>
          </w:tcPr>
          <w:p w14:paraId="1172557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548B9A70">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未及时撤除标语宣传品</w:t>
            </w:r>
          </w:p>
        </w:tc>
        <w:tc>
          <w:tcPr>
            <w:tcW w:w="2789" w:type="dxa"/>
            <w:shd w:val="clear" w:color="auto" w:fill="auto"/>
            <w:vAlign w:val="center"/>
          </w:tcPr>
          <w:p w14:paraId="6D6986F5">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违反条款：第十五条第二款；</w:t>
            </w:r>
          </w:p>
          <w:p w14:paraId="7EE0476C">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处罚条款：第二十条第一款 责令限期改正，可处100元以上1000元以下罚款。</w:t>
            </w:r>
          </w:p>
        </w:tc>
        <w:tc>
          <w:tcPr>
            <w:tcW w:w="851" w:type="dxa"/>
            <w:shd w:val="clear" w:color="auto" w:fill="auto"/>
            <w:vAlign w:val="center"/>
          </w:tcPr>
          <w:p w14:paraId="60BBD430">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500</w:t>
            </w:r>
          </w:p>
        </w:tc>
        <w:tc>
          <w:tcPr>
            <w:tcW w:w="840" w:type="dxa"/>
            <w:shd w:val="clear" w:color="auto" w:fill="auto"/>
            <w:vAlign w:val="center"/>
          </w:tcPr>
          <w:p w14:paraId="510B7748">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7499B2DA">
            <w:pPr>
              <w:spacing w:line="232" w:lineRule="exact"/>
              <w:rPr>
                <w:rFonts w:hint="eastAsia" w:cs="宋体" w:asciiTheme="minorEastAsia" w:hAnsiTheme="minorEastAsia" w:eastAsiaTheme="minorEastAsia"/>
                <w:color w:val="auto"/>
                <w:kern w:val="0"/>
                <w:sz w:val="15"/>
                <w:szCs w:val="15"/>
                <w:highlight w:val="yellow"/>
                <w:lang w:eastAsia="zh-CN"/>
              </w:rPr>
            </w:pPr>
            <w:r>
              <w:rPr>
                <w:rFonts w:hint="eastAsia" w:cs="宋体" w:asciiTheme="minorEastAsia" w:hAnsiTheme="minorEastAsia" w:eastAsiaTheme="minorEastAsia"/>
                <w:color w:val="auto"/>
                <w:kern w:val="0"/>
                <w:sz w:val="15"/>
                <w:szCs w:val="15"/>
                <w:highlight w:val="yellow"/>
              </w:rPr>
              <w:t>按照《基准》的有关规定执行</w:t>
            </w:r>
            <w:r>
              <w:rPr>
                <w:rFonts w:hint="eastAsia" w:cs="宋体" w:asciiTheme="minorEastAsia" w:hAnsiTheme="minorEastAsia" w:eastAsiaTheme="minorEastAsia"/>
                <w:color w:val="auto"/>
                <w:kern w:val="0"/>
                <w:sz w:val="15"/>
                <w:szCs w:val="15"/>
                <w:highlight w:val="yellow"/>
                <w:lang w:eastAsia="zh-CN"/>
              </w:rPr>
              <w:t>。</w:t>
            </w:r>
          </w:p>
        </w:tc>
        <w:tc>
          <w:tcPr>
            <w:tcW w:w="1785" w:type="dxa"/>
            <w:shd w:val="clear" w:color="auto" w:fill="auto"/>
            <w:vAlign w:val="center"/>
          </w:tcPr>
          <w:p w14:paraId="42BDFBFB">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罚款数额＝500×（1＋</w:t>
            </w:r>
            <w:r>
              <w:rPr>
                <w:rFonts w:hint="eastAsia" w:cs="宋体" w:asciiTheme="minorEastAsia" w:hAnsiTheme="minorEastAsia" w:eastAsiaTheme="minorEastAsia"/>
                <w:color w:val="auto"/>
                <w:kern w:val="0"/>
                <w:sz w:val="15"/>
                <w:szCs w:val="15"/>
                <w:highlight w:val="yellow"/>
                <w:lang w:eastAsia="zh-CN"/>
              </w:rPr>
              <w:t>常量系数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5237B7A6">
            <w:pPr>
              <w:spacing w:line="232"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需要</w:t>
            </w:r>
            <w:r>
              <w:rPr>
                <w:rFonts w:cs="宋体" w:asciiTheme="minorEastAsia" w:hAnsiTheme="minorEastAsia" w:eastAsiaTheme="minorEastAsia"/>
                <w:color w:val="auto"/>
                <w:kern w:val="0"/>
                <w:sz w:val="15"/>
                <w:szCs w:val="15"/>
                <w:highlight w:val="yellow"/>
              </w:rPr>
              <w:t>作出</w:t>
            </w:r>
            <w:r>
              <w:rPr>
                <w:rFonts w:hint="eastAsia" w:cs="宋体" w:asciiTheme="minorEastAsia" w:hAnsiTheme="minorEastAsia" w:eastAsiaTheme="minorEastAsia"/>
                <w:color w:val="auto"/>
                <w:kern w:val="0"/>
                <w:sz w:val="15"/>
                <w:szCs w:val="15"/>
                <w:highlight w:val="yellow"/>
              </w:rPr>
              <w:t>其它处罚额度决定的，说明理由，报案审会决定</w:t>
            </w:r>
            <w:r>
              <w:rPr>
                <w:rFonts w:cs="宋体" w:asciiTheme="minorEastAsia" w:hAnsiTheme="minorEastAsia" w:eastAsiaTheme="minorEastAsia"/>
                <w:color w:val="auto"/>
                <w:kern w:val="0"/>
                <w:sz w:val="15"/>
                <w:szCs w:val="15"/>
                <w:highlight w:val="yellow"/>
              </w:rPr>
              <w:t>。</w:t>
            </w:r>
          </w:p>
        </w:tc>
        <w:tc>
          <w:tcPr>
            <w:tcW w:w="824" w:type="dxa"/>
            <w:shd w:val="clear" w:color="auto" w:fill="auto"/>
            <w:vAlign w:val="center"/>
          </w:tcPr>
          <w:p w14:paraId="4189A3BC">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街道</w:t>
            </w:r>
          </w:p>
          <w:p w14:paraId="4FD4AAA3">
            <w:pPr>
              <w:spacing w:line="232"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乡镇</w:t>
            </w:r>
          </w:p>
        </w:tc>
      </w:tr>
      <w:tr w14:paraId="18FE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7" w:hRule="atLeast"/>
          <w:jc w:val="center"/>
        </w:trPr>
        <w:tc>
          <w:tcPr>
            <w:tcW w:w="14218" w:type="dxa"/>
            <w:gridSpan w:val="9"/>
            <w:shd w:val="clear" w:color="auto" w:fill="auto"/>
            <w:vAlign w:val="center"/>
          </w:tcPr>
          <w:p w14:paraId="338EEB36">
            <w:pPr>
              <w:pStyle w:val="3"/>
              <w:widowControl w:val="0"/>
              <w:spacing w:line="232" w:lineRule="exact"/>
              <w:jc w:val="center"/>
              <w:rPr>
                <w:rFonts w:asciiTheme="minorEastAsia" w:hAnsiTheme="minorEastAsia" w:eastAsiaTheme="minorEastAsia"/>
                <w:color w:val="auto"/>
                <w:sz w:val="15"/>
                <w:szCs w:val="15"/>
                <w:highlight w:val="none"/>
              </w:rPr>
            </w:pPr>
            <w:bookmarkStart w:id="31" w:name="_Toc2072230684"/>
            <w:bookmarkStart w:id="32" w:name="_Toc110851446"/>
            <w:bookmarkStart w:id="33" w:name="_Toc602477625"/>
            <w:r>
              <w:rPr>
                <w:rFonts w:hint="eastAsia" w:asciiTheme="minorEastAsia" w:hAnsiTheme="minorEastAsia" w:eastAsiaTheme="minorEastAsia"/>
                <w:color w:val="auto"/>
                <w:sz w:val="21"/>
                <w:szCs w:val="21"/>
                <w:highlight w:val="none"/>
              </w:rPr>
              <w:t>《北京市城市道路和公共场所环境卫生管理若干规定》案由7项</w:t>
            </w:r>
            <w:bookmarkEnd w:id="31"/>
            <w:bookmarkEnd w:id="32"/>
            <w:bookmarkEnd w:id="33"/>
          </w:p>
        </w:tc>
      </w:tr>
      <w:tr w14:paraId="5CD16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86" w:hRule="atLeast"/>
          <w:jc w:val="center"/>
        </w:trPr>
        <w:tc>
          <w:tcPr>
            <w:tcW w:w="940" w:type="dxa"/>
            <w:shd w:val="clear" w:color="auto" w:fill="auto"/>
            <w:vAlign w:val="center"/>
          </w:tcPr>
          <w:p w14:paraId="618276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7548FC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未按规定清扫保洁</w:t>
            </w:r>
          </w:p>
        </w:tc>
        <w:tc>
          <w:tcPr>
            <w:tcW w:w="2789" w:type="dxa"/>
            <w:shd w:val="clear" w:color="auto" w:fill="auto"/>
            <w:vAlign w:val="center"/>
          </w:tcPr>
          <w:p w14:paraId="5B6505A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违反条款：第六条第（一）项、第（二）项、第（三）项、第（四）项、第（五）项、第（七）项；处罚条款：第十条第（一）项，责令改正，并可处100元以上1000元以下罚款。</w:t>
            </w:r>
          </w:p>
        </w:tc>
        <w:tc>
          <w:tcPr>
            <w:tcW w:w="851" w:type="dxa"/>
            <w:shd w:val="clear" w:color="auto" w:fill="auto"/>
            <w:vAlign w:val="center"/>
          </w:tcPr>
          <w:p w14:paraId="4114764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059086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D92179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存在较大隐患或者造成较大社会影响的，系数5-9。</w:t>
            </w:r>
          </w:p>
        </w:tc>
        <w:tc>
          <w:tcPr>
            <w:tcW w:w="1785" w:type="dxa"/>
            <w:shd w:val="clear" w:color="auto" w:fill="auto"/>
            <w:vAlign w:val="center"/>
          </w:tcPr>
          <w:p w14:paraId="07ADC2C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E36DED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根据实际情况，选择对应款项。</w:t>
            </w:r>
          </w:p>
        </w:tc>
        <w:tc>
          <w:tcPr>
            <w:tcW w:w="824" w:type="dxa"/>
            <w:shd w:val="clear" w:color="auto" w:fill="auto"/>
            <w:vAlign w:val="center"/>
          </w:tcPr>
          <w:p w14:paraId="22E7BB8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2D7AD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C21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1" w:hRule="atLeast"/>
          <w:jc w:val="center"/>
        </w:trPr>
        <w:tc>
          <w:tcPr>
            <w:tcW w:w="940" w:type="dxa"/>
            <w:shd w:val="clear" w:color="auto" w:fill="auto"/>
            <w:vAlign w:val="center"/>
          </w:tcPr>
          <w:p w14:paraId="317C815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5F3CA0A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不及时清理果皮箱、垃圾箱</w:t>
            </w:r>
          </w:p>
        </w:tc>
        <w:tc>
          <w:tcPr>
            <w:tcW w:w="2789" w:type="dxa"/>
            <w:shd w:val="clear" w:color="auto" w:fill="auto"/>
            <w:vAlign w:val="center"/>
          </w:tcPr>
          <w:p w14:paraId="051901E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违反条款：第六条第（六）项；处罚条款：第十条第（二）项：责令改正，并可处500元以上5000元以下罚款。</w:t>
            </w:r>
          </w:p>
        </w:tc>
        <w:tc>
          <w:tcPr>
            <w:tcW w:w="851" w:type="dxa"/>
            <w:shd w:val="clear" w:color="auto" w:fill="auto"/>
            <w:vAlign w:val="center"/>
          </w:tcPr>
          <w:p w14:paraId="3649BB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76D009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075A13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造成较大社会影响的，系数5-9。</w:t>
            </w:r>
          </w:p>
        </w:tc>
        <w:tc>
          <w:tcPr>
            <w:tcW w:w="1785" w:type="dxa"/>
            <w:shd w:val="clear" w:color="auto" w:fill="auto"/>
            <w:vAlign w:val="center"/>
          </w:tcPr>
          <w:p w14:paraId="7D794CB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DA3257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21E1F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E8CD1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1B359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940" w:type="dxa"/>
            <w:shd w:val="clear" w:color="auto" w:fill="auto"/>
            <w:vAlign w:val="center"/>
          </w:tcPr>
          <w:p w14:paraId="256C5D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30FCF0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未保持果皮箱、垃圾箱箱体整洁</w:t>
            </w:r>
          </w:p>
        </w:tc>
        <w:tc>
          <w:tcPr>
            <w:tcW w:w="2789" w:type="dxa"/>
            <w:shd w:val="clear" w:color="auto" w:fill="auto"/>
            <w:vAlign w:val="center"/>
          </w:tcPr>
          <w:p w14:paraId="66FB479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违反条款：第六条第（六）项；处罚条款：第十条第（二）项：责令改正，并可处500元以上5000元以下罚款。</w:t>
            </w:r>
          </w:p>
        </w:tc>
        <w:tc>
          <w:tcPr>
            <w:tcW w:w="851" w:type="dxa"/>
            <w:shd w:val="clear" w:color="auto" w:fill="auto"/>
            <w:vAlign w:val="center"/>
          </w:tcPr>
          <w:p w14:paraId="528122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404636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1BE8CC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造成较大社会影响的，系数5-9。</w:t>
            </w:r>
          </w:p>
        </w:tc>
        <w:tc>
          <w:tcPr>
            <w:tcW w:w="1785" w:type="dxa"/>
            <w:shd w:val="clear" w:color="auto" w:fill="auto"/>
            <w:vAlign w:val="center"/>
          </w:tcPr>
          <w:p w14:paraId="35E3EC7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930F172">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AB7FBF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1D0950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53B2D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8" w:hRule="atLeast"/>
          <w:jc w:val="center"/>
        </w:trPr>
        <w:tc>
          <w:tcPr>
            <w:tcW w:w="940" w:type="dxa"/>
            <w:shd w:val="clear" w:color="auto" w:fill="auto"/>
            <w:vAlign w:val="center"/>
          </w:tcPr>
          <w:p w14:paraId="058ABE0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BBDCF1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果皮箱、垃圾箱周围严重脏乱</w:t>
            </w:r>
          </w:p>
        </w:tc>
        <w:tc>
          <w:tcPr>
            <w:tcW w:w="2789" w:type="dxa"/>
            <w:shd w:val="clear" w:color="auto" w:fill="auto"/>
            <w:vAlign w:val="center"/>
          </w:tcPr>
          <w:p w14:paraId="5AC04A0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违反条款：第六条第（六）项；处罚条款：第十条第（二）项：责令改正，并可处500元以上5000元以下罚款。</w:t>
            </w:r>
          </w:p>
        </w:tc>
        <w:tc>
          <w:tcPr>
            <w:tcW w:w="851" w:type="dxa"/>
            <w:shd w:val="clear" w:color="auto" w:fill="auto"/>
            <w:vAlign w:val="center"/>
          </w:tcPr>
          <w:p w14:paraId="6AD9D27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0ABB88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46B4DA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造成较大社会影响的，系数5-9。</w:t>
            </w:r>
          </w:p>
        </w:tc>
        <w:tc>
          <w:tcPr>
            <w:tcW w:w="1785" w:type="dxa"/>
            <w:shd w:val="clear" w:color="auto" w:fill="auto"/>
            <w:vAlign w:val="center"/>
          </w:tcPr>
          <w:p w14:paraId="638F963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7DFC0D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42A74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0D16D8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80CB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6" w:hRule="atLeast"/>
          <w:jc w:val="center"/>
        </w:trPr>
        <w:tc>
          <w:tcPr>
            <w:tcW w:w="940" w:type="dxa"/>
            <w:shd w:val="clear" w:color="auto" w:fill="auto"/>
            <w:vAlign w:val="center"/>
          </w:tcPr>
          <w:p w14:paraId="73EDBE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523440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公共设施管护作业（绿化作业）未按规定清除废弃物</w:t>
            </w:r>
          </w:p>
        </w:tc>
        <w:tc>
          <w:tcPr>
            <w:tcW w:w="2789" w:type="dxa"/>
            <w:shd w:val="clear" w:color="auto" w:fill="auto"/>
            <w:vAlign w:val="center"/>
          </w:tcPr>
          <w:p w14:paraId="5A41116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违反条款：第七条第二款；处罚条款：第十条第（三）项，责令限期清理，并可处500元以上5000元以下罚款。</w:t>
            </w:r>
          </w:p>
        </w:tc>
        <w:tc>
          <w:tcPr>
            <w:tcW w:w="851" w:type="dxa"/>
            <w:shd w:val="clear" w:color="auto" w:fill="auto"/>
            <w:vAlign w:val="center"/>
          </w:tcPr>
          <w:p w14:paraId="2A9F81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7F58B1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648B9C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严重影响市容环境卫生或者造成较大社会影响的，系数5-9。</w:t>
            </w:r>
          </w:p>
        </w:tc>
        <w:tc>
          <w:tcPr>
            <w:tcW w:w="1785" w:type="dxa"/>
            <w:shd w:val="clear" w:color="auto" w:fill="auto"/>
            <w:vAlign w:val="center"/>
          </w:tcPr>
          <w:p w14:paraId="4F56E02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73348F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3D76BE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D677E4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060D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6" w:hRule="atLeast"/>
          <w:jc w:val="center"/>
        </w:trPr>
        <w:tc>
          <w:tcPr>
            <w:tcW w:w="940" w:type="dxa"/>
            <w:shd w:val="clear" w:color="auto" w:fill="auto"/>
            <w:vAlign w:val="center"/>
          </w:tcPr>
          <w:p w14:paraId="440C103A">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7256CB49">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未做好施工期间压尘和清扫保洁</w:t>
            </w:r>
          </w:p>
        </w:tc>
        <w:tc>
          <w:tcPr>
            <w:tcW w:w="2789" w:type="dxa"/>
            <w:shd w:val="clear" w:color="auto" w:fill="auto"/>
            <w:vAlign w:val="center"/>
          </w:tcPr>
          <w:p w14:paraId="600F32C3">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违反条款：第八条；处罚条款：第十条第（四）项，责令限期改正，并处2000元以上2万元以下罚款。</w:t>
            </w:r>
          </w:p>
        </w:tc>
        <w:tc>
          <w:tcPr>
            <w:tcW w:w="851" w:type="dxa"/>
            <w:shd w:val="clear" w:color="auto" w:fill="auto"/>
            <w:vAlign w:val="center"/>
          </w:tcPr>
          <w:p w14:paraId="05A6A68D">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1DBBC971">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F859C3F">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以下的，系数0；11－25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的，系数1；26－40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5CA82E63">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808C52D">
            <w:pPr>
              <w:spacing w:line="18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0765943">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EAD9566">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030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50" w:hRule="atLeast"/>
          <w:jc w:val="center"/>
        </w:trPr>
        <w:tc>
          <w:tcPr>
            <w:tcW w:w="940" w:type="dxa"/>
            <w:shd w:val="clear" w:color="auto" w:fill="auto"/>
            <w:vAlign w:val="center"/>
          </w:tcPr>
          <w:p w14:paraId="254DD1C9">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21E3648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建设工程竣工后未及时清除弃物弃料、围挡</w:t>
            </w:r>
          </w:p>
        </w:tc>
        <w:tc>
          <w:tcPr>
            <w:tcW w:w="2789" w:type="dxa"/>
            <w:shd w:val="clear" w:color="auto" w:fill="auto"/>
            <w:vAlign w:val="center"/>
          </w:tcPr>
          <w:p w14:paraId="05C2678F">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违反条款：第八条；处罚条款：第十条第（四）项，责令限期改正，并处2000元以上2万元以下罚款。</w:t>
            </w:r>
          </w:p>
        </w:tc>
        <w:tc>
          <w:tcPr>
            <w:tcW w:w="851" w:type="dxa"/>
            <w:shd w:val="clear" w:color="auto" w:fill="auto"/>
            <w:vAlign w:val="center"/>
          </w:tcPr>
          <w:p w14:paraId="2F95E402">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380279D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97C5429">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1.占地面积10㎡</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 xml:space="preserve"> 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lang w:eastAsia="zh-CN"/>
              </w:rPr>
              <w:t>经责令改正</w:t>
            </w:r>
            <w:r>
              <w:rPr>
                <w:rFonts w:hint="eastAsia" w:cs="宋体" w:asciiTheme="minorEastAsia" w:hAnsiTheme="minorEastAsia" w:eastAsiaTheme="minorEastAsia"/>
                <w:color w:val="auto"/>
                <w:kern w:val="0"/>
                <w:sz w:val="15"/>
                <w:szCs w:val="15"/>
                <w:highlight w:val="none"/>
              </w:rPr>
              <w:t>逾期不清除</w:t>
            </w:r>
            <w:r>
              <w:rPr>
                <w:rFonts w:hint="eastAsia" w:cs="宋体" w:asciiTheme="minorEastAsia" w:hAnsiTheme="minorEastAsia" w:eastAsiaTheme="minorEastAsia"/>
                <w:color w:val="auto"/>
                <w:kern w:val="0"/>
                <w:sz w:val="15"/>
                <w:szCs w:val="15"/>
                <w:highlight w:val="none"/>
                <w:lang w:eastAsia="zh-CN"/>
              </w:rPr>
              <w:t>围挡</w:t>
            </w:r>
            <w:r>
              <w:rPr>
                <w:rFonts w:hint="eastAsia" w:cs="宋体" w:asciiTheme="minorEastAsia" w:hAnsiTheme="minorEastAsia" w:eastAsiaTheme="minorEastAsia"/>
                <w:color w:val="auto"/>
                <w:kern w:val="0"/>
                <w:sz w:val="15"/>
                <w:szCs w:val="15"/>
                <w:highlight w:val="none"/>
              </w:rPr>
              <w:t>的，每逾期2天，系数为１，以此累加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asciiTheme="minorEastAsia" w:hAnsiTheme="minorEastAsia" w:eastAsiaTheme="minorEastAsia"/>
                <w:color w:val="auto"/>
                <w:sz w:val="15"/>
                <w:szCs w:val="15"/>
                <w:highlight w:val="none"/>
              </w:rPr>
              <w:t>.严重污染环境的，系数为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0B56673F">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D462B01">
            <w:pPr>
              <w:spacing w:line="18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C0A1D50">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F2A1E6E">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5189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5" w:hRule="atLeast"/>
          <w:jc w:val="center"/>
        </w:trPr>
        <w:tc>
          <w:tcPr>
            <w:tcW w:w="14218" w:type="dxa"/>
            <w:gridSpan w:val="9"/>
            <w:shd w:val="clear" w:color="auto" w:fill="auto"/>
            <w:vAlign w:val="center"/>
          </w:tcPr>
          <w:p w14:paraId="5FDE9F12">
            <w:pPr>
              <w:keepNext w:val="0"/>
              <w:keepLines w:val="0"/>
              <w:pageBreakBefore w:val="0"/>
              <w:widowControl w:val="0"/>
              <w:tabs>
                <w:tab w:val="left" w:pos="5156"/>
              </w:tabs>
              <w:kinsoku/>
              <w:wordWrap/>
              <w:overflowPunct/>
              <w:topLinePunct w:val="0"/>
              <w:autoSpaceDE/>
              <w:autoSpaceDN/>
              <w:bidi w:val="0"/>
              <w:adjustRightInd/>
              <w:snapToGrid/>
              <w:spacing w:line="280" w:lineRule="exact"/>
              <w:jc w:val="center"/>
              <w:textAlignment w:val="auto"/>
              <w:rPr>
                <w:rStyle w:val="32"/>
                <w:rFonts w:asciiTheme="minorEastAsia" w:hAnsiTheme="minorEastAsia" w:eastAsiaTheme="minorEastAsia"/>
                <w:color w:val="auto"/>
                <w:sz w:val="15"/>
                <w:szCs w:val="15"/>
                <w:highlight w:val="none"/>
              </w:rPr>
            </w:pPr>
            <w:bookmarkStart w:id="34" w:name="_Toc110851447"/>
            <w:bookmarkStart w:id="35" w:name="_Toc660874911"/>
            <w:bookmarkStart w:id="36" w:name="_Toc609275063"/>
            <w:r>
              <w:rPr>
                <w:rStyle w:val="32"/>
                <w:rFonts w:hint="eastAsia" w:asciiTheme="minorEastAsia" w:hAnsiTheme="minorEastAsia" w:eastAsiaTheme="minorEastAsia"/>
                <w:color w:val="auto"/>
                <w:sz w:val="21"/>
                <w:szCs w:val="21"/>
                <w:highlight w:val="none"/>
              </w:rPr>
              <w:t>《北京市建筑</w:t>
            </w:r>
            <w:r>
              <w:rPr>
                <w:rStyle w:val="32"/>
                <w:rFonts w:asciiTheme="minorEastAsia" w:hAnsiTheme="minorEastAsia" w:eastAsiaTheme="minorEastAsia"/>
                <w:color w:val="auto"/>
                <w:sz w:val="21"/>
                <w:szCs w:val="21"/>
                <w:highlight w:val="none"/>
              </w:rPr>
              <w:t>垃圾处置管理规定</w:t>
            </w:r>
            <w:r>
              <w:rPr>
                <w:rStyle w:val="32"/>
                <w:rFonts w:hint="eastAsia" w:asciiTheme="minorEastAsia" w:hAnsiTheme="minorEastAsia" w:eastAsiaTheme="minorEastAsia"/>
                <w:color w:val="auto"/>
                <w:sz w:val="21"/>
                <w:szCs w:val="21"/>
                <w:highlight w:val="none"/>
              </w:rPr>
              <w:t>》案由</w:t>
            </w:r>
            <w:r>
              <w:rPr>
                <w:rStyle w:val="32"/>
                <w:rFonts w:asciiTheme="minorEastAsia" w:hAnsiTheme="minorEastAsia" w:eastAsiaTheme="minorEastAsia"/>
                <w:color w:val="auto"/>
                <w:sz w:val="21"/>
                <w:szCs w:val="21"/>
                <w:highlight w:val="none"/>
              </w:rPr>
              <w:t>24</w:t>
            </w:r>
            <w:r>
              <w:rPr>
                <w:rStyle w:val="32"/>
                <w:rFonts w:hint="eastAsia" w:asciiTheme="minorEastAsia" w:hAnsiTheme="minorEastAsia" w:eastAsiaTheme="minorEastAsia"/>
                <w:color w:val="auto"/>
                <w:sz w:val="21"/>
                <w:szCs w:val="21"/>
                <w:highlight w:val="none"/>
              </w:rPr>
              <w:t>项</w:t>
            </w:r>
            <w:bookmarkEnd w:id="34"/>
          </w:p>
          <w:bookmarkEnd w:id="35"/>
          <w:bookmarkEnd w:id="36"/>
        </w:tc>
      </w:tr>
      <w:tr w14:paraId="3CF3D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4A68CEE3">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vMerge w:val="restart"/>
            <w:shd w:val="clear" w:color="auto" w:fill="auto"/>
            <w:vAlign w:val="center"/>
          </w:tcPr>
          <w:p w14:paraId="57B552C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随意倾倒、抛撒或者堆放建筑垃圾</w:t>
            </w:r>
          </w:p>
        </w:tc>
        <w:tc>
          <w:tcPr>
            <w:tcW w:w="2789" w:type="dxa"/>
            <w:vMerge w:val="restart"/>
            <w:shd w:val="clear" w:color="auto" w:fill="auto"/>
            <w:vAlign w:val="center"/>
          </w:tcPr>
          <w:p w14:paraId="0F9604E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违反条款：第六条第二款；</w:t>
            </w:r>
          </w:p>
          <w:p w14:paraId="1FBBDCF4">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处罚条款：第三十四条第一款 责令限期改正，给予警告，对单位处10万元以上100万元以下罚款，对产生建筑垃圾的个人处200元以下罚款。</w:t>
            </w:r>
          </w:p>
        </w:tc>
        <w:tc>
          <w:tcPr>
            <w:tcW w:w="851" w:type="dxa"/>
            <w:shd w:val="clear" w:color="auto" w:fill="auto"/>
            <w:vAlign w:val="center"/>
          </w:tcPr>
          <w:p w14:paraId="5DC9EE6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100000</w:t>
            </w:r>
          </w:p>
          <w:p w14:paraId="3F8A11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3C2AEA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831AD14">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b w:val="0"/>
                <w:bCs w:val="0"/>
                <w:color w:val="auto"/>
                <w:sz w:val="15"/>
                <w:szCs w:val="15"/>
                <w:highlight w:val="none"/>
              </w:rPr>
              <w:t>建筑</w:t>
            </w:r>
            <w:r>
              <w:rPr>
                <w:rFonts w:asciiTheme="minorEastAsia" w:hAnsiTheme="minorEastAsia" w:eastAsiaTheme="minorEastAsia"/>
                <w:b w:val="0"/>
                <w:bCs w:val="0"/>
                <w:color w:val="auto"/>
                <w:sz w:val="15"/>
                <w:szCs w:val="15"/>
                <w:highlight w:val="none"/>
              </w:rPr>
              <w:t>垃圾占地面积</w:t>
            </w:r>
            <w:r>
              <w:rPr>
                <w:rFonts w:hint="eastAsia" w:asciiTheme="minorEastAsia" w:hAnsiTheme="minorEastAsia" w:eastAsiaTheme="minorEastAsia"/>
                <w:b w:val="0"/>
                <w:bCs w:val="0"/>
                <w:color w:val="auto"/>
                <w:sz w:val="15"/>
                <w:szCs w:val="15"/>
                <w:highlight w:val="none"/>
              </w:rPr>
              <w:t>10</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以下</w:t>
            </w:r>
            <w:r>
              <w:rPr>
                <w:rFonts w:asciiTheme="minorEastAsia" w:hAnsiTheme="minorEastAsia" w:eastAsiaTheme="minorEastAsia"/>
                <w:b w:val="0"/>
                <w:bCs w:val="0"/>
                <w:color w:val="auto"/>
                <w:sz w:val="15"/>
                <w:szCs w:val="15"/>
                <w:highlight w:val="none"/>
              </w:rPr>
              <w:t>的，系数</w:t>
            </w:r>
            <w:r>
              <w:rPr>
                <w:rFonts w:hint="eastAsia" w:asciiTheme="minorEastAsia" w:hAnsiTheme="minorEastAsia" w:eastAsiaTheme="minorEastAsia"/>
                <w:b w:val="0"/>
                <w:bCs w:val="0"/>
                <w:color w:val="auto"/>
                <w:sz w:val="15"/>
                <w:szCs w:val="15"/>
                <w:highlight w:val="none"/>
              </w:rPr>
              <w:t>0；11—15</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w:t>
            </w:r>
            <w:r>
              <w:rPr>
                <w:rFonts w:asciiTheme="minorEastAsia" w:hAnsiTheme="minorEastAsia" w:eastAsiaTheme="minorEastAsia"/>
                <w:b w:val="0"/>
                <w:bCs w:val="0"/>
                <w:color w:val="auto"/>
                <w:sz w:val="15"/>
                <w:szCs w:val="15"/>
                <w:highlight w:val="none"/>
              </w:rPr>
              <w:t>系数为</w:t>
            </w:r>
            <w:r>
              <w:rPr>
                <w:rFonts w:hint="eastAsia" w:asciiTheme="minorEastAsia" w:hAnsiTheme="minorEastAsia" w:eastAsiaTheme="minorEastAsia"/>
                <w:b w:val="0"/>
                <w:bCs w:val="0"/>
                <w:color w:val="auto"/>
                <w:sz w:val="15"/>
                <w:szCs w:val="15"/>
                <w:highlight w:val="none"/>
              </w:rPr>
              <w:t>1；16</w:t>
            </w:r>
            <w:r>
              <w:rPr>
                <w:rFonts w:asciiTheme="minorEastAsia" w:hAnsiTheme="minorEastAsia" w:eastAsiaTheme="minorEastAsia"/>
                <w:b w:val="0"/>
                <w:bCs w:val="0"/>
                <w:color w:val="auto"/>
                <w:sz w:val="15"/>
                <w:szCs w:val="15"/>
                <w:highlight w:val="none"/>
              </w:rPr>
              <w:t>-20</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w:t>
            </w:r>
            <w:r>
              <w:rPr>
                <w:rFonts w:hint="eastAsia" w:asciiTheme="minorEastAsia" w:hAnsiTheme="minorEastAsia" w:eastAsiaTheme="minorEastAsia"/>
                <w:b w:val="0"/>
                <w:bCs w:val="0"/>
                <w:color w:val="auto"/>
                <w:sz w:val="15"/>
                <w:szCs w:val="15"/>
                <w:highlight w:val="none"/>
              </w:rPr>
              <w:t>系数2，以此</w:t>
            </w:r>
            <w:r>
              <w:rPr>
                <w:rFonts w:asciiTheme="minorEastAsia" w:hAnsiTheme="minorEastAsia" w:eastAsiaTheme="minorEastAsia"/>
                <w:b w:val="0"/>
                <w:bCs w:val="0"/>
                <w:color w:val="auto"/>
                <w:sz w:val="15"/>
                <w:szCs w:val="15"/>
                <w:highlight w:val="none"/>
              </w:rPr>
              <w:t>类推</w:t>
            </w:r>
            <w:r>
              <w:rPr>
                <w:rFonts w:hint="eastAsia" w:asciiTheme="minorEastAsia" w:hAnsiTheme="minorEastAsia" w:eastAsiaTheme="minorEastAsia"/>
                <w:b w:val="0"/>
                <w:bCs w:val="0"/>
                <w:color w:val="auto"/>
                <w:sz w:val="15"/>
                <w:szCs w:val="15"/>
                <w:highlight w:val="none"/>
                <w:lang w:eastAsia="zh-CN"/>
              </w:rPr>
              <w:t>，面积</w:t>
            </w:r>
            <w:r>
              <w:rPr>
                <w:rFonts w:hint="eastAsia" w:asciiTheme="minorEastAsia" w:hAnsiTheme="minorEastAsia" w:eastAsiaTheme="minorEastAsia"/>
                <w:b w:val="0"/>
                <w:bCs w:val="0"/>
                <w:color w:val="auto"/>
                <w:sz w:val="15"/>
                <w:szCs w:val="15"/>
                <w:highlight w:val="none"/>
                <w:lang w:val="en-US" w:eastAsia="zh-CN"/>
              </w:rPr>
              <w:t>51</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及以上的，系数</w:t>
            </w:r>
            <w:r>
              <w:rPr>
                <w:rFonts w:hint="eastAsia" w:cs="Batang" w:asciiTheme="minorEastAsia" w:hAnsiTheme="minorEastAsia" w:eastAsiaTheme="minorEastAsia"/>
                <w:b w:val="0"/>
                <w:bCs w:val="0"/>
                <w:color w:val="auto"/>
                <w:sz w:val="15"/>
                <w:szCs w:val="15"/>
                <w:highlight w:val="none"/>
                <w:lang w:val="en-US" w:eastAsia="zh-CN"/>
              </w:rPr>
              <w:t>9；</w:t>
            </w:r>
            <w:r>
              <w:rPr>
                <w:rFonts w:hint="eastAsia" w:asciiTheme="minorEastAsia" w:hAnsiTheme="minorEastAsia" w:eastAsiaTheme="minorEastAsia"/>
                <w:b w:val="0"/>
                <w:bCs w:val="0"/>
                <w:color w:val="auto"/>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stheme="minorEastAsia"/>
                <w:b w:val="0"/>
                <w:bCs w:val="0"/>
                <w:color w:val="auto"/>
                <w:sz w:val="15"/>
                <w:szCs w:val="15"/>
                <w:highlight w:val="none"/>
                <w:lang w:val="en-US" w:eastAsia="zh-CN"/>
              </w:rPr>
              <w:t>3.建筑垃圾重量在4.5吨以下的，系数0；4.5-9吨的，系数1，以此类推，40.5吨及以上的，系数9；在面积和长度无法取证的情况下，可以适用此情形。</w:t>
            </w:r>
            <w:r>
              <w:rPr>
                <w:rFonts w:hint="default"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.将垃圾随意倾倒、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燃气、供暖、石油长输管道、供水、排水、电力、通信等公用管道和设施保护（管理）范围的，系数3；</w:t>
            </w:r>
            <w:r>
              <w:rPr>
                <w:rFonts w:hint="default"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.违法行为持续时间较长、对环境秩序造成较严重影响的，系数</w:t>
            </w:r>
            <w:r>
              <w:rPr>
                <w:rFonts w:hint="default" w:cs="宋体" w:asciiTheme="minorEastAsia" w:hAnsiTheme="minorEastAsia" w:eastAsiaTheme="minorEastAsia"/>
                <w:strike w:val="0"/>
                <w:dstrike w:val="0"/>
                <w:color w:val="auto"/>
                <w:kern w:val="0"/>
                <w:sz w:val="15"/>
                <w:szCs w:val="15"/>
                <w:highlight w:val="none"/>
                <w:lang w:val="en-US" w:eastAsia="zh-CN"/>
              </w:rPr>
              <w:t xml:space="preserve"> </w:t>
            </w:r>
            <w:r>
              <w:rPr>
                <w:rFonts w:hint="eastAsia"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-9。</w:t>
            </w:r>
          </w:p>
        </w:tc>
        <w:tc>
          <w:tcPr>
            <w:tcW w:w="1785" w:type="dxa"/>
            <w:shd w:val="clear" w:color="auto" w:fill="auto"/>
            <w:vAlign w:val="center"/>
          </w:tcPr>
          <w:p w14:paraId="49D3268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DB9AB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区域台帐与倾倒、抛撒、堆放点位重叠时，系数不累加计算。</w:t>
            </w:r>
          </w:p>
          <w:p w14:paraId="4A1BC35C">
            <w:pPr>
              <w:pStyle w:val="8"/>
              <w:rPr>
                <w:rFonts w:hint="eastAsia"/>
                <w:color w:val="auto"/>
                <w:highlight w:val="none"/>
                <w:lang w:eastAsia="zh-CN"/>
              </w:rPr>
            </w:pPr>
          </w:p>
          <w:p w14:paraId="49E816B9">
            <w:pPr>
              <w:pStyle w:val="8"/>
              <w:rPr>
                <w:color w:val="auto"/>
                <w:highlight w:val="none"/>
              </w:rPr>
            </w:pPr>
          </w:p>
        </w:tc>
        <w:tc>
          <w:tcPr>
            <w:tcW w:w="824" w:type="dxa"/>
            <w:vMerge w:val="restart"/>
            <w:shd w:val="clear" w:color="auto" w:fill="auto"/>
            <w:vAlign w:val="center"/>
          </w:tcPr>
          <w:p w14:paraId="0088FEA5">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65A79205">
            <w:pPr>
              <w:spacing w:line="180" w:lineRule="exact"/>
              <w:jc w:val="center"/>
              <w:rPr>
                <w:rFonts w:cs="宋体" w:asciiTheme="minorEastAsia" w:hAnsiTheme="minorEastAsia" w:eastAsiaTheme="minorEastAsia"/>
                <w:b/>
                <w:bCs/>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A6A2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8" w:hRule="atLeast"/>
          <w:jc w:val="center"/>
        </w:trPr>
        <w:tc>
          <w:tcPr>
            <w:tcW w:w="940" w:type="dxa"/>
            <w:vMerge w:val="continue"/>
            <w:shd w:val="clear" w:color="auto" w:fill="auto"/>
            <w:vAlign w:val="center"/>
          </w:tcPr>
          <w:p w14:paraId="0F61C3C3">
            <w:pPr>
              <w:spacing w:line="204"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728619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2FFEE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4121B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30B116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1BA57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50C12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4B45DB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参照基准规定，并根据实际情况处罚。</w:t>
            </w:r>
          </w:p>
        </w:tc>
        <w:tc>
          <w:tcPr>
            <w:tcW w:w="824" w:type="dxa"/>
            <w:vMerge w:val="continue"/>
            <w:shd w:val="clear" w:color="auto" w:fill="auto"/>
            <w:vAlign w:val="center"/>
          </w:tcPr>
          <w:p w14:paraId="750E8717">
            <w:pPr>
              <w:spacing w:line="204" w:lineRule="exact"/>
              <w:jc w:val="center"/>
              <w:rPr>
                <w:rFonts w:asciiTheme="minorEastAsia" w:hAnsiTheme="minorEastAsia" w:eastAsiaTheme="minorEastAsia"/>
                <w:color w:val="auto"/>
                <w:sz w:val="15"/>
                <w:szCs w:val="15"/>
                <w:highlight w:val="none"/>
              </w:rPr>
            </w:pPr>
          </w:p>
        </w:tc>
      </w:tr>
      <w:tr w14:paraId="31927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270A06F2">
            <w:pPr>
              <w:spacing w:line="204"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vMerge w:val="restart"/>
            <w:shd w:val="clear" w:color="auto" w:fill="auto"/>
            <w:vAlign w:val="center"/>
          </w:tcPr>
          <w:p w14:paraId="0126BFB6">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建筑垃圾与其他</w:t>
            </w:r>
            <w:r>
              <w:rPr>
                <w:rFonts w:asciiTheme="minorEastAsia" w:hAnsiTheme="minorEastAsia" w:eastAsiaTheme="minorEastAsia"/>
                <w:color w:val="auto"/>
                <w:sz w:val="15"/>
                <w:szCs w:val="15"/>
                <w:highlight w:val="none"/>
              </w:rPr>
              <w:t>生活垃圾</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危险</w:t>
            </w:r>
            <w:r>
              <w:rPr>
                <w:rFonts w:hint="eastAsia" w:asciiTheme="minorEastAsia" w:hAnsiTheme="minorEastAsia" w:eastAsiaTheme="minorEastAsia"/>
                <w:color w:val="auto"/>
                <w:sz w:val="15"/>
                <w:szCs w:val="15"/>
                <w:highlight w:val="none"/>
              </w:rPr>
              <w:t>废物</w:t>
            </w:r>
            <w:r>
              <w:rPr>
                <w:rFonts w:asciiTheme="minorEastAsia" w:hAnsiTheme="minorEastAsia" w:eastAsiaTheme="minorEastAsia"/>
                <w:color w:val="auto"/>
                <w:sz w:val="15"/>
                <w:szCs w:val="15"/>
                <w:highlight w:val="none"/>
              </w:rPr>
              <w:t>混合</w:t>
            </w:r>
          </w:p>
        </w:tc>
        <w:tc>
          <w:tcPr>
            <w:tcW w:w="2789" w:type="dxa"/>
            <w:vMerge w:val="restart"/>
            <w:shd w:val="clear" w:color="auto" w:fill="auto"/>
            <w:vAlign w:val="center"/>
          </w:tcPr>
          <w:p w14:paraId="565AFF07">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第六条第二款；</w:t>
            </w:r>
            <w:r>
              <w:rPr>
                <w:rFonts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w:t>
            </w:r>
            <w:r>
              <w:rPr>
                <w:rFonts w:asciiTheme="minorEastAsia" w:hAnsiTheme="minorEastAsia" w:eastAsiaTheme="minorEastAsia"/>
                <w:color w:val="auto"/>
                <w:sz w:val="15"/>
                <w:szCs w:val="15"/>
                <w:highlight w:val="none"/>
              </w:rPr>
              <w:t>四条第三款</w:t>
            </w:r>
            <w:r>
              <w:rPr>
                <w:rFonts w:hint="eastAsia" w:asciiTheme="minorEastAsia" w:hAnsiTheme="minorEastAsia" w:eastAsiaTheme="minorEastAsia"/>
                <w:color w:val="auto"/>
                <w:sz w:val="15"/>
                <w:szCs w:val="15"/>
                <w:highlight w:val="none"/>
              </w:rPr>
              <w:t xml:space="preserve"> 责令立即改正，处1000元罚款；再次违反规定的，处1万元以上5万元以下罚款。</w:t>
            </w:r>
          </w:p>
        </w:tc>
        <w:tc>
          <w:tcPr>
            <w:tcW w:w="851" w:type="dxa"/>
            <w:shd w:val="clear" w:color="auto" w:fill="auto"/>
            <w:vAlign w:val="center"/>
          </w:tcPr>
          <w:p w14:paraId="341F3E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w:t>
            </w:r>
          </w:p>
          <w:p w14:paraId="6A5EA5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（单位初次</w:t>
            </w:r>
            <w:r>
              <w:rPr>
                <w:rFonts w:asciiTheme="minorEastAsia" w:hAnsiTheme="minorEastAsia" w:eastAsiaTheme="minorEastAsia"/>
                <w:color w:val="auto"/>
                <w:sz w:val="15"/>
                <w:szCs w:val="15"/>
                <w:highlight w:val="none"/>
              </w:rPr>
              <w:t>违反</w:t>
            </w:r>
            <w:r>
              <w:rPr>
                <w:rFonts w:hint="eastAsia" w:asciiTheme="minorEastAsia" w:hAnsiTheme="minorEastAsia" w:eastAsiaTheme="minorEastAsia"/>
                <w:color w:val="auto"/>
                <w:sz w:val="15"/>
                <w:szCs w:val="15"/>
                <w:highlight w:val="none"/>
              </w:rPr>
              <w:t>）</w:t>
            </w:r>
          </w:p>
        </w:tc>
        <w:tc>
          <w:tcPr>
            <w:tcW w:w="840" w:type="dxa"/>
            <w:shd w:val="clear" w:color="auto" w:fill="auto"/>
            <w:vAlign w:val="center"/>
          </w:tcPr>
          <w:p w14:paraId="36F0BC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BC978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p>
        </w:tc>
        <w:tc>
          <w:tcPr>
            <w:tcW w:w="1785" w:type="dxa"/>
            <w:shd w:val="clear" w:color="auto" w:fill="auto"/>
            <w:vAlign w:val="center"/>
          </w:tcPr>
          <w:p w14:paraId="12EF2D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p>
        </w:tc>
        <w:tc>
          <w:tcPr>
            <w:tcW w:w="2385" w:type="dxa"/>
            <w:shd w:val="clear" w:color="auto" w:fill="auto"/>
            <w:vAlign w:val="center"/>
          </w:tcPr>
          <w:p w14:paraId="760C35A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w:t>
            </w:r>
            <w:r>
              <w:rPr>
                <w:rFonts w:asciiTheme="minorEastAsia" w:hAnsiTheme="minorEastAsia" w:eastAsiaTheme="minorEastAsia"/>
                <w:color w:val="auto"/>
                <w:sz w:val="15"/>
                <w:szCs w:val="15"/>
                <w:highlight w:val="none"/>
              </w:rPr>
              <w:t>规定执行</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01E305B">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6A0D667E">
            <w:pPr>
              <w:spacing w:line="204"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682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17777AC4">
            <w:pPr>
              <w:spacing w:line="204"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979B2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3378BA9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B97F0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p w14:paraId="00F2F0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（单位</w:t>
            </w:r>
            <w:r>
              <w:rPr>
                <w:rFonts w:asciiTheme="minorEastAsia" w:hAnsiTheme="minorEastAsia" w:eastAsiaTheme="minorEastAsia"/>
                <w:color w:val="auto"/>
                <w:sz w:val="15"/>
                <w:szCs w:val="15"/>
                <w:highlight w:val="none"/>
              </w:rPr>
              <w:t>再次违反）</w:t>
            </w:r>
          </w:p>
        </w:tc>
        <w:tc>
          <w:tcPr>
            <w:tcW w:w="840" w:type="dxa"/>
            <w:shd w:val="clear" w:color="auto" w:fill="auto"/>
            <w:vAlign w:val="center"/>
          </w:tcPr>
          <w:p w14:paraId="06C73F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D804200">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.建筑垃圾混合危险废物的，系数为2；</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.建筑垃圾同时混合生活垃圾、危险废物，系数为3；</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违法事件持续较长，建筑垃圾与其他生活垃圾、危险废物混合产生量较大，造成环境秩序较严重影响的，系数为4</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646F9C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3213B4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曾因此违法行为受到过行政处罚，再次违反的适用此情形。</w:t>
            </w:r>
          </w:p>
        </w:tc>
        <w:tc>
          <w:tcPr>
            <w:tcW w:w="824" w:type="dxa"/>
            <w:vMerge w:val="restart"/>
            <w:shd w:val="clear" w:color="auto" w:fill="auto"/>
            <w:vAlign w:val="center"/>
          </w:tcPr>
          <w:p w14:paraId="6323AA86">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F6799AA">
            <w:pPr>
              <w:spacing w:line="204"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71543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00115D5C">
            <w:pPr>
              <w:spacing w:line="204"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E496AD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789" w:type="dxa"/>
            <w:vMerge w:val="restart"/>
            <w:shd w:val="clear" w:color="auto" w:fill="auto"/>
            <w:vAlign w:val="center"/>
          </w:tcPr>
          <w:p w14:paraId="3B46EA06">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违反条款：第六条第二款；</w:t>
            </w:r>
          </w:p>
          <w:p w14:paraId="7A2951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处罚条款：第三十四条第四款 给予书面警告，再次违反规定的，处50元以上200元以下罚款。</w:t>
            </w:r>
          </w:p>
        </w:tc>
        <w:tc>
          <w:tcPr>
            <w:tcW w:w="851" w:type="dxa"/>
            <w:shd w:val="clear" w:color="auto" w:fill="auto"/>
            <w:vAlign w:val="center"/>
          </w:tcPr>
          <w:p w14:paraId="71A0B7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警告</w:t>
            </w:r>
          </w:p>
          <w:p w14:paraId="2706F32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个人初次</w:t>
            </w:r>
            <w:r>
              <w:rPr>
                <w:rFonts w:asciiTheme="minorEastAsia" w:hAnsiTheme="minorEastAsia" w:eastAsiaTheme="minorEastAsia"/>
                <w:color w:val="auto"/>
                <w:sz w:val="15"/>
                <w:szCs w:val="15"/>
                <w:highlight w:val="none"/>
              </w:rPr>
              <w:t>违反）</w:t>
            </w:r>
          </w:p>
        </w:tc>
        <w:tc>
          <w:tcPr>
            <w:tcW w:w="840" w:type="dxa"/>
            <w:shd w:val="clear" w:color="auto" w:fill="auto"/>
            <w:vAlign w:val="center"/>
          </w:tcPr>
          <w:p w14:paraId="48346B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66013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50394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A8BC804">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个人拒不听从生活垃圾分类管理责任人劝阻，且拒不改正的，适用此情形。初次违反的，书面警告。</w:t>
            </w:r>
          </w:p>
        </w:tc>
        <w:tc>
          <w:tcPr>
            <w:tcW w:w="824" w:type="dxa"/>
            <w:vMerge w:val="continue"/>
            <w:shd w:val="clear" w:color="auto" w:fill="auto"/>
            <w:vAlign w:val="center"/>
          </w:tcPr>
          <w:p w14:paraId="680952DE">
            <w:pPr>
              <w:spacing w:line="204" w:lineRule="exact"/>
              <w:jc w:val="center"/>
              <w:rPr>
                <w:rFonts w:cs="宋体" w:asciiTheme="minorEastAsia" w:hAnsiTheme="minorEastAsia" w:eastAsiaTheme="minorEastAsia"/>
                <w:color w:val="auto"/>
                <w:kern w:val="0"/>
                <w:sz w:val="15"/>
                <w:szCs w:val="15"/>
                <w:highlight w:val="none"/>
              </w:rPr>
            </w:pPr>
          </w:p>
        </w:tc>
      </w:tr>
      <w:tr w14:paraId="48819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33BE426A">
            <w:pPr>
              <w:spacing w:line="204"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84BAC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852DE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2950AA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w:t>
            </w:r>
          </w:p>
          <w:p w14:paraId="5B82AE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（个人</w:t>
            </w:r>
            <w:r>
              <w:rPr>
                <w:rFonts w:asciiTheme="minorEastAsia" w:hAnsiTheme="minorEastAsia" w:eastAsiaTheme="minorEastAsia"/>
                <w:color w:val="auto"/>
                <w:sz w:val="15"/>
                <w:szCs w:val="15"/>
                <w:highlight w:val="none"/>
              </w:rPr>
              <w:t>再次违反</w:t>
            </w:r>
            <w:r>
              <w:rPr>
                <w:rFonts w:hint="eastAsia" w:asciiTheme="minorEastAsia" w:hAnsiTheme="minorEastAsia" w:eastAsiaTheme="minorEastAsia"/>
                <w:color w:val="auto"/>
                <w:sz w:val="15"/>
                <w:szCs w:val="15"/>
                <w:highlight w:val="none"/>
              </w:rPr>
              <w:t>）</w:t>
            </w:r>
          </w:p>
        </w:tc>
        <w:tc>
          <w:tcPr>
            <w:tcW w:w="840" w:type="dxa"/>
            <w:shd w:val="clear" w:color="auto" w:fill="auto"/>
            <w:vAlign w:val="center"/>
          </w:tcPr>
          <w:p w14:paraId="34D46F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981CF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FD356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345F9FAF">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个人拒不听从生活垃圾分类管理责任人劝阻，且拒不改正的，适用此情形。</w:t>
            </w:r>
          </w:p>
          <w:p w14:paraId="7189EC9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2.曾因此违法行为受过到行政处罚，再次违反的适用此情形。</w:t>
            </w:r>
          </w:p>
        </w:tc>
        <w:tc>
          <w:tcPr>
            <w:tcW w:w="824" w:type="dxa"/>
            <w:vMerge w:val="continue"/>
            <w:shd w:val="clear" w:color="auto" w:fill="auto"/>
            <w:vAlign w:val="center"/>
          </w:tcPr>
          <w:p w14:paraId="2E907131">
            <w:pPr>
              <w:spacing w:line="204" w:lineRule="exact"/>
              <w:jc w:val="center"/>
              <w:rPr>
                <w:rFonts w:cs="宋体" w:asciiTheme="minorEastAsia" w:hAnsiTheme="minorEastAsia" w:eastAsiaTheme="minorEastAsia"/>
                <w:color w:val="auto"/>
                <w:kern w:val="0"/>
                <w:sz w:val="15"/>
                <w:szCs w:val="15"/>
                <w:highlight w:val="none"/>
              </w:rPr>
            </w:pPr>
          </w:p>
        </w:tc>
      </w:tr>
      <w:tr w14:paraId="68E0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D607095">
            <w:pPr>
              <w:spacing w:line="232" w:lineRule="exact"/>
              <w:jc w:val="center"/>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3</w:t>
            </w:r>
          </w:p>
        </w:tc>
        <w:tc>
          <w:tcPr>
            <w:tcW w:w="1500" w:type="dxa"/>
            <w:shd w:val="clear" w:color="auto" w:fill="auto"/>
            <w:vAlign w:val="center"/>
          </w:tcPr>
          <w:p w14:paraId="5607369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生活垃圾</w:t>
            </w:r>
            <w:r>
              <w:rPr>
                <w:rFonts w:asciiTheme="minorEastAsia" w:hAnsiTheme="minorEastAsia" w:eastAsiaTheme="minorEastAsia"/>
                <w:color w:val="auto"/>
                <w:sz w:val="15"/>
                <w:szCs w:val="15"/>
                <w:highlight w:val="none"/>
              </w:rPr>
              <w:t>分类管理</w:t>
            </w:r>
            <w:r>
              <w:rPr>
                <w:rFonts w:hint="eastAsia" w:asciiTheme="minorEastAsia" w:hAnsiTheme="minorEastAsia" w:eastAsiaTheme="minorEastAsia"/>
                <w:color w:val="auto"/>
                <w:sz w:val="15"/>
                <w:szCs w:val="15"/>
                <w:highlight w:val="none"/>
                <w:shd w:val="clear" w:fill="FF0000"/>
                <w:lang w:eastAsia="zh-CN"/>
              </w:rPr>
              <w:t>责任</w:t>
            </w:r>
            <w:r>
              <w:rPr>
                <w:rFonts w:asciiTheme="minorEastAsia" w:hAnsiTheme="minorEastAsia" w:eastAsiaTheme="minorEastAsia"/>
                <w:color w:val="auto"/>
                <w:sz w:val="15"/>
                <w:szCs w:val="15"/>
                <w:highlight w:val="none"/>
              </w:rPr>
              <w:t>人</w:t>
            </w:r>
            <w:r>
              <w:rPr>
                <w:rFonts w:hint="eastAsia" w:asciiTheme="minorEastAsia" w:hAnsiTheme="minorEastAsia" w:eastAsiaTheme="minorEastAsia"/>
                <w:color w:val="auto"/>
                <w:sz w:val="15"/>
                <w:szCs w:val="15"/>
                <w:highlight w:val="none"/>
              </w:rPr>
              <w:t>对居民装饰装修产生的建筑垃圾未制定治理方案</w:t>
            </w:r>
          </w:p>
        </w:tc>
        <w:tc>
          <w:tcPr>
            <w:tcW w:w="2789" w:type="dxa"/>
            <w:shd w:val="clear" w:color="auto" w:fill="auto"/>
            <w:vAlign w:val="center"/>
          </w:tcPr>
          <w:p w14:paraId="2449B7D8">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第十条第二款规定</w:t>
            </w:r>
          </w:p>
          <w:p w14:paraId="2AF4A98F">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第三十五条 责令立即改正，处3000元以上3万元以下罚款。</w:t>
            </w:r>
          </w:p>
        </w:tc>
        <w:tc>
          <w:tcPr>
            <w:tcW w:w="851" w:type="dxa"/>
            <w:shd w:val="clear" w:color="auto" w:fill="auto"/>
            <w:vAlign w:val="center"/>
          </w:tcPr>
          <w:p w14:paraId="4A16F1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olor w:val="auto"/>
                <w:sz w:val="15"/>
                <w:szCs w:val="15"/>
                <w:highlight w:val="none"/>
                <w:lang w:val="en-US" w:eastAsia="zh-CN"/>
              </w:rPr>
              <w:t>3000</w:t>
            </w:r>
          </w:p>
        </w:tc>
        <w:tc>
          <w:tcPr>
            <w:tcW w:w="840" w:type="dxa"/>
            <w:shd w:val="clear" w:color="auto" w:fill="auto"/>
            <w:vAlign w:val="center"/>
          </w:tcPr>
          <w:p w14:paraId="703536F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280D5D47">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对环境造成影响的</w:t>
            </w:r>
            <w:r>
              <w:rPr>
                <w:rFonts w:hint="eastAsia" w:asciiTheme="minorEastAsia" w:hAnsiTheme="minorEastAsia" w:eastAsiaTheme="minorEastAsia"/>
                <w:color w:val="auto"/>
                <w:sz w:val="15"/>
                <w:szCs w:val="15"/>
                <w:highlight w:val="none"/>
                <w:lang w:eastAsia="zh-CN"/>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lang w:val="en-US" w:eastAsia="zh-CN"/>
              </w:rPr>
              <w:t>6-9。</w:t>
            </w:r>
          </w:p>
        </w:tc>
        <w:tc>
          <w:tcPr>
            <w:tcW w:w="1785" w:type="dxa"/>
            <w:shd w:val="clear" w:color="auto" w:fill="auto"/>
            <w:vAlign w:val="center"/>
          </w:tcPr>
          <w:p w14:paraId="599F10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hint="eastAsia" w:asciiTheme="minorEastAsia" w:hAnsiTheme="minorEastAsia" w:eastAsiaTheme="minorEastAsia"/>
                <w:color w:val="auto"/>
                <w:sz w:val="15"/>
                <w:szCs w:val="15"/>
                <w:highlight w:val="none"/>
                <w:lang w:val="en-US" w:eastAsia="zh-CN"/>
              </w:rPr>
              <w:t>30</w:t>
            </w:r>
            <w:r>
              <w:rPr>
                <w:rFonts w:asciiTheme="minorEastAsia" w:hAnsiTheme="minorEastAsia" w:eastAsiaTheme="minorEastAsia"/>
                <w:color w:val="auto"/>
                <w:sz w:val="15"/>
                <w:szCs w:val="15"/>
                <w:highlight w:val="none"/>
              </w:rPr>
              <w:t>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04130C3">
            <w:pPr>
              <w:widowControl w:val="0"/>
              <w:numPr>
                <w:ilvl w:val="0"/>
                <w:numId w:val="0"/>
              </w:numPr>
              <w:jc w:val="both"/>
              <w:rPr>
                <w:rFonts w:asciiTheme="minorEastAsia" w:hAnsiTheme="minorEastAsia" w:eastAsiaTheme="minorEastAsia"/>
                <w:color w:val="auto"/>
                <w:sz w:val="15"/>
                <w:szCs w:val="15"/>
                <w:highlight w:val="none"/>
              </w:rPr>
            </w:pPr>
          </w:p>
        </w:tc>
        <w:tc>
          <w:tcPr>
            <w:tcW w:w="824" w:type="dxa"/>
            <w:shd w:val="clear" w:color="auto" w:fill="auto"/>
            <w:vAlign w:val="center"/>
          </w:tcPr>
          <w:p w14:paraId="38432A5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B80BD4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F711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13" w:hRule="atLeast"/>
          <w:jc w:val="center"/>
        </w:trPr>
        <w:tc>
          <w:tcPr>
            <w:tcW w:w="940" w:type="dxa"/>
            <w:shd w:val="clear" w:color="auto" w:fill="auto"/>
            <w:vAlign w:val="center"/>
          </w:tcPr>
          <w:p w14:paraId="5E8EDE0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w:t>
            </w:r>
          </w:p>
        </w:tc>
        <w:tc>
          <w:tcPr>
            <w:tcW w:w="1500" w:type="dxa"/>
            <w:shd w:val="clear" w:color="auto" w:fill="auto"/>
            <w:vAlign w:val="center"/>
          </w:tcPr>
          <w:p w14:paraId="580B49B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生活</w:t>
            </w:r>
            <w:r>
              <w:rPr>
                <w:rFonts w:asciiTheme="minorEastAsia" w:hAnsiTheme="minorEastAsia" w:eastAsiaTheme="minorEastAsia"/>
                <w:color w:val="auto"/>
                <w:sz w:val="15"/>
                <w:szCs w:val="15"/>
                <w:highlight w:val="none"/>
              </w:rPr>
              <w:t>垃圾分类管理责任人</w:t>
            </w:r>
            <w:r>
              <w:rPr>
                <w:rFonts w:hint="eastAsia" w:asciiTheme="minorEastAsia" w:hAnsiTheme="minorEastAsia" w:eastAsiaTheme="minorEastAsia"/>
                <w:color w:val="auto"/>
                <w:sz w:val="15"/>
                <w:szCs w:val="15"/>
                <w:highlight w:val="none"/>
              </w:rPr>
              <w:t>未明确建筑垃圾投放规范、时间和地点、监督投诉方式等事项</w:t>
            </w:r>
          </w:p>
        </w:tc>
        <w:tc>
          <w:tcPr>
            <w:tcW w:w="2789" w:type="dxa"/>
            <w:shd w:val="clear" w:color="auto" w:fill="auto"/>
            <w:vAlign w:val="center"/>
          </w:tcPr>
          <w:p w14:paraId="060301AD">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违反条款：第十条第二款规定</w:t>
            </w:r>
          </w:p>
          <w:p w14:paraId="27FBC08B">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处罚条款：第三十五条 责令立即改正，处3000元以上3万元以下罚款。</w:t>
            </w:r>
          </w:p>
        </w:tc>
        <w:tc>
          <w:tcPr>
            <w:tcW w:w="851" w:type="dxa"/>
            <w:shd w:val="clear" w:color="auto" w:fill="auto"/>
            <w:vAlign w:val="center"/>
          </w:tcPr>
          <w:p w14:paraId="48DF4E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3000</w:t>
            </w:r>
          </w:p>
        </w:tc>
        <w:tc>
          <w:tcPr>
            <w:tcW w:w="840" w:type="dxa"/>
            <w:shd w:val="clear" w:color="auto" w:fill="auto"/>
            <w:vAlign w:val="center"/>
          </w:tcPr>
          <w:p w14:paraId="6EA69A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4A788F0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1.有</w:t>
            </w:r>
            <w:r>
              <w:rPr>
                <w:rFonts w:asciiTheme="minorEastAsia" w:hAnsiTheme="minorEastAsia" w:eastAsiaTheme="minorEastAsia"/>
                <w:color w:val="auto"/>
                <w:sz w:val="15"/>
                <w:szCs w:val="15"/>
                <w:highlight w:val="none"/>
              </w:rPr>
              <w:t>治理方案的</w:t>
            </w:r>
            <w:r>
              <w:rPr>
                <w:rFonts w:hint="eastAsia" w:asciiTheme="minorEastAsia" w:hAnsiTheme="minorEastAsia" w:eastAsiaTheme="minorEastAsia"/>
                <w:color w:val="auto"/>
                <w:sz w:val="15"/>
                <w:szCs w:val="15"/>
                <w:highlight w:val="none"/>
              </w:rPr>
              <w:t>，但明确</w:t>
            </w:r>
            <w:r>
              <w:rPr>
                <w:rFonts w:asciiTheme="minorEastAsia" w:hAnsiTheme="minorEastAsia" w:eastAsiaTheme="minorEastAsia"/>
                <w:color w:val="auto"/>
                <w:sz w:val="15"/>
                <w:szCs w:val="15"/>
                <w:highlight w:val="none"/>
              </w:rPr>
              <w:t>事项造成缺项，系数为</w:t>
            </w: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；2.有</w:t>
            </w:r>
            <w:r>
              <w:rPr>
                <w:rFonts w:asciiTheme="minorEastAsia" w:hAnsiTheme="minorEastAsia" w:eastAsiaTheme="minorEastAsia"/>
                <w:color w:val="auto"/>
                <w:sz w:val="15"/>
                <w:szCs w:val="15"/>
                <w:highlight w:val="none"/>
              </w:rPr>
              <w:t>治理方案的，</w:t>
            </w:r>
            <w:r>
              <w:rPr>
                <w:rFonts w:hint="eastAsia" w:asciiTheme="minorEastAsia" w:hAnsiTheme="minorEastAsia" w:eastAsiaTheme="minorEastAsia"/>
                <w:color w:val="auto"/>
                <w:sz w:val="15"/>
                <w:szCs w:val="15"/>
                <w:highlight w:val="none"/>
              </w:rPr>
              <w:t>明确</w:t>
            </w:r>
            <w:r>
              <w:rPr>
                <w:rFonts w:asciiTheme="minorEastAsia" w:hAnsiTheme="minorEastAsia" w:eastAsiaTheme="minorEastAsia"/>
                <w:color w:val="auto"/>
                <w:sz w:val="15"/>
                <w:szCs w:val="15"/>
                <w:highlight w:val="none"/>
              </w:rPr>
              <w:t>事项造成缺项，且对环境</w:t>
            </w:r>
            <w:r>
              <w:rPr>
                <w:rFonts w:hint="eastAsia" w:asciiTheme="minorEastAsia" w:hAnsiTheme="minorEastAsia" w:eastAsiaTheme="minorEastAsia"/>
                <w:color w:val="auto"/>
                <w:sz w:val="15"/>
                <w:szCs w:val="15"/>
                <w:highlight w:val="none"/>
              </w:rPr>
              <w:t>秩序</w:t>
            </w:r>
            <w:r>
              <w:rPr>
                <w:rFonts w:asciiTheme="minorEastAsia" w:hAnsiTheme="minorEastAsia" w:eastAsiaTheme="minorEastAsia"/>
                <w:color w:val="auto"/>
                <w:sz w:val="15"/>
                <w:szCs w:val="15"/>
                <w:highlight w:val="none"/>
              </w:rPr>
              <w:t>造成影响的，系数为</w:t>
            </w:r>
            <w:r>
              <w:rPr>
                <w:rFonts w:hint="eastAsia" w:asciiTheme="minorEastAsia" w:hAnsiTheme="minorEastAsia" w:eastAsiaTheme="minorEastAsia"/>
                <w:color w:val="auto"/>
                <w:sz w:val="15"/>
                <w:szCs w:val="15"/>
                <w:highlight w:val="none"/>
              </w:rPr>
              <w:t>3</w:t>
            </w:r>
            <w:r>
              <w:rPr>
                <w:rFonts w:asciiTheme="minorEastAsia" w:hAnsiTheme="minorEastAsia" w:eastAsiaTheme="minorEastAsia"/>
                <w:color w:val="auto"/>
                <w:sz w:val="15"/>
                <w:szCs w:val="15"/>
                <w:highlight w:val="none"/>
              </w:rPr>
              <w:t>-4</w:t>
            </w:r>
            <w:r>
              <w:rPr>
                <w:rFonts w:hint="eastAsia" w:asciiTheme="minorEastAsia" w:hAnsiTheme="minorEastAsia" w:eastAsiaTheme="minorEastAsia"/>
                <w:color w:val="auto"/>
                <w:sz w:val="15"/>
                <w:szCs w:val="15"/>
                <w:highlight w:val="none"/>
              </w:rPr>
              <w:t>；3.要素</w:t>
            </w:r>
            <w:r>
              <w:rPr>
                <w:rFonts w:asciiTheme="minorEastAsia" w:hAnsiTheme="minorEastAsia" w:eastAsiaTheme="minorEastAsia"/>
                <w:color w:val="auto"/>
                <w:sz w:val="15"/>
                <w:szCs w:val="15"/>
                <w:highlight w:val="none"/>
              </w:rPr>
              <w:t>全部缺失</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对环境秩序造成</w:t>
            </w:r>
            <w:r>
              <w:rPr>
                <w:rFonts w:hint="eastAsia" w:asciiTheme="minorEastAsia" w:hAnsiTheme="minorEastAsia" w:eastAsiaTheme="minorEastAsia"/>
                <w:color w:val="auto"/>
                <w:sz w:val="15"/>
                <w:szCs w:val="15"/>
                <w:highlight w:val="none"/>
              </w:rPr>
              <w:t>较</w:t>
            </w:r>
            <w:r>
              <w:rPr>
                <w:rFonts w:asciiTheme="minorEastAsia" w:hAnsiTheme="minorEastAsia" w:eastAsiaTheme="minorEastAsia"/>
                <w:color w:val="auto"/>
                <w:sz w:val="15"/>
                <w:szCs w:val="15"/>
                <w:highlight w:val="none"/>
              </w:rPr>
              <w:t>严重影响的，系数为</w:t>
            </w:r>
            <w:r>
              <w:rPr>
                <w:rFonts w:hint="eastAsia" w:asciiTheme="minorEastAsia" w:hAnsiTheme="minorEastAsia" w:eastAsiaTheme="minorEastAsia"/>
                <w:color w:val="auto"/>
                <w:sz w:val="15"/>
                <w:szCs w:val="15"/>
                <w:highlight w:val="none"/>
              </w:rPr>
              <w:t>5</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9。</w:t>
            </w:r>
          </w:p>
        </w:tc>
        <w:tc>
          <w:tcPr>
            <w:tcW w:w="1785" w:type="dxa"/>
            <w:shd w:val="clear" w:color="auto" w:fill="auto"/>
            <w:vAlign w:val="center"/>
          </w:tcPr>
          <w:p w14:paraId="0DDAF6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罚款数额＝3000×（1＋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6EF26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p>
        </w:tc>
        <w:tc>
          <w:tcPr>
            <w:tcW w:w="824" w:type="dxa"/>
            <w:shd w:val="clear" w:color="auto" w:fill="auto"/>
            <w:vAlign w:val="center"/>
          </w:tcPr>
          <w:p w14:paraId="3CC4E3F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C55B57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E83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63" w:hRule="atLeast"/>
          <w:jc w:val="center"/>
        </w:trPr>
        <w:tc>
          <w:tcPr>
            <w:tcW w:w="940" w:type="dxa"/>
            <w:shd w:val="clear" w:color="auto" w:fill="auto"/>
            <w:vAlign w:val="center"/>
          </w:tcPr>
          <w:p w14:paraId="392F09B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w:t>
            </w:r>
          </w:p>
        </w:tc>
        <w:tc>
          <w:tcPr>
            <w:tcW w:w="1500" w:type="dxa"/>
            <w:shd w:val="clear" w:color="auto" w:fill="auto"/>
            <w:vAlign w:val="center"/>
          </w:tcPr>
          <w:p w14:paraId="2185C2D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建设单位（或生活垃圾分类管理责任人）委托他人</w:t>
            </w:r>
            <w:r>
              <w:rPr>
                <w:rFonts w:asciiTheme="minorEastAsia" w:hAnsiTheme="minorEastAsia" w:eastAsiaTheme="minorEastAsia"/>
                <w:color w:val="auto"/>
                <w:sz w:val="15"/>
                <w:szCs w:val="15"/>
                <w:highlight w:val="none"/>
              </w:rPr>
              <w:t>处置建筑垃圾未选择有资质的运输服务单位</w:t>
            </w:r>
          </w:p>
        </w:tc>
        <w:tc>
          <w:tcPr>
            <w:tcW w:w="2789" w:type="dxa"/>
            <w:shd w:val="clear" w:color="auto" w:fill="auto"/>
            <w:vAlign w:val="center"/>
          </w:tcPr>
          <w:p w14:paraId="214B5734">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第十三条第一款第(二)项</w:t>
            </w:r>
          </w:p>
          <w:p w14:paraId="3DB4B07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第三十六条 责令立即改正，处以1万元以上10万元以下罚款。</w:t>
            </w:r>
          </w:p>
        </w:tc>
        <w:tc>
          <w:tcPr>
            <w:tcW w:w="851" w:type="dxa"/>
            <w:shd w:val="clear" w:color="auto" w:fill="auto"/>
            <w:vAlign w:val="center"/>
          </w:tcPr>
          <w:p w14:paraId="5A8EE67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5B77F6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D9BA92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生活垃圾分类管理责任单位（</w:t>
            </w:r>
            <w:r>
              <w:rPr>
                <w:rFonts w:hint="eastAsia" w:asciiTheme="minorEastAsia" w:hAnsiTheme="minorEastAsia" w:eastAsiaTheme="minorEastAsia"/>
                <w:color w:val="auto"/>
                <w:sz w:val="15"/>
                <w:szCs w:val="15"/>
                <w:highlight w:val="none"/>
              </w:rPr>
              <w:t>不含</w:t>
            </w:r>
            <w:r>
              <w:rPr>
                <w:rFonts w:asciiTheme="minorEastAsia" w:hAnsiTheme="minorEastAsia" w:eastAsiaTheme="minorEastAsia"/>
                <w:color w:val="auto"/>
                <w:sz w:val="15"/>
                <w:szCs w:val="15"/>
                <w:highlight w:val="none"/>
              </w:rPr>
              <w:t>建设单位）</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系数为0-2</w:t>
            </w:r>
            <w:r>
              <w:rPr>
                <w:rFonts w:hint="eastAsia" w:asciiTheme="minorEastAsia" w:hAnsiTheme="minorEastAsia" w:eastAsiaTheme="minorEastAsia"/>
                <w:color w:val="auto"/>
                <w:sz w:val="15"/>
                <w:szCs w:val="15"/>
                <w:highlight w:val="none"/>
                <w:lang w:eastAsia="zh-CN"/>
              </w:rPr>
              <w:t>；</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建设单位违反规定的，系数3；3.违法行为持续时间较长、建筑垃圾产生量较大、造成环境秩序较严重影响的，系数</w:t>
            </w:r>
            <w:r>
              <w:rPr>
                <w:rFonts w:asciiTheme="minorEastAsia" w:hAnsiTheme="minorEastAsia" w:eastAsiaTheme="minorEastAsia"/>
                <w:color w:val="auto"/>
                <w:sz w:val="15"/>
                <w:szCs w:val="15"/>
                <w:highlight w:val="none"/>
              </w:rPr>
              <w:t>4</w:t>
            </w:r>
            <w:r>
              <w:rPr>
                <w:rFonts w:hint="eastAsia" w:asciiTheme="minorEastAsia" w:hAnsiTheme="minorEastAsia" w:eastAsiaTheme="minorEastAsia"/>
                <w:color w:val="auto"/>
                <w:sz w:val="15"/>
                <w:szCs w:val="15"/>
                <w:highlight w:val="none"/>
              </w:rPr>
              <w:t>-9。</w:t>
            </w:r>
          </w:p>
        </w:tc>
        <w:tc>
          <w:tcPr>
            <w:tcW w:w="1785" w:type="dxa"/>
            <w:shd w:val="clear" w:color="auto" w:fill="auto"/>
            <w:vAlign w:val="center"/>
          </w:tcPr>
          <w:p w14:paraId="449B1D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35CF337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olor w:val="auto"/>
                <w:sz w:val="15"/>
                <w:szCs w:val="15"/>
                <w:highlight w:val="none"/>
              </w:rPr>
            </w:pPr>
          </w:p>
        </w:tc>
        <w:tc>
          <w:tcPr>
            <w:tcW w:w="824" w:type="dxa"/>
            <w:shd w:val="clear" w:color="auto" w:fill="auto"/>
            <w:vAlign w:val="center"/>
          </w:tcPr>
          <w:p w14:paraId="536CAD8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8E8ED1D">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6258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940" w:type="dxa"/>
            <w:vMerge w:val="restart"/>
            <w:shd w:val="clear" w:color="auto" w:fill="auto"/>
            <w:vAlign w:val="center"/>
          </w:tcPr>
          <w:p w14:paraId="2E734B5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6</w:t>
            </w:r>
          </w:p>
        </w:tc>
        <w:tc>
          <w:tcPr>
            <w:tcW w:w="1500" w:type="dxa"/>
            <w:vMerge w:val="restart"/>
            <w:shd w:val="clear" w:color="auto" w:fill="auto"/>
            <w:vAlign w:val="center"/>
          </w:tcPr>
          <w:p w14:paraId="54E751B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未经许可擅自设置建筑垃圾消纳场所</w:t>
            </w:r>
          </w:p>
        </w:tc>
        <w:tc>
          <w:tcPr>
            <w:tcW w:w="2789" w:type="dxa"/>
            <w:vMerge w:val="restart"/>
            <w:shd w:val="clear" w:color="auto" w:fill="auto"/>
            <w:vAlign w:val="center"/>
          </w:tcPr>
          <w:p w14:paraId="245523D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违反条款：第十四条第一款</w:t>
            </w:r>
          </w:p>
          <w:p w14:paraId="409517D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处罚条款：第三十七条第一款 责令限期清除建筑垃圾及相关设施设备，并恢复场地原状，对单位处5000元以上1万元以下罚款，对个人处3000元以下罚款；有违法所得的，没收违法所得；接收、消纳建筑垃圾，污染环境、破坏生态的，处10万元以上100万元以下罚款。没有条件恢复或者拒不恢复的，城市管理综合执法部门可以委托市容环境卫生企业代为恢复，所需费用由当事人承担，对不支付费用的，可以依法申请人民法院执行。</w:t>
            </w:r>
          </w:p>
        </w:tc>
        <w:tc>
          <w:tcPr>
            <w:tcW w:w="851" w:type="dxa"/>
            <w:shd w:val="clear" w:color="auto" w:fill="auto"/>
            <w:vAlign w:val="center"/>
          </w:tcPr>
          <w:p w14:paraId="3CCC044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p w14:paraId="49DD89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122237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47F634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按照《基准》的有关规定执行</w:t>
            </w:r>
          </w:p>
        </w:tc>
        <w:tc>
          <w:tcPr>
            <w:tcW w:w="1785" w:type="dxa"/>
            <w:shd w:val="clear" w:color="auto" w:fill="auto"/>
            <w:vAlign w:val="center"/>
          </w:tcPr>
          <w:p w14:paraId="095E04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6A3F3CD5">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824" w:type="dxa"/>
            <w:vMerge w:val="restart"/>
            <w:shd w:val="clear" w:color="auto" w:fill="auto"/>
            <w:vAlign w:val="center"/>
          </w:tcPr>
          <w:p w14:paraId="2999CE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7DE1EBAC">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756A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2" w:hRule="atLeast"/>
          <w:jc w:val="center"/>
        </w:trPr>
        <w:tc>
          <w:tcPr>
            <w:tcW w:w="940" w:type="dxa"/>
            <w:vMerge w:val="continue"/>
            <w:shd w:val="clear" w:color="auto" w:fill="auto"/>
            <w:vAlign w:val="center"/>
          </w:tcPr>
          <w:p w14:paraId="2BB7DBA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980A6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745560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6E946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3000</w:t>
            </w:r>
          </w:p>
          <w:p w14:paraId="137335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2375D4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34B898B">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73B93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3389D6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07DD58FF">
            <w:pPr>
              <w:spacing w:line="232" w:lineRule="exact"/>
              <w:jc w:val="center"/>
              <w:rPr>
                <w:rFonts w:cs="宋体" w:asciiTheme="minorEastAsia" w:hAnsiTheme="minorEastAsia" w:eastAsiaTheme="minorEastAsia"/>
                <w:color w:val="auto"/>
                <w:kern w:val="0"/>
                <w:sz w:val="15"/>
                <w:szCs w:val="15"/>
                <w:highlight w:val="none"/>
              </w:rPr>
            </w:pPr>
          </w:p>
        </w:tc>
      </w:tr>
      <w:tr w14:paraId="5F6EA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75" w:hRule="atLeast"/>
          <w:jc w:val="center"/>
        </w:trPr>
        <w:tc>
          <w:tcPr>
            <w:tcW w:w="940" w:type="dxa"/>
            <w:vMerge w:val="continue"/>
            <w:shd w:val="clear" w:color="auto" w:fill="auto"/>
            <w:vAlign w:val="center"/>
          </w:tcPr>
          <w:p w14:paraId="4E8AD41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52839CD">
            <w:pPr>
              <w:spacing w:line="232" w:lineRule="exact"/>
              <w:jc w:val="lef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A88B946">
            <w:pPr>
              <w:spacing w:line="232" w:lineRule="exact"/>
              <w:jc w:val="lef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A56936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100000</w:t>
            </w:r>
          </w:p>
        </w:tc>
        <w:tc>
          <w:tcPr>
            <w:tcW w:w="840" w:type="dxa"/>
            <w:shd w:val="clear" w:color="auto" w:fill="auto"/>
            <w:vAlign w:val="center"/>
          </w:tcPr>
          <w:p w14:paraId="3D068370">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w:t>
            </w:r>
          </w:p>
        </w:tc>
        <w:tc>
          <w:tcPr>
            <w:tcW w:w="2304" w:type="dxa"/>
            <w:shd w:val="clear" w:color="auto" w:fill="auto"/>
            <w:vAlign w:val="center"/>
          </w:tcPr>
          <w:p w14:paraId="07369622">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eastAsia="宋体"/>
                <w:b w:val="0"/>
                <w:bCs w:val="0"/>
                <w:color w:val="auto"/>
                <w:sz w:val="15"/>
                <w:szCs w:val="15"/>
                <w:highlight w:val="none"/>
                <w:lang w:val="en-US" w:eastAsia="zh-CN"/>
              </w:rPr>
            </w:pPr>
            <w:r>
              <w:rPr>
                <w:rFonts w:hint="eastAsia" w:asciiTheme="minorEastAsia" w:hAnsiTheme="minorEastAsia" w:eastAsiaTheme="minorEastAsia"/>
                <w:b w:val="0"/>
                <w:bCs w:val="0"/>
                <w:color w:val="auto"/>
                <w:sz w:val="15"/>
                <w:szCs w:val="15"/>
                <w:highlight w:val="none"/>
                <w:lang w:val="en-US" w:eastAsia="zh-CN"/>
              </w:rPr>
              <w:t>1.</w:t>
            </w:r>
            <w:r>
              <w:rPr>
                <w:rFonts w:hint="eastAsia" w:asciiTheme="minorEastAsia" w:hAnsiTheme="minorEastAsia" w:eastAsiaTheme="minorEastAsia"/>
                <w:b w:val="0"/>
                <w:bCs w:val="0"/>
                <w:color w:val="auto"/>
                <w:sz w:val="15"/>
                <w:szCs w:val="15"/>
                <w:highlight w:val="none"/>
              </w:rPr>
              <w:t>占</w:t>
            </w:r>
            <w:r>
              <w:rPr>
                <w:rFonts w:hint="eastAsia" w:eastAsia="宋体"/>
                <w:b w:val="0"/>
                <w:bCs w:val="0"/>
                <w:color w:val="auto"/>
                <w:sz w:val="15"/>
                <w:szCs w:val="15"/>
                <w:highlight w:val="none"/>
                <w:lang w:val="en-US" w:eastAsia="zh-CN"/>
              </w:rPr>
              <w:t>用基本农田、饮用水水源保护区、自然保护地核心保护区等依法确定的重点保护区域面积达到2亩的，系数为1，3亩的，系数为2，以此类推，面积8亩及以上的，系数为9；2.占用公共用地面积3-6亩（含3亩）的，系数为1，6-9亩（含6亩），系数为2，以此类推，面积24亩及以上的，系数为9；3.存在其他严重污染环境、破坏生态情形的，系数为5-9。</w:t>
            </w:r>
          </w:p>
          <w:p w14:paraId="39D6808D">
            <w:pPr>
              <w:pStyle w:val="8"/>
              <w:rPr>
                <w:rFonts w:hint="default"/>
                <w:color w:val="auto"/>
                <w:highlight w:val="none"/>
                <w:lang w:val="en-US" w:eastAsia="zh-CN"/>
              </w:rPr>
            </w:pPr>
          </w:p>
        </w:tc>
        <w:tc>
          <w:tcPr>
            <w:tcW w:w="1785" w:type="dxa"/>
            <w:shd w:val="clear" w:color="auto" w:fill="auto"/>
            <w:vAlign w:val="center"/>
          </w:tcPr>
          <w:p w14:paraId="59D8FDB4">
            <w:pPr>
              <w:spacing w:line="232" w:lineRule="exact"/>
              <w:jc w:val="lef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asciiTheme="minorEastAsia" w:hAnsiTheme="minorEastAsia" w:eastAsiaTheme="minorEastAsia"/>
                <w:color w:val="auto"/>
                <w:sz w:val="15"/>
                <w:szCs w:val="15"/>
                <w:highlight w:val="none"/>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DE6711C">
            <w:pPr>
              <w:spacing w:line="232" w:lineRule="exact"/>
              <w:rPr>
                <w:rFonts w:hint="default" w:eastAsia="宋体" w:cs="宋体" w:asciiTheme="minorEastAsia" w:hAnsiTheme="minorEastAsia"/>
                <w:color w:val="auto"/>
                <w:kern w:val="0"/>
                <w:sz w:val="15"/>
                <w:szCs w:val="15"/>
                <w:highlight w:val="none"/>
                <w:lang w:val="en-US" w:eastAsia="zh-CN"/>
              </w:rPr>
            </w:pPr>
            <w:r>
              <w:rPr>
                <w:rFonts w:hint="eastAsia"/>
                <w:b w:val="0"/>
                <w:bCs w:val="0"/>
                <w:color w:val="auto"/>
                <w:sz w:val="15"/>
                <w:szCs w:val="15"/>
                <w:highlight w:val="none"/>
                <w:lang w:eastAsia="zh-CN"/>
              </w:rPr>
              <w:t>存在以下情形之一的，视为“污染环境、破坏生态”：</w:t>
            </w:r>
            <w:r>
              <w:rPr>
                <w:rFonts w:hint="eastAsia"/>
                <w:b w:val="0"/>
                <w:bCs w:val="0"/>
                <w:color w:val="auto"/>
                <w:sz w:val="15"/>
                <w:szCs w:val="15"/>
                <w:highlight w:val="none"/>
                <w:lang w:val="en-US" w:eastAsia="zh-CN"/>
              </w:rPr>
              <w:t>1.占用基本农田、饮用水水源保护区、自然保护地核心保护区等依法确定的重点保护区域的；；2.占用公共用地面积3亩以上的（含3亩）；3.经环</w:t>
            </w:r>
            <w:r>
              <w:rPr>
                <w:rFonts w:hint="eastAsia" w:eastAsia="宋体"/>
                <w:b w:val="0"/>
                <w:bCs w:val="0"/>
                <w:color w:val="auto"/>
                <w:sz w:val="15"/>
                <w:szCs w:val="15"/>
                <w:highlight w:val="none"/>
                <w:lang w:val="en-US" w:eastAsia="zh-CN"/>
              </w:rPr>
              <w:t>境保护等部门认定污染环境、破坏生态的；4.其他存在严重污染环境、破坏生态情形的。</w:t>
            </w:r>
          </w:p>
        </w:tc>
        <w:tc>
          <w:tcPr>
            <w:tcW w:w="824" w:type="dxa"/>
            <w:shd w:val="clear" w:color="auto" w:fill="auto"/>
            <w:vAlign w:val="center"/>
          </w:tcPr>
          <w:p w14:paraId="58B85E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087AFB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1AC7C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0" w:hRule="atLeast"/>
          <w:jc w:val="center"/>
        </w:trPr>
        <w:tc>
          <w:tcPr>
            <w:tcW w:w="940" w:type="dxa"/>
            <w:shd w:val="clear" w:color="auto" w:fill="auto"/>
            <w:vAlign w:val="center"/>
          </w:tcPr>
          <w:p w14:paraId="1C717F7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7</w:t>
            </w:r>
          </w:p>
        </w:tc>
        <w:tc>
          <w:tcPr>
            <w:tcW w:w="1500" w:type="dxa"/>
            <w:shd w:val="clear" w:color="auto" w:fill="auto"/>
            <w:vAlign w:val="center"/>
          </w:tcPr>
          <w:p w14:paraId="3B93B86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w:t>
            </w:r>
            <w:r>
              <w:rPr>
                <w:rFonts w:asciiTheme="minorEastAsia" w:hAnsiTheme="minorEastAsia" w:eastAsiaTheme="minorEastAsia"/>
                <w:color w:val="auto"/>
                <w:sz w:val="15"/>
                <w:szCs w:val="15"/>
                <w:highlight w:val="none"/>
              </w:rPr>
              <w:t>场所（</w:t>
            </w:r>
            <w:r>
              <w:rPr>
                <w:rFonts w:hint="eastAsia" w:asciiTheme="minorEastAsia" w:hAnsiTheme="minorEastAsia" w:eastAsiaTheme="minorEastAsia"/>
                <w:color w:val="auto"/>
                <w:sz w:val="15"/>
                <w:szCs w:val="15"/>
                <w:highlight w:val="none"/>
              </w:rPr>
              <w:t>或</w:t>
            </w:r>
            <w:r>
              <w:rPr>
                <w:rFonts w:asciiTheme="minorEastAsia" w:hAnsiTheme="minorEastAsia" w:eastAsiaTheme="minorEastAsia"/>
                <w:color w:val="auto"/>
                <w:sz w:val="15"/>
                <w:szCs w:val="15"/>
                <w:highlight w:val="none"/>
              </w:rPr>
              <w:t>临时处置点经营单位）</w:t>
            </w:r>
            <w:r>
              <w:rPr>
                <w:rFonts w:hint="eastAsia" w:asciiTheme="minorEastAsia" w:hAnsiTheme="minorEastAsia" w:eastAsiaTheme="minorEastAsia"/>
                <w:color w:val="auto"/>
                <w:sz w:val="15"/>
                <w:szCs w:val="15"/>
                <w:highlight w:val="none"/>
              </w:rPr>
              <w:t>未按照消纳处置协议的约定接收符合分类标准的建筑垃圾</w:t>
            </w:r>
          </w:p>
        </w:tc>
        <w:tc>
          <w:tcPr>
            <w:tcW w:w="2789" w:type="dxa"/>
            <w:shd w:val="clear" w:color="auto" w:fill="auto"/>
            <w:vAlign w:val="center"/>
          </w:tcPr>
          <w:p w14:paraId="6FD4AD3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第十七条第一款第(一)项</w:t>
            </w:r>
          </w:p>
          <w:p w14:paraId="5CE64D6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第三十八条</w:t>
            </w:r>
            <w:r>
              <w:rPr>
                <w:rFonts w:asciiTheme="minorEastAsia" w:hAnsiTheme="minorEastAsia" w:eastAsiaTheme="minorEastAsia"/>
                <w:color w:val="auto"/>
                <w:sz w:val="15"/>
                <w:szCs w:val="15"/>
                <w:highlight w:val="none"/>
              </w:rPr>
              <w:t>第一款</w:t>
            </w:r>
            <w:r>
              <w:rPr>
                <w:rFonts w:hint="eastAsia" w:asciiTheme="minorEastAsia" w:hAnsiTheme="minorEastAsia" w:eastAsiaTheme="minorEastAsia"/>
                <w:color w:val="auto"/>
                <w:sz w:val="15"/>
                <w:szCs w:val="15"/>
                <w:highlight w:val="none"/>
              </w:rPr>
              <w:t xml:space="preserve"> 责令限期改正，处5万元以上10万元以下罚款，情节严重的，由城市管理综合执法部门吊销建筑垃圾消纳场所设置许可。</w:t>
            </w:r>
          </w:p>
        </w:tc>
        <w:tc>
          <w:tcPr>
            <w:tcW w:w="851" w:type="dxa"/>
            <w:shd w:val="clear" w:color="auto" w:fill="auto"/>
            <w:vAlign w:val="center"/>
          </w:tcPr>
          <w:p w14:paraId="0BA0B8D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50000</w:t>
            </w:r>
          </w:p>
        </w:tc>
        <w:tc>
          <w:tcPr>
            <w:tcW w:w="840" w:type="dxa"/>
            <w:shd w:val="clear" w:color="auto" w:fill="auto"/>
            <w:vAlign w:val="center"/>
          </w:tcPr>
          <w:p w14:paraId="245BC458">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25599FED">
            <w:pPr>
              <w:spacing w:line="232" w:lineRule="exact"/>
              <w:jc w:val="left"/>
              <w:rPr>
                <w:rFonts w:hint="default" w:cs="宋体" w:asciiTheme="minorEastAsia" w:hAnsiTheme="minorEastAsia" w:eastAsiaTheme="minorEastAsia"/>
                <w:b/>
                <w:bCs/>
                <w:color w:val="auto"/>
                <w:kern w:val="0"/>
                <w:sz w:val="15"/>
                <w:szCs w:val="15"/>
                <w:highlight w:val="none"/>
                <w:lang w:val="en-US" w:eastAsia="zh-CN"/>
              </w:rPr>
            </w:pPr>
            <w:r>
              <w:rPr>
                <w:rFonts w:hint="eastAsia" w:asciiTheme="minorEastAsia" w:hAnsiTheme="minorEastAsia" w:eastAsiaTheme="minorEastAsia"/>
                <w:color w:val="auto"/>
                <w:sz w:val="15"/>
                <w:szCs w:val="15"/>
                <w:highlight w:val="none"/>
                <w:lang w:eastAsia="zh-CN"/>
              </w:rPr>
              <w:t>造成</w:t>
            </w:r>
            <w:r>
              <w:rPr>
                <w:rFonts w:hint="eastAsia" w:asciiTheme="minorEastAsia" w:hAnsiTheme="minorEastAsia" w:eastAsiaTheme="minorEastAsia"/>
                <w:color w:val="auto"/>
                <w:sz w:val="15"/>
                <w:szCs w:val="15"/>
                <w:highlight w:val="none"/>
              </w:rPr>
              <w:t>较大环境污染或者社会影响的，系数为</w:t>
            </w:r>
            <w:r>
              <w:rPr>
                <w:rFonts w:hint="eastAsia" w:asciiTheme="minorEastAsia" w:hAnsiTheme="minorEastAsia" w:eastAsiaTheme="minorEastAsia"/>
                <w:color w:val="auto"/>
                <w:sz w:val="15"/>
                <w:szCs w:val="15"/>
                <w:highlight w:val="none"/>
                <w:lang w:val="en-US" w:eastAsia="zh-CN"/>
              </w:rPr>
              <w:t>1。</w:t>
            </w:r>
          </w:p>
        </w:tc>
        <w:tc>
          <w:tcPr>
            <w:tcW w:w="1785" w:type="dxa"/>
            <w:shd w:val="clear" w:color="auto" w:fill="auto"/>
            <w:vAlign w:val="center"/>
          </w:tcPr>
          <w:p w14:paraId="414A5457">
            <w:pPr>
              <w:spacing w:line="232" w:lineRule="exact"/>
              <w:jc w:val="center"/>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4EF42D0C">
            <w:pPr>
              <w:numPr>
                <w:ilvl w:val="0"/>
                <w:numId w:val="2"/>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0EA63FA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w:t>
            </w:r>
            <w:r>
              <w:rPr>
                <w:rFonts w:asciiTheme="minorEastAsia" w:hAnsiTheme="minorEastAsia" w:eastAsiaTheme="minorEastAsia"/>
                <w:color w:val="auto"/>
                <w:sz w:val="15"/>
                <w:szCs w:val="15"/>
                <w:highlight w:val="none"/>
              </w:rPr>
              <w:t>部门</w:t>
            </w:r>
            <w:r>
              <w:rPr>
                <w:rFonts w:hint="eastAsia" w:asciiTheme="minorEastAsia" w:hAnsiTheme="minorEastAsia" w:eastAsiaTheme="minorEastAsia"/>
                <w:color w:val="auto"/>
                <w:sz w:val="15"/>
                <w:szCs w:val="15"/>
                <w:highlight w:val="none"/>
              </w:rPr>
              <w:t>共同会商；对于可能影响公共利益的，提请城市管理部门拟定接管方案。</w:t>
            </w:r>
          </w:p>
        </w:tc>
        <w:tc>
          <w:tcPr>
            <w:tcW w:w="824" w:type="dxa"/>
            <w:shd w:val="clear" w:color="auto" w:fill="auto"/>
            <w:vAlign w:val="center"/>
          </w:tcPr>
          <w:p w14:paraId="6968332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区级街道乡镇</w:t>
            </w:r>
          </w:p>
        </w:tc>
      </w:tr>
      <w:tr w14:paraId="3F235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97" w:hRule="atLeast"/>
          <w:jc w:val="center"/>
        </w:trPr>
        <w:tc>
          <w:tcPr>
            <w:tcW w:w="940" w:type="dxa"/>
            <w:shd w:val="clear" w:color="auto" w:fill="auto"/>
            <w:vAlign w:val="center"/>
          </w:tcPr>
          <w:p w14:paraId="31495D8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8</w:t>
            </w:r>
          </w:p>
        </w:tc>
        <w:tc>
          <w:tcPr>
            <w:tcW w:w="1500" w:type="dxa"/>
            <w:shd w:val="clear" w:color="auto" w:fill="auto"/>
            <w:vAlign w:val="center"/>
          </w:tcPr>
          <w:p w14:paraId="1310F8A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建筑垃圾消纳场所（或临时处置点经营单位）未按照规定采取扬尘污染防治措施或者采取措施不当</w:t>
            </w:r>
          </w:p>
        </w:tc>
        <w:tc>
          <w:tcPr>
            <w:tcW w:w="2789" w:type="dxa"/>
            <w:shd w:val="clear" w:color="auto" w:fill="auto"/>
            <w:vAlign w:val="center"/>
          </w:tcPr>
          <w:p w14:paraId="4D958B6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第十七条第一款第(二)项</w:t>
            </w:r>
          </w:p>
          <w:p w14:paraId="5EECCC3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处罚条款</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三十八条第二款</w:t>
            </w:r>
            <w:r>
              <w:rPr>
                <w:rFonts w:hint="eastAsia" w:asciiTheme="minorEastAsia" w:hAnsiTheme="minorEastAsia" w:eastAsiaTheme="minorEastAsia"/>
                <w:color w:val="auto"/>
                <w:sz w:val="15"/>
                <w:szCs w:val="15"/>
                <w:highlight w:val="none"/>
              </w:rPr>
              <w:t xml:space="preserve"> 责令限期改正，处1万元以上10万元以下罚款；逾期未改正的，责令停工整治或者停业整治。</w:t>
            </w:r>
          </w:p>
        </w:tc>
        <w:tc>
          <w:tcPr>
            <w:tcW w:w="851" w:type="dxa"/>
            <w:shd w:val="clear" w:color="auto" w:fill="auto"/>
            <w:vAlign w:val="center"/>
          </w:tcPr>
          <w:p w14:paraId="07F30D6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0DCD2B0">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F857D8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1.产生较大环境污染或者社会影响的，系数为5-8；</w:t>
            </w:r>
          </w:p>
          <w:p w14:paraId="6A020F4B">
            <w:pPr>
              <w:spacing w:line="232" w:lineRule="exact"/>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造成社会恶劣影响或者其它较严重后果的，系数为9。</w:t>
            </w:r>
          </w:p>
        </w:tc>
        <w:tc>
          <w:tcPr>
            <w:tcW w:w="1785" w:type="dxa"/>
            <w:shd w:val="clear" w:color="auto" w:fill="auto"/>
            <w:vAlign w:val="center"/>
          </w:tcPr>
          <w:p w14:paraId="17BCCC3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08363C7">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w:t>
            </w:r>
            <w:r>
              <w:rPr>
                <w:rFonts w:asciiTheme="minorEastAsia" w:hAnsiTheme="minorEastAsia" w:eastAsiaTheme="minorEastAsia"/>
                <w:color w:val="auto"/>
                <w:sz w:val="15"/>
                <w:szCs w:val="15"/>
                <w:highlight w:val="none"/>
              </w:rPr>
              <w:t>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747997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C08FB2E">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F8C6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8" w:hRule="atLeast"/>
          <w:jc w:val="center"/>
        </w:trPr>
        <w:tc>
          <w:tcPr>
            <w:tcW w:w="940" w:type="dxa"/>
            <w:shd w:val="clear" w:color="auto" w:fill="auto"/>
            <w:vAlign w:val="center"/>
          </w:tcPr>
          <w:p w14:paraId="6FD2AF3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9</w:t>
            </w:r>
          </w:p>
        </w:tc>
        <w:tc>
          <w:tcPr>
            <w:tcW w:w="1500" w:type="dxa"/>
            <w:shd w:val="clear" w:color="auto" w:fill="auto"/>
            <w:vAlign w:val="center"/>
          </w:tcPr>
          <w:p w14:paraId="27A331C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建筑垃圾消纳场所（或临时处置点经营单位）未按照</w:t>
            </w:r>
            <w:r>
              <w:rPr>
                <w:rFonts w:asciiTheme="minorEastAsia" w:hAnsiTheme="minorEastAsia" w:eastAsiaTheme="minorEastAsia"/>
                <w:color w:val="auto"/>
                <w:sz w:val="15"/>
                <w:szCs w:val="15"/>
                <w:highlight w:val="none"/>
              </w:rPr>
              <w:t>规定设置双向称重系统</w:t>
            </w:r>
          </w:p>
        </w:tc>
        <w:tc>
          <w:tcPr>
            <w:tcW w:w="2789" w:type="dxa"/>
            <w:shd w:val="clear" w:color="auto" w:fill="auto"/>
            <w:vAlign w:val="center"/>
          </w:tcPr>
          <w:p w14:paraId="76686A0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第十七条第一款第(三)项</w:t>
            </w:r>
          </w:p>
          <w:p w14:paraId="1C67E843">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三十八条第三款</w:t>
            </w:r>
            <w:r>
              <w:rPr>
                <w:rFonts w:hint="eastAsia" w:asciiTheme="minorEastAsia" w:hAnsiTheme="minorEastAsia" w:eastAsiaTheme="minorEastAsia"/>
                <w:color w:val="auto"/>
                <w:sz w:val="15"/>
                <w:szCs w:val="15"/>
                <w:highlight w:val="none"/>
              </w:rPr>
              <w:t xml:space="preserve"> 责令限期改正，处1万元以上10万元以下罚款。</w:t>
            </w:r>
          </w:p>
        </w:tc>
        <w:tc>
          <w:tcPr>
            <w:tcW w:w="851" w:type="dxa"/>
            <w:shd w:val="clear" w:color="auto" w:fill="auto"/>
            <w:vAlign w:val="center"/>
          </w:tcPr>
          <w:p w14:paraId="36ED52A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1A582092">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7C214F4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1.持续时间5天及以下的，系数0；6-10天的，系数1；以此类推，21天及以上的，系数4。2.</w:t>
            </w:r>
            <w:r>
              <w:rPr>
                <w:rFonts w:hint="eastAsia" w:asciiTheme="minorEastAsia" w:hAnsiTheme="minorEastAsia" w:eastAsiaTheme="minorEastAsia"/>
                <w:color w:val="auto"/>
                <w:sz w:val="15"/>
                <w:szCs w:val="15"/>
                <w:highlight w:val="none"/>
              </w:rPr>
              <w:t>作业</w:t>
            </w:r>
            <w:r>
              <w:rPr>
                <w:rFonts w:asciiTheme="minorEastAsia" w:hAnsiTheme="minorEastAsia" w:eastAsiaTheme="minorEastAsia"/>
                <w:color w:val="auto"/>
                <w:sz w:val="15"/>
                <w:szCs w:val="15"/>
                <w:highlight w:val="none"/>
              </w:rPr>
              <w:t>场所</w:t>
            </w:r>
            <w:r>
              <w:rPr>
                <w:rFonts w:hint="eastAsia" w:asciiTheme="minorEastAsia" w:hAnsiTheme="minorEastAsia" w:eastAsiaTheme="minorEastAsia"/>
                <w:color w:val="auto"/>
                <w:sz w:val="15"/>
                <w:szCs w:val="15"/>
                <w:highlight w:val="none"/>
              </w:rPr>
              <w:t>20亩以下</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0；</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0-</w:t>
            </w:r>
            <w:r>
              <w:rPr>
                <w:rFonts w:asciiTheme="minorEastAsia" w:hAnsiTheme="minorEastAsia" w:eastAsiaTheme="minorEastAsia"/>
                <w:color w:val="auto"/>
                <w:sz w:val="15"/>
                <w:szCs w:val="15"/>
                <w:highlight w:val="none"/>
              </w:rPr>
              <w:t>30</w:t>
            </w:r>
            <w:r>
              <w:rPr>
                <w:rFonts w:hint="eastAsia" w:asciiTheme="minorEastAsia" w:hAnsiTheme="minorEastAsia" w:eastAsiaTheme="minorEastAsia"/>
                <w:color w:val="auto"/>
                <w:sz w:val="15"/>
                <w:szCs w:val="15"/>
                <w:highlight w:val="none"/>
              </w:rPr>
              <w:t>亩，系数为</w:t>
            </w: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30</w:t>
            </w:r>
            <w:r>
              <w:rPr>
                <w:rFonts w:hint="eastAsia" w:asciiTheme="minorEastAsia" w:hAnsiTheme="minorEastAsia" w:eastAsiaTheme="minorEastAsia"/>
                <w:color w:val="auto"/>
                <w:sz w:val="15"/>
                <w:szCs w:val="15"/>
                <w:highlight w:val="none"/>
              </w:rPr>
              <w:t>亩-</w:t>
            </w:r>
            <w:r>
              <w:rPr>
                <w:rFonts w:asciiTheme="minorEastAsia" w:hAnsiTheme="minorEastAsia" w:eastAsiaTheme="minorEastAsia"/>
                <w:color w:val="auto"/>
                <w:sz w:val="15"/>
                <w:szCs w:val="15"/>
                <w:highlight w:val="none"/>
              </w:rPr>
              <w:t>40</w:t>
            </w:r>
            <w:r>
              <w:rPr>
                <w:rFonts w:hint="eastAsia" w:asciiTheme="minorEastAsia" w:hAnsiTheme="minorEastAsia" w:eastAsiaTheme="minorEastAsia"/>
                <w:color w:val="auto"/>
                <w:sz w:val="15"/>
                <w:szCs w:val="15"/>
                <w:highlight w:val="none"/>
              </w:rPr>
              <w:t>亩，系数为</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50亩及以上的，系数为4</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3FE0AB85">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lang w:val="en"/>
              </w:rPr>
              <w:t>2</w:t>
            </w:r>
            <w:r>
              <w:rPr>
                <w:rFonts w:hint="eastAsia" w:asciiTheme="minorEastAsia" w:hAnsiTheme="minorEastAsia" w:eastAsiaTheme="minorEastAsia"/>
                <w:color w:val="auto"/>
                <w:sz w:val="15"/>
                <w:szCs w:val="15"/>
                <w:highlight w:val="none"/>
              </w:rPr>
              <w:t>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2A8D0E89">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p w14:paraId="114F92E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作业场所面积：建筑垃圾消纳场所（临时处置点经营单位）的消纳、处置建筑垃圾的占地面积。可在“北京市建筑垃圾管理与服务平台”查询</w:t>
            </w:r>
            <w:r>
              <w:rPr>
                <w:rFonts w:asciiTheme="minorEastAsia" w:hAnsiTheme="minorEastAsia" w:eastAsiaTheme="minorEastAsia"/>
                <w:color w:val="auto"/>
                <w:sz w:val="15"/>
                <w:szCs w:val="15"/>
                <w:highlight w:val="none"/>
              </w:rPr>
              <w:t>。</w:t>
            </w:r>
          </w:p>
        </w:tc>
        <w:tc>
          <w:tcPr>
            <w:tcW w:w="824" w:type="dxa"/>
            <w:shd w:val="clear" w:color="auto" w:fill="auto"/>
            <w:vAlign w:val="center"/>
          </w:tcPr>
          <w:p w14:paraId="6188DE0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078EFE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7363C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8" w:hRule="atLeast"/>
          <w:jc w:val="center"/>
        </w:trPr>
        <w:tc>
          <w:tcPr>
            <w:tcW w:w="940" w:type="dxa"/>
            <w:shd w:val="clear" w:color="auto" w:fill="auto"/>
            <w:vAlign w:val="center"/>
          </w:tcPr>
          <w:p w14:paraId="25A8F50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w:t>
            </w:r>
          </w:p>
        </w:tc>
        <w:tc>
          <w:tcPr>
            <w:tcW w:w="1500" w:type="dxa"/>
            <w:shd w:val="clear" w:color="auto" w:fill="auto"/>
            <w:vAlign w:val="center"/>
          </w:tcPr>
          <w:p w14:paraId="663CC0C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建筑垃圾消纳场所（或临时处置点经营单位）未保持双向称重系统正常运转</w:t>
            </w:r>
          </w:p>
        </w:tc>
        <w:tc>
          <w:tcPr>
            <w:tcW w:w="2789" w:type="dxa"/>
            <w:shd w:val="clear" w:color="auto" w:fill="auto"/>
            <w:vAlign w:val="center"/>
          </w:tcPr>
          <w:p w14:paraId="47B390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违反条款：第十七条第一款第(三)项</w:t>
            </w:r>
          </w:p>
          <w:p w14:paraId="05F9A14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处罚条款：第三十八条第三款 责令限期改正，处1万元以上10万元以下罚款。</w:t>
            </w:r>
          </w:p>
        </w:tc>
        <w:tc>
          <w:tcPr>
            <w:tcW w:w="851" w:type="dxa"/>
            <w:shd w:val="clear" w:color="auto" w:fill="auto"/>
            <w:vAlign w:val="center"/>
          </w:tcPr>
          <w:p w14:paraId="065D239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0CF835C2">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604F7E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作业场所20亩以下，系数为0；20-30亩，系数为1；30亩-40亩，系数为2；以此类推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449F9D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09E59BC3">
            <w:pPr>
              <w:spacing w:line="232" w:lineRule="exact"/>
              <w:jc w:val="both"/>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7D08299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9AC3F8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44D2D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0" w:hRule="atLeast"/>
          <w:jc w:val="center"/>
        </w:trPr>
        <w:tc>
          <w:tcPr>
            <w:tcW w:w="940" w:type="dxa"/>
            <w:shd w:val="clear" w:color="auto" w:fill="auto"/>
            <w:vAlign w:val="center"/>
          </w:tcPr>
          <w:p w14:paraId="49045E5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11</w:t>
            </w:r>
          </w:p>
        </w:tc>
        <w:tc>
          <w:tcPr>
            <w:tcW w:w="1500" w:type="dxa"/>
            <w:shd w:val="clear" w:color="auto" w:fill="auto"/>
            <w:vAlign w:val="center"/>
          </w:tcPr>
          <w:p w14:paraId="70A051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建筑垃圾消纳场所（或临时处置点经营单位）未如实记录进出场的建筑垃圾运输车辆载重状况</w:t>
            </w:r>
          </w:p>
        </w:tc>
        <w:tc>
          <w:tcPr>
            <w:tcW w:w="2789" w:type="dxa"/>
            <w:shd w:val="clear" w:color="auto" w:fill="auto"/>
            <w:vAlign w:val="center"/>
          </w:tcPr>
          <w:p w14:paraId="45093E7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违反条款：第十七条第一款第(三)项</w:t>
            </w:r>
          </w:p>
          <w:p w14:paraId="2F6DB4F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处罚条款：第三十八条第三款 责令限期改正，处1万元以上10万元以下罚款。</w:t>
            </w:r>
          </w:p>
        </w:tc>
        <w:tc>
          <w:tcPr>
            <w:tcW w:w="851" w:type="dxa"/>
            <w:shd w:val="clear" w:color="auto" w:fill="auto"/>
            <w:vAlign w:val="center"/>
          </w:tcPr>
          <w:p w14:paraId="2F1BC2D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0B848277">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2A9DA9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作业场所20亩以下，系数为0；20-30亩，系数为1；30亩-40亩，系数为2；以此类推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5FC1D8A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09F38FF0">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E23ECF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1B58E6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6133F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3" w:hRule="atLeast"/>
          <w:jc w:val="center"/>
        </w:trPr>
        <w:tc>
          <w:tcPr>
            <w:tcW w:w="940" w:type="dxa"/>
            <w:shd w:val="clear" w:color="auto" w:fill="auto"/>
            <w:vAlign w:val="center"/>
          </w:tcPr>
          <w:p w14:paraId="7C5B0D1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12</w:t>
            </w:r>
          </w:p>
        </w:tc>
        <w:tc>
          <w:tcPr>
            <w:tcW w:w="1500" w:type="dxa"/>
            <w:shd w:val="clear" w:color="auto" w:fill="auto"/>
            <w:vAlign w:val="center"/>
          </w:tcPr>
          <w:p w14:paraId="417C9BF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建筑垃圾消纳场所（或临时处置点经营单位）在</w:t>
            </w:r>
            <w:r>
              <w:rPr>
                <w:rFonts w:asciiTheme="minorEastAsia" w:hAnsiTheme="minorEastAsia" w:eastAsiaTheme="minorEastAsia"/>
                <w:color w:val="auto"/>
                <w:sz w:val="15"/>
                <w:szCs w:val="15"/>
                <w:highlight w:val="none"/>
              </w:rPr>
              <w:t>作业场所</w:t>
            </w:r>
            <w:r>
              <w:rPr>
                <w:rFonts w:hint="eastAsia" w:asciiTheme="minorEastAsia" w:hAnsiTheme="minorEastAsia" w:eastAsiaTheme="minorEastAsia"/>
                <w:color w:val="auto"/>
                <w:sz w:val="15"/>
                <w:szCs w:val="15"/>
                <w:highlight w:val="none"/>
              </w:rPr>
              <w:t>未安装运输车辆识别装置（或扬尘污染实时监控装置）</w:t>
            </w:r>
          </w:p>
        </w:tc>
        <w:tc>
          <w:tcPr>
            <w:tcW w:w="2789" w:type="dxa"/>
            <w:shd w:val="clear" w:color="auto" w:fill="auto"/>
            <w:vAlign w:val="center"/>
          </w:tcPr>
          <w:p w14:paraId="74D5C6D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十七条第一款第（</w:t>
            </w:r>
            <w:r>
              <w:rPr>
                <w:rFonts w:hint="eastAsia" w:asciiTheme="minorEastAsia" w:hAnsiTheme="minorEastAsia" w:eastAsiaTheme="minorEastAsia"/>
                <w:color w:val="auto"/>
                <w:sz w:val="15"/>
                <w:szCs w:val="15"/>
                <w:highlight w:val="none"/>
              </w:rPr>
              <w:t>四</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项</w:t>
            </w:r>
          </w:p>
          <w:p w14:paraId="4CCD374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条款：第三十八条第四款</w:t>
            </w:r>
            <w:r>
              <w:rPr>
                <w:rFonts w:hint="eastAsia" w:asciiTheme="minorEastAsia" w:hAnsiTheme="minorEastAsia" w:eastAsiaTheme="minorEastAsia"/>
                <w:color w:val="auto"/>
                <w:sz w:val="15"/>
                <w:szCs w:val="15"/>
                <w:highlight w:val="none"/>
              </w:rPr>
              <w:t xml:space="preserve"> 责令限期改正，处2000元以上2万元以下罚款。</w:t>
            </w:r>
          </w:p>
        </w:tc>
        <w:tc>
          <w:tcPr>
            <w:tcW w:w="851" w:type="dxa"/>
            <w:shd w:val="clear" w:color="auto" w:fill="auto"/>
            <w:vAlign w:val="center"/>
          </w:tcPr>
          <w:p w14:paraId="0D49B5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6BE779C6">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7FFB55D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作业场所20亩以下，系数为0；20-30亩，系数为1；30亩-40亩，系数为2；以此类推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6EDE19B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1E2FE338">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51B2F5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45BEB6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7ABC4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72" w:hRule="atLeast"/>
          <w:jc w:val="center"/>
        </w:trPr>
        <w:tc>
          <w:tcPr>
            <w:tcW w:w="940" w:type="dxa"/>
            <w:shd w:val="clear" w:color="auto" w:fill="auto"/>
            <w:vAlign w:val="center"/>
          </w:tcPr>
          <w:p w14:paraId="617C85C8">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3</w:t>
            </w:r>
          </w:p>
        </w:tc>
        <w:tc>
          <w:tcPr>
            <w:tcW w:w="1500" w:type="dxa"/>
            <w:shd w:val="clear" w:color="auto" w:fill="auto"/>
            <w:vAlign w:val="center"/>
          </w:tcPr>
          <w:p w14:paraId="49CAEA4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建筑垃圾消纳场所（或临时处置点经营单位）在作业场所未</w:t>
            </w:r>
            <w:r>
              <w:rPr>
                <w:rFonts w:asciiTheme="minorEastAsia" w:hAnsiTheme="minorEastAsia" w:eastAsiaTheme="minorEastAsia"/>
                <w:color w:val="auto"/>
                <w:sz w:val="15"/>
                <w:szCs w:val="15"/>
                <w:highlight w:val="none"/>
              </w:rPr>
              <w:t>正常使用</w:t>
            </w:r>
            <w:r>
              <w:rPr>
                <w:rFonts w:hint="eastAsia" w:asciiTheme="minorEastAsia" w:hAnsiTheme="minorEastAsia" w:eastAsiaTheme="minorEastAsia"/>
                <w:color w:val="auto"/>
                <w:sz w:val="15"/>
                <w:szCs w:val="15"/>
                <w:highlight w:val="none"/>
              </w:rPr>
              <w:t>运输车辆识别装置（或扬尘污染实时监控装置）</w:t>
            </w:r>
          </w:p>
        </w:tc>
        <w:tc>
          <w:tcPr>
            <w:tcW w:w="2789" w:type="dxa"/>
            <w:shd w:val="clear" w:color="auto" w:fill="auto"/>
            <w:vAlign w:val="center"/>
          </w:tcPr>
          <w:p w14:paraId="2D617BF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违反条款：第十七条第一款第（四）项</w:t>
            </w:r>
          </w:p>
          <w:p w14:paraId="7746D809">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处罚条款：第三十八条第四款 责令限期改正，处2000元以上2万元以下罚款。</w:t>
            </w:r>
          </w:p>
        </w:tc>
        <w:tc>
          <w:tcPr>
            <w:tcW w:w="851" w:type="dxa"/>
            <w:shd w:val="clear" w:color="auto" w:fill="auto"/>
            <w:vAlign w:val="center"/>
          </w:tcPr>
          <w:p w14:paraId="341BAAD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5155E17F">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130BDA9">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作业场所20亩以下，系数为0；20-30亩，系数为1；3.30亩-40亩，系数为2；以此类</w:t>
            </w:r>
            <w:r>
              <w:rPr>
                <w:rFonts w:hint="eastAsia" w:asciiTheme="minorEastAsia" w:hAnsiTheme="minorEastAsia" w:eastAsiaTheme="minorEastAsia"/>
                <w:color w:val="auto"/>
                <w:sz w:val="15"/>
                <w:szCs w:val="15"/>
                <w:highlight w:val="none"/>
                <w:lang w:eastAsia="zh-CN"/>
              </w:rPr>
              <w:t>推，</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A52A9D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5B27D58C">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77CB0F8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0E20594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6AD64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18" w:hRule="atLeast"/>
          <w:jc w:val="center"/>
        </w:trPr>
        <w:tc>
          <w:tcPr>
            <w:tcW w:w="940" w:type="dxa"/>
            <w:shd w:val="clear" w:color="auto" w:fill="auto"/>
            <w:vAlign w:val="center"/>
          </w:tcPr>
          <w:p w14:paraId="4FFBA66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14</w:t>
            </w:r>
          </w:p>
        </w:tc>
        <w:tc>
          <w:tcPr>
            <w:tcW w:w="1500" w:type="dxa"/>
            <w:shd w:val="clear" w:color="auto" w:fill="auto"/>
            <w:vAlign w:val="center"/>
          </w:tcPr>
          <w:p w14:paraId="66B7711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建筑垃圾消纳场所（或临时处置点经营单位）未将建筑垃圾接收量（或处置量或再生产品生产供应等）数据</w:t>
            </w:r>
            <w:r>
              <w:rPr>
                <w:rFonts w:asciiTheme="minorEastAsia" w:hAnsiTheme="minorEastAsia" w:eastAsiaTheme="minorEastAsia"/>
                <w:color w:val="auto"/>
                <w:sz w:val="15"/>
                <w:szCs w:val="15"/>
                <w:highlight w:val="none"/>
              </w:rPr>
              <w:t>实时传输至</w:t>
            </w: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垃圾管理和服务平台</w:t>
            </w:r>
          </w:p>
        </w:tc>
        <w:tc>
          <w:tcPr>
            <w:tcW w:w="2789" w:type="dxa"/>
            <w:shd w:val="clear" w:color="auto" w:fill="auto"/>
            <w:vAlign w:val="center"/>
          </w:tcPr>
          <w:p w14:paraId="13BEFBAA">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违反条款：第十七条第一款第（五）项</w:t>
            </w:r>
          </w:p>
          <w:p w14:paraId="4A2FAEB4">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处罚条款：第三十八条第四款 责令限期改正，处2000元以上2万元以下罚款。</w:t>
            </w:r>
          </w:p>
        </w:tc>
        <w:tc>
          <w:tcPr>
            <w:tcW w:w="851" w:type="dxa"/>
            <w:shd w:val="clear" w:color="auto" w:fill="auto"/>
            <w:vAlign w:val="center"/>
          </w:tcPr>
          <w:p w14:paraId="79391DC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62BEC888">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23E42164">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作业场所20亩以下，系数为0；20-30亩，系数为1；30亩-40亩，系数为2；以此类推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09752F7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167B75E4">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6321568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568BEA8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62378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07" w:hRule="atLeast"/>
          <w:jc w:val="center"/>
        </w:trPr>
        <w:tc>
          <w:tcPr>
            <w:tcW w:w="940" w:type="dxa"/>
            <w:shd w:val="clear" w:color="auto" w:fill="auto"/>
            <w:vAlign w:val="center"/>
          </w:tcPr>
          <w:p w14:paraId="49C62142">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5</w:t>
            </w:r>
          </w:p>
        </w:tc>
        <w:tc>
          <w:tcPr>
            <w:tcW w:w="1500" w:type="dxa"/>
            <w:shd w:val="clear" w:color="auto" w:fill="auto"/>
            <w:vAlign w:val="center"/>
          </w:tcPr>
          <w:p w14:paraId="6C75CF7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垃圾运输服务单位</w:t>
            </w:r>
            <w:r>
              <w:rPr>
                <w:rFonts w:hint="eastAsia" w:asciiTheme="minorEastAsia" w:hAnsiTheme="minorEastAsia" w:eastAsiaTheme="minorEastAsia"/>
                <w:color w:val="auto"/>
                <w:sz w:val="15"/>
                <w:szCs w:val="15"/>
                <w:highlight w:val="none"/>
              </w:rPr>
              <w:t>未取得生活垃圾运输经营许可擅自运输建筑垃圾</w:t>
            </w:r>
          </w:p>
        </w:tc>
        <w:tc>
          <w:tcPr>
            <w:tcW w:w="2789" w:type="dxa"/>
            <w:shd w:val="clear" w:color="auto" w:fill="auto"/>
            <w:vAlign w:val="center"/>
          </w:tcPr>
          <w:p w14:paraId="275140D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第十八条第一款</w:t>
            </w:r>
          </w:p>
          <w:p w14:paraId="0DBE06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w:t>
            </w:r>
            <w:r>
              <w:rPr>
                <w:rFonts w:asciiTheme="minorEastAsia" w:hAnsiTheme="minorEastAsia" w:eastAsiaTheme="minorEastAsia"/>
                <w:color w:val="auto"/>
                <w:sz w:val="15"/>
                <w:szCs w:val="15"/>
                <w:highlight w:val="none"/>
              </w:rPr>
              <w:t>：第</w:t>
            </w:r>
            <w:r>
              <w:rPr>
                <w:rFonts w:hint="eastAsia" w:asciiTheme="minorEastAsia" w:hAnsiTheme="minorEastAsia" w:eastAsiaTheme="minorEastAsia"/>
                <w:color w:val="auto"/>
                <w:sz w:val="15"/>
                <w:szCs w:val="15"/>
                <w:highlight w:val="none"/>
              </w:rPr>
              <w:t>三十九条 责令限期改正，给予警告，处5000元以上3万元以下罚款</w:t>
            </w:r>
            <w:r>
              <w:rPr>
                <w:rFonts w:asciiTheme="minorEastAsia" w:hAnsiTheme="minorEastAsia" w:eastAsiaTheme="minorEastAsia"/>
                <w:color w:val="auto"/>
                <w:sz w:val="15"/>
                <w:szCs w:val="15"/>
                <w:highlight w:val="none"/>
              </w:rPr>
              <w:t>。</w:t>
            </w:r>
          </w:p>
        </w:tc>
        <w:tc>
          <w:tcPr>
            <w:tcW w:w="851" w:type="dxa"/>
            <w:shd w:val="clear" w:color="auto" w:fill="auto"/>
            <w:vAlign w:val="center"/>
          </w:tcPr>
          <w:p w14:paraId="574057D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46E736B0">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3DA5082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违法时间</w:t>
            </w:r>
            <w:r>
              <w:rPr>
                <w:rFonts w:asciiTheme="minorEastAsia" w:hAnsiTheme="minorEastAsia" w:eastAsiaTheme="minorEastAsia"/>
                <w:color w:val="auto"/>
                <w:sz w:val="15"/>
                <w:szCs w:val="15"/>
                <w:highlight w:val="none"/>
              </w:rPr>
              <w:t>持续较长，造成严重环境秩序影响的，系数为</w:t>
            </w:r>
            <w:r>
              <w:rPr>
                <w:rFonts w:hint="eastAsia" w:asciiTheme="minorEastAsia" w:hAnsiTheme="minorEastAsia" w:eastAsiaTheme="minorEastAsia"/>
                <w:color w:val="auto"/>
                <w:sz w:val="15"/>
                <w:szCs w:val="15"/>
                <w:highlight w:val="none"/>
              </w:rPr>
              <w:t>3</w:t>
            </w:r>
            <w:r>
              <w:rPr>
                <w:rFonts w:asciiTheme="minorEastAsia" w:hAnsiTheme="minorEastAsia" w:eastAsiaTheme="minorEastAsia"/>
                <w:color w:val="auto"/>
                <w:sz w:val="15"/>
                <w:szCs w:val="15"/>
                <w:highlight w:val="none"/>
              </w:rPr>
              <w:t>-5</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09E21840">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6DE1F3A9">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209E4F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30E632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4FC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30" w:hRule="atLeast"/>
          <w:jc w:val="center"/>
        </w:trPr>
        <w:tc>
          <w:tcPr>
            <w:tcW w:w="940" w:type="dxa"/>
            <w:shd w:val="clear" w:color="auto" w:fill="auto"/>
            <w:vAlign w:val="center"/>
          </w:tcPr>
          <w:p w14:paraId="591539D2">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6</w:t>
            </w:r>
          </w:p>
        </w:tc>
        <w:tc>
          <w:tcPr>
            <w:tcW w:w="1500" w:type="dxa"/>
            <w:shd w:val="clear" w:color="auto" w:fill="auto"/>
            <w:vAlign w:val="center"/>
          </w:tcPr>
          <w:p w14:paraId="61FA9B5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垃圾运输服务单位</w:t>
            </w:r>
            <w:r>
              <w:rPr>
                <w:rFonts w:hint="eastAsia" w:asciiTheme="minorEastAsia" w:hAnsiTheme="minorEastAsia" w:eastAsiaTheme="minorEastAsia"/>
                <w:color w:val="auto"/>
                <w:sz w:val="15"/>
                <w:szCs w:val="15"/>
                <w:highlight w:val="none"/>
              </w:rPr>
              <w:t>使用不符合</w:t>
            </w:r>
            <w:r>
              <w:rPr>
                <w:rFonts w:asciiTheme="minorEastAsia" w:hAnsiTheme="minorEastAsia" w:eastAsiaTheme="minorEastAsia"/>
                <w:color w:val="auto"/>
                <w:sz w:val="15"/>
                <w:szCs w:val="15"/>
                <w:highlight w:val="none"/>
              </w:rPr>
              <w:t>标准的车辆（</w:t>
            </w:r>
            <w:r>
              <w:rPr>
                <w:rFonts w:hint="eastAsia" w:asciiTheme="minorEastAsia" w:hAnsiTheme="minorEastAsia" w:eastAsiaTheme="minorEastAsia"/>
                <w:color w:val="auto"/>
                <w:sz w:val="15"/>
                <w:szCs w:val="15"/>
                <w:highlight w:val="none"/>
              </w:rPr>
              <w:t>或未取得建筑垃圾准运许可</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运输建筑垃圾</w:t>
            </w:r>
          </w:p>
        </w:tc>
        <w:tc>
          <w:tcPr>
            <w:tcW w:w="2789" w:type="dxa"/>
            <w:shd w:val="clear" w:color="auto" w:fill="auto"/>
            <w:vAlign w:val="center"/>
          </w:tcPr>
          <w:p w14:paraId="13AAD20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条款：第十八条第一款</w:t>
            </w:r>
          </w:p>
          <w:p w14:paraId="2D2AB61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第三十九条 责令限期改正，并处1万元以上3万元以下罚款；情节严重的，由城市管理综合执法部门吊销生活垃圾运输经营许可。</w:t>
            </w:r>
          </w:p>
        </w:tc>
        <w:tc>
          <w:tcPr>
            <w:tcW w:w="851" w:type="dxa"/>
            <w:shd w:val="clear" w:color="auto" w:fill="auto"/>
            <w:vAlign w:val="center"/>
          </w:tcPr>
          <w:p w14:paraId="758A1FF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89FA325">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545168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不符合标准的运输车辆，系数为</w:t>
            </w:r>
            <w:r>
              <w:rPr>
                <w:rFonts w:hint="eastAsia" w:asciiTheme="minorEastAsia" w:hAnsiTheme="minorEastAsia" w:eastAsiaTheme="minorEastAsia"/>
                <w:color w:val="auto"/>
                <w:sz w:val="15"/>
                <w:szCs w:val="15"/>
                <w:highlight w:val="none"/>
              </w:rPr>
              <w:t>0</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；2.无</w:t>
            </w:r>
            <w:r>
              <w:rPr>
                <w:rFonts w:asciiTheme="minorEastAsia" w:hAnsiTheme="minorEastAsia" w:eastAsiaTheme="minorEastAsia"/>
                <w:color w:val="auto"/>
                <w:sz w:val="15"/>
                <w:szCs w:val="15"/>
                <w:highlight w:val="none"/>
              </w:rPr>
              <w:t>准运证的，系数为</w:t>
            </w:r>
            <w:r>
              <w:rPr>
                <w:rFonts w:hint="eastAsia" w:asciiTheme="minorEastAsia" w:hAnsiTheme="minorEastAsia" w:eastAsiaTheme="minorEastAsia"/>
                <w:color w:val="auto"/>
                <w:sz w:val="15"/>
                <w:szCs w:val="15"/>
                <w:highlight w:val="none"/>
              </w:rPr>
              <w:t>2。</w:t>
            </w:r>
          </w:p>
        </w:tc>
        <w:tc>
          <w:tcPr>
            <w:tcW w:w="1785" w:type="dxa"/>
            <w:shd w:val="clear" w:color="auto" w:fill="auto"/>
            <w:vAlign w:val="center"/>
          </w:tcPr>
          <w:p w14:paraId="13F0EA27">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B604582">
            <w:pPr>
              <w:numPr>
                <w:ilvl w:val="0"/>
                <w:numId w:val="3"/>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50F7122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w:t>
            </w:r>
            <w:r>
              <w:rPr>
                <w:rFonts w:asciiTheme="minorEastAsia" w:hAnsiTheme="minorEastAsia" w:eastAsiaTheme="minorEastAsia"/>
                <w:color w:val="auto"/>
                <w:sz w:val="15"/>
                <w:szCs w:val="15"/>
                <w:highlight w:val="none"/>
              </w:rPr>
              <w:t>部门</w:t>
            </w:r>
            <w:r>
              <w:rPr>
                <w:rFonts w:hint="eastAsia" w:asciiTheme="minorEastAsia" w:hAnsiTheme="minorEastAsia" w:eastAsiaTheme="minorEastAsia"/>
                <w:color w:val="auto"/>
                <w:sz w:val="15"/>
                <w:szCs w:val="15"/>
                <w:highlight w:val="none"/>
              </w:rPr>
              <w:t>共同会商；对于可能影响公共利益的，提请城市管理部门拟定接管方案。</w:t>
            </w:r>
          </w:p>
        </w:tc>
        <w:tc>
          <w:tcPr>
            <w:tcW w:w="824" w:type="dxa"/>
            <w:shd w:val="clear" w:color="auto" w:fill="auto"/>
            <w:vAlign w:val="center"/>
          </w:tcPr>
          <w:p w14:paraId="54BE9E6B">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592065C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7BBDF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24" w:hRule="atLeast"/>
          <w:jc w:val="center"/>
        </w:trPr>
        <w:tc>
          <w:tcPr>
            <w:tcW w:w="940" w:type="dxa"/>
            <w:shd w:val="clear" w:color="auto" w:fill="auto"/>
            <w:vAlign w:val="center"/>
          </w:tcPr>
          <w:p w14:paraId="3765EAC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17</w:t>
            </w:r>
          </w:p>
        </w:tc>
        <w:tc>
          <w:tcPr>
            <w:tcW w:w="1500" w:type="dxa"/>
            <w:shd w:val="clear" w:color="auto" w:fill="auto"/>
            <w:vAlign w:val="center"/>
          </w:tcPr>
          <w:p w14:paraId="02592D0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垃圾运输服务单位</w:t>
            </w:r>
            <w:r>
              <w:rPr>
                <w:rFonts w:hint="eastAsia" w:asciiTheme="minorEastAsia" w:hAnsiTheme="minorEastAsia" w:eastAsiaTheme="minorEastAsia"/>
                <w:color w:val="auto"/>
                <w:sz w:val="15"/>
                <w:szCs w:val="15"/>
                <w:highlight w:val="none"/>
              </w:rPr>
              <w:t>未采取措施防止建筑垃圾遗撒、泄漏</w:t>
            </w:r>
          </w:p>
        </w:tc>
        <w:tc>
          <w:tcPr>
            <w:tcW w:w="2789" w:type="dxa"/>
            <w:shd w:val="clear" w:color="auto" w:fill="auto"/>
            <w:vAlign w:val="center"/>
          </w:tcPr>
          <w:p w14:paraId="5BFE214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违反条款：第十九条第一款</w:t>
            </w:r>
          </w:p>
          <w:p w14:paraId="0DDA62D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处罚条款：第四十条第一款 责令立即改正并清除遗撒、泄漏的建筑垃圾，处2万元以上10万元以下罚款；情节严重的，由城市管理综合执法部门吊销生活垃圾运输经营许可；没有条件清除或者拒不清除的，城市管理综合执法部门可以委托市容环境卫生企业代为清除，所需费用由当事人承担，对不支付费用的，可以依法申请人民法院执行。</w:t>
            </w:r>
          </w:p>
        </w:tc>
        <w:tc>
          <w:tcPr>
            <w:tcW w:w="851" w:type="dxa"/>
            <w:shd w:val="clear" w:color="auto" w:fill="auto"/>
            <w:vAlign w:val="center"/>
          </w:tcPr>
          <w:p w14:paraId="04AA9980">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20000</w:t>
            </w:r>
          </w:p>
        </w:tc>
        <w:tc>
          <w:tcPr>
            <w:tcW w:w="840" w:type="dxa"/>
            <w:shd w:val="clear" w:color="auto" w:fill="auto"/>
            <w:vAlign w:val="center"/>
          </w:tcPr>
          <w:p w14:paraId="1292D36E">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0E67F8C">
            <w:pPr>
              <w:widowControl w:val="0"/>
              <w:numPr>
                <w:ilvl w:val="0"/>
                <w:numId w:val="0"/>
              </w:numPr>
              <w:jc w:val="both"/>
              <w:rPr>
                <w:rFonts w:hint="eastAsia"/>
                <w:color w:val="auto"/>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未造成</w:t>
            </w:r>
            <w:r>
              <w:rPr>
                <w:rFonts w:asciiTheme="minorEastAsia" w:hAnsiTheme="minorEastAsia" w:eastAsiaTheme="minorEastAsia"/>
                <w:color w:val="auto"/>
                <w:sz w:val="15"/>
                <w:szCs w:val="15"/>
                <w:highlight w:val="none"/>
              </w:rPr>
              <w:t>遗撒、泄漏的，系数</w:t>
            </w:r>
            <w:r>
              <w:rPr>
                <w:rFonts w:hint="eastAsia" w:asciiTheme="minorEastAsia" w:hAnsiTheme="minorEastAsia" w:eastAsiaTheme="minorEastAsia"/>
                <w:color w:val="auto"/>
                <w:sz w:val="15"/>
                <w:szCs w:val="15"/>
                <w:highlight w:val="none"/>
              </w:rPr>
              <w:t>0；污染道路长21－30米的，系数1；31－40米的，系数2；以此类推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51米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w:t>
            </w:r>
          </w:p>
          <w:p w14:paraId="681D03A6">
            <w:pPr>
              <w:widowControl w:val="0"/>
              <w:numPr>
                <w:ilvl w:val="0"/>
                <w:numId w:val="0"/>
              </w:numPr>
              <w:jc w:val="both"/>
              <w:rPr>
                <w:rFonts w:hint="eastAsia" w:asciiTheme="minorEastAsia" w:hAnsiTheme="minorEastAsia" w:eastAsiaTheme="minorEastAsia" w:cstheme="minorEastAsia"/>
                <w:b w:val="0"/>
                <w:bCs w:val="0"/>
                <w:strike w:val="0"/>
                <w:dstrike w:val="0"/>
                <w:color w:val="auto"/>
                <w:sz w:val="15"/>
                <w:szCs w:val="15"/>
                <w:highlight w:val="none"/>
                <w:lang w:val="en-US" w:eastAsia="zh-CN"/>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2.建筑垃圾占地面积10㎡以下的，系数0；11—15㎡，系数为1；16-20㎡，系数2，以此类推，面积26㎡及以上的，系数4；</w:t>
            </w:r>
          </w:p>
          <w:p w14:paraId="42817391">
            <w:pPr>
              <w:widowControl w:val="0"/>
              <w:numPr>
                <w:ilvl w:val="0"/>
                <w:numId w:val="0"/>
              </w:numPr>
              <w:jc w:val="both"/>
              <w:rPr>
                <w:rFonts w:hint="eastAsia" w:asciiTheme="minorEastAsia" w:hAnsiTheme="minorEastAsia" w:eastAsiaTheme="minorEastAsia" w:cstheme="minorEastAsia"/>
                <w:b w:val="0"/>
                <w:bCs w:val="0"/>
                <w:strike w:val="0"/>
                <w:dstrike w:val="0"/>
                <w:color w:val="auto"/>
                <w:sz w:val="15"/>
                <w:szCs w:val="15"/>
                <w:highlight w:val="none"/>
                <w:lang w:val="en-US" w:eastAsia="zh-CN"/>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3.建筑垃圾重量在4.5吨以下的，系数0；4.5-9吨的，系数1，以此类推，18吨及以上的，系数4；在面积和长度无法取证的情况下，可以适用此情形。</w:t>
            </w:r>
          </w:p>
          <w:p w14:paraId="3352632A">
            <w:pPr>
              <w:widowControl w:val="0"/>
              <w:numPr>
                <w:ilvl w:val="0"/>
                <w:numId w:val="0"/>
              </w:numPr>
              <w:jc w:val="both"/>
              <w:rPr>
                <w:rFonts w:hint="eastAsia" w:cs="Times New Roman" w:asciiTheme="minorEastAsia" w:hAnsiTheme="minorEastAsia" w:eastAsiaTheme="minorEastAsia"/>
                <w:color w:val="auto"/>
                <w:kern w:val="2"/>
                <w:sz w:val="15"/>
                <w:szCs w:val="15"/>
                <w:highlight w:val="none"/>
                <w:lang w:val="en-US" w:eastAsia="zh-CN" w:bidi="ar-SA"/>
              </w:rPr>
            </w:pP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产生较大环境污染或者社会影响的，系数</w:t>
            </w:r>
            <w:r>
              <w:rPr>
                <w:rFonts w:hint="eastAsia" w:asciiTheme="minorEastAsia" w:hAnsiTheme="minorEastAsia" w:eastAsiaTheme="minorEastAsia"/>
                <w:color w:val="auto"/>
                <w:sz w:val="15"/>
                <w:szCs w:val="15"/>
                <w:highlight w:val="none"/>
                <w:lang w:val="en-US" w:eastAsia="zh-CN"/>
              </w:rPr>
              <w:t>2-4。</w:t>
            </w:r>
          </w:p>
          <w:p w14:paraId="679D0B18">
            <w:pPr>
              <w:spacing w:line="232" w:lineRule="exact"/>
              <w:rPr>
                <w:rFonts w:cs="宋体" w:asciiTheme="minorEastAsia" w:hAnsiTheme="minorEastAsia" w:eastAsiaTheme="minorEastAsia"/>
                <w:b/>
                <w:bCs/>
                <w:color w:val="auto"/>
                <w:kern w:val="0"/>
                <w:sz w:val="15"/>
                <w:szCs w:val="15"/>
                <w:highlight w:val="none"/>
              </w:rPr>
            </w:pPr>
          </w:p>
        </w:tc>
        <w:tc>
          <w:tcPr>
            <w:tcW w:w="1785" w:type="dxa"/>
            <w:shd w:val="clear" w:color="auto" w:fill="auto"/>
            <w:vAlign w:val="center"/>
          </w:tcPr>
          <w:p w14:paraId="379309D3">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F92241A">
            <w:pPr>
              <w:numPr>
                <w:ilvl w:val="0"/>
                <w:numId w:val="4"/>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10C6389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京政发〔2017〕32号），拟作出吊销处罚的，作出处罚决定前，要邀请城市管理部门共同会商；对于可能影响公共利益的，提请城市管理</w:t>
            </w:r>
            <w:r>
              <w:rPr>
                <w:rFonts w:asciiTheme="minorEastAsia" w:hAnsiTheme="minorEastAsia" w:eastAsiaTheme="minorEastAsia"/>
                <w:color w:val="auto"/>
                <w:sz w:val="15"/>
                <w:szCs w:val="15"/>
                <w:highlight w:val="none"/>
              </w:rPr>
              <w:t>部门</w:t>
            </w:r>
            <w:r>
              <w:rPr>
                <w:rFonts w:hint="eastAsia" w:asciiTheme="minorEastAsia" w:hAnsiTheme="minorEastAsia" w:eastAsiaTheme="minorEastAsia"/>
                <w:color w:val="auto"/>
                <w:sz w:val="15"/>
                <w:szCs w:val="15"/>
                <w:highlight w:val="none"/>
              </w:rPr>
              <w:t>拟定接管方案。</w:t>
            </w:r>
          </w:p>
        </w:tc>
        <w:tc>
          <w:tcPr>
            <w:tcW w:w="824" w:type="dxa"/>
            <w:shd w:val="clear" w:color="auto" w:fill="auto"/>
            <w:vAlign w:val="center"/>
          </w:tcPr>
          <w:p w14:paraId="0DA1305C">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5E68C9F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5BCCF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90" w:hRule="atLeast"/>
          <w:jc w:val="center"/>
        </w:trPr>
        <w:tc>
          <w:tcPr>
            <w:tcW w:w="940" w:type="dxa"/>
            <w:shd w:val="clear" w:color="auto" w:fill="auto"/>
            <w:vAlign w:val="center"/>
          </w:tcPr>
          <w:p w14:paraId="7C0A5749">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8</w:t>
            </w:r>
          </w:p>
        </w:tc>
        <w:tc>
          <w:tcPr>
            <w:tcW w:w="1500" w:type="dxa"/>
            <w:shd w:val="clear" w:color="auto" w:fill="auto"/>
            <w:vAlign w:val="center"/>
          </w:tcPr>
          <w:p w14:paraId="5F95AB5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w:t>
            </w:r>
            <w:r>
              <w:rPr>
                <w:rFonts w:hint="eastAsia" w:asciiTheme="minorEastAsia" w:hAnsiTheme="minorEastAsia" w:eastAsiaTheme="minorEastAsia"/>
                <w:color w:val="auto"/>
                <w:sz w:val="15"/>
                <w:szCs w:val="15"/>
                <w:highlight w:val="none"/>
              </w:rPr>
              <w:t>运输</w:t>
            </w:r>
            <w:r>
              <w:rPr>
                <w:rFonts w:asciiTheme="minorEastAsia" w:hAnsiTheme="minorEastAsia" w:eastAsiaTheme="minorEastAsia"/>
                <w:color w:val="auto"/>
                <w:sz w:val="15"/>
                <w:szCs w:val="15"/>
                <w:highlight w:val="none"/>
              </w:rPr>
              <w:t>服务单位</w:t>
            </w:r>
            <w:r>
              <w:rPr>
                <w:rFonts w:hint="eastAsia" w:asciiTheme="minorEastAsia" w:hAnsiTheme="minorEastAsia" w:eastAsiaTheme="minorEastAsia"/>
                <w:color w:val="auto"/>
                <w:sz w:val="15"/>
                <w:szCs w:val="15"/>
                <w:highlight w:val="none"/>
              </w:rPr>
              <w:t>将建筑垃圾与其他生活垃圾、危险废物混装混运</w:t>
            </w:r>
          </w:p>
        </w:tc>
        <w:tc>
          <w:tcPr>
            <w:tcW w:w="2789" w:type="dxa"/>
            <w:shd w:val="clear" w:color="auto" w:fill="auto"/>
            <w:vAlign w:val="center"/>
          </w:tcPr>
          <w:p w14:paraId="4205DE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条款：第十九条第一款</w:t>
            </w:r>
          </w:p>
          <w:p w14:paraId="07616FE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条款：第四十条</w:t>
            </w:r>
            <w:r>
              <w:rPr>
                <w:rFonts w:hint="eastAsia" w:asciiTheme="minorEastAsia" w:hAnsiTheme="minorEastAsia" w:eastAsiaTheme="minorEastAsia"/>
                <w:color w:val="auto"/>
                <w:sz w:val="15"/>
                <w:szCs w:val="15"/>
                <w:highlight w:val="none"/>
              </w:rPr>
              <w:t>第一款 责令立即改正，处2万元以上10万元以下罚款；情节严重的，由城市管理综合执法部门吊销生活垃圾运输经营许可</w:t>
            </w:r>
            <w:r>
              <w:rPr>
                <w:rFonts w:asciiTheme="minorEastAsia" w:hAnsiTheme="minorEastAsia" w:eastAsiaTheme="minorEastAsia"/>
                <w:color w:val="auto"/>
                <w:sz w:val="15"/>
                <w:szCs w:val="15"/>
                <w:highlight w:val="none"/>
              </w:rPr>
              <w:t xml:space="preserve"> </w:t>
            </w:r>
            <w:r>
              <w:rPr>
                <w:rFonts w:hint="eastAsia" w:asciiTheme="minorEastAsia" w:hAnsiTheme="minorEastAsia" w:eastAsiaTheme="minorEastAsia"/>
                <w:color w:val="auto"/>
                <w:sz w:val="15"/>
                <w:szCs w:val="15"/>
                <w:highlight w:val="none"/>
              </w:rPr>
              <w:t>。</w:t>
            </w:r>
          </w:p>
        </w:tc>
        <w:tc>
          <w:tcPr>
            <w:tcW w:w="851" w:type="dxa"/>
            <w:shd w:val="clear" w:color="auto" w:fill="auto"/>
            <w:vAlign w:val="center"/>
          </w:tcPr>
          <w:p w14:paraId="4290B10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133DB9C7">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4F3824E">
            <w:pPr>
              <w:spacing w:line="232" w:lineRule="exact"/>
              <w:rPr>
                <w:rFonts w:hint="default"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olor w:val="auto"/>
                <w:sz w:val="15"/>
                <w:szCs w:val="15"/>
                <w:highlight w:val="none"/>
                <w:lang w:val="en-US" w:eastAsia="zh-CN"/>
              </w:rPr>
              <w:t>1</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运输车辆</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4.5吨</w:t>
            </w:r>
            <w:r>
              <w:rPr>
                <w:rFonts w:asciiTheme="minorEastAsia" w:hAnsiTheme="minorEastAsia" w:eastAsiaTheme="minorEastAsia"/>
                <w:color w:val="auto"/>
                <w:sz w:val="15"/>
                <w:szCs w:val="15"/>
                <w:highlight w:val="none"/>
              </w:rPr>
              <w:t>以上）</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.与</w:t>
            </w:r>
            <w:r>
              <w:rPr>
                <w:rFonts w:asciiTheme="minorEastAsia" w:hAnsiTheme="minorEastAsia" w:eastAsiaTheme="minorEastAsia"/>
                <w:color w:val="auto"/>
                <w:sz w:val="15"/>
                <w:szCs w:val="15"/>
                <w:highlight w:val="none"/>
              </w:rPr>
              <w:t>危险废物混装</w:t>
            </w:r>
            <w:r>
              <w:rPr>
                <w:rFonts w:hint="eastAsia" w:asciiTheme="minorEastAsia" w:hAnsiTheme="minorEastAsia" w:eastAsiaTheme="minorEastAsia"/>
                <w:color w:val="auto"/>
                <w:sz w:val="15"/>
                <w:szCs w:val="15"/>
                <w:highlight w:val="none"/>
              </w:rPr>
              <w:t>混运</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lang w:val="en-US" w:eastAsia="zh-CN"/>
              </w:rPr>
              <w:t>2-4</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val="en-US" w:eastAsia="zh-CN"/>
              </w:rPr>
              <w:t>3.同一运输单位存在多辆车辆混装混运的，系数为2-4。</w:t>
            </w:r>
          </w:p>
        </w:tc>
        <w:tc>
          <w:tcPr>
            <w:tcW w:w="1785" w:type="dxa"/>
            <w:shd w:val="clear" w:color="auto" w:fill="auto"/>
            <w:vAlign w:val="center"/>
          </w:tcPr>
          <w:p w14:paraId="0D057BE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5B05500">
            <w:pPr>
              <w:numPr>
                <w:ilvl w:val="0"/>
                <w:numId w:val="5"/>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3083A85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京政发〔2017〕32号），拟作出吊销处罚的，作出处罚决定前，要邀请城市管理部门共同会商；对于可能影响公共利益的，提请城市管理部门拟定接管方案。</w:t>
            </w:r>
          </w:p>
        </w:tc>
        <w:tc>
          <w:tcPr>
            <w:tcW w:w="824" w:type="dxa"/>
            <w:shd w:val="clear" w:color="auto" w:fill="auto"/>
            <w:vAlign w:val="center"/>
          </w:tcPr>
          <w:p w14:paraId="0B057597">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0BF4A63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0A576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33" w:hRule="atLeast"/>
          <w:jc w:val="center"/>
        </w:trPr>
        <w:tc>
          <w:tcPr>
            <w:tcW w:w="940" w:type="dxa"/>
            <w:shd w:val="clear" w:color="auto" w:fill="auto"/>
            <w:vAlign w:val="center"/>
          </w:tcPr>
          <w:p w14:paraId="29CEB02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19</w:t>
            </w:r>
          </w:p>
        </w:tc>
        <w:tc>
          <w:tcPr>
            <w:tcW w:w="1500" w:type="dxa"/>
            <w:shd w:val="clear" w:color="auto" w:fill="auto"/>
            <w:vAlign w:val="center"/>
          </w:tcPr>
          <w:p w14:paraId="3C209D4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垃圾运输服务单位</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按照规定使用电子运单</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如实记录建筑垃圾处置情况</w:t>
            </w:r>
          </w:p>
        </w:tc>
        <w:tc>
          <w:tcPr>
            <w:tcW w:w="2789" w:type="dxa"/>
            <w:shd w:val="clear" w:color="auto" w:fill="auto"/>
            <w:vAlign w:val="center"/>
          </w:tcPr>
          <w:p w14:paraId="64CE14A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十九条第</w:t>
            </w:r>
            <w:r>
              <w:rPr>
                <w:rFonts w:hint="eastAsia" w:asciiTheme="minorEastAsia" w:hAnsiTheme="minorEastAsia" w:eastAsiaTheme="minorEastAsia"/>
                <w:color w:val="auto"/>
                <w:sz w:val="15"/>
                <w:szCs w:val="15"/>
                <w:highlight w:val="none"/>
              </w:rPr>
              <w:t>二</w:t>
            </w:r>
            <w:r>
              <w:rPr>
                <w:rFonts w:asciiTheme="minorEastAsia" w:hAnsiTheme="minorEastAsia" w:eastAsiaTheme="minorEastAsia"/>
                <w:color w:val="auto"/>
                <w:sz w:val="15"/>
                <w:szCs w:val="15"/>
                <w:highlight w:val="none"/>
              </w:rPr>
              <w:t>款</w:t>
            </w:r>
          </w:p>
          <w:p w14:paraId="21C81A6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四十条第二款</w:t>
            </w:r>
            <w:r>
              <w:rPr>
                <w:rFonts w:hint="eastAsia" w:asciiTheme="minorEastAsia" w:hAnsiTheme="minorEastAsia" w:eastAsiaTheme="minorEastAsia"/>
                <w:color w:val="auto"/>
                <w:sz w:val="15"/>
                <w:szCs w:val="15"/>
                <w:highlight w:val="none"/>
              </w:rPr>
              <w:t xml:space="preserve"> 责令限期改正，处1000元以上1万元以下罚款；情节严重的，由城市管理综合执法部门依法吊销生活垃圾运输经营许可。</w:t>
            </w:r>
          </w:p>
        </w:tc>
        <w:tc>
          <w:tcPr>
            <w:tcW w:w="851" w:type="dxa"/>
            <w:shd w:val="clear" w:color="auto" w:fill="auto"/>
            <w:vAlign w:val="center"/>
          </w:tcPr>
          <w:p w14:paraId="1D39DF0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w:t>
            </w:r>
          </w:p>
        </w:tc>
        <w:tc>
          <w:tcPr>
            <w:tcW w:w="840" w:type="dxa"/>
            <w:shd w:val="clear" w:color="auto" w:fill="auto"/>
            <w:vAlign w:val="center"/>
          </w:tcPr>
          <w:p w14:paraId="5944E2AF">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15CD5279">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同一运输单位多辆车辆存在违规的，系数为5-9。</w:t>
            </w:r>
          </w:p>
        </w:tc>
        <w:tc>
          <w:tcPr>
            <w:tcW w:w="1785" w:type="dxa"/>
            <w:shd w:val="clear" w:color="auto" w:fill="auto"/>
            <w:vAlign w:val="center"/>
          </w:tcPr>
          <w:p w14:paraId="604985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567465C3">
            <w:pPr>
              <w:numPr>
                <w:ilvl w:val="0"/>
                <w:numId w:val="6"/>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32DA120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京政发〔2017〕32号），拟作出吊销处罚的，作出处罚决定前，要邀请城市管理部门共同会商；对于可能影响公共利益的，提请城市管理部门拟定接管方案。</w:t>
            </w:r>
          </w:p>
        </w:tc>
        <w:tc>
          <w:tcPr>
            <w:tcW w:w="824" w:type="dxa"/>
            <w:shd w:val="clear" w:color="auto" w:fill="auto"/>
            <w:vAlign w:val="center"/>
          </w:tcPr>
          <w:p w14:paraId="44A6B659">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7443F86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1E02A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5" w:hRule="atLeast"/>
          <w:jc w:val="center"/>
        </w:trPr>
        <w:tc>
          <w:tcPr>
            <w:tcW w:w="940" w:type="dxa"/>
            <w:shd w:val="clear" w:color="auto" w:fill="auto"/>
            <w:vAlign w:val="center"/>
          </w:tcPr>
          <w:p w14:paraId="7147C2C6">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0</w:t>
            </w:r>
          </w:p>
        </w:tc>
        <w:tc>
          <w:tcPr>
            <w:tcW w:w="1500" w:type="dxa"/>
            <w:shd w:val="clear" w:color="auto" w:fill="auto"/>
            <w:vAlign w:val="center"/>
          </w:tcPr>
          <w:p w14:paraId="5E087CB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w:t>
            </w:r>
            <w:r>
              <w:rPr>
                <w:rFonts w:asciiTheme="minorEastAsia" w:hAnsiTheme="minorEastAsia" w:eastAsiaTheme="minorEastAsia"/>
                <w:color w:val="auto"/>
                <w:sz w:val="15"/>
                <w:szCs w:val="15"/>
                <w:highlight w:val="none"/>
              </w:rPr>
              <w:t>单位</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编制建筑垃圾处理方案</w:t>
            </w:r>
            <w:r>
              <w:rPr>
                <w:rFonts w:hint="eastAsia" w:asciiTheme="minorEastAsia" w:hAnsiTheme="minorEastAsia" w:eastAsiaTheme="minorEastAsia"/>
                <w:color w:val="auto"/>
                <w:sz w:val="15"/>
                <w:szCs w:val="15"/>
                <w:highlight w:val="none"/>
              </w:rPr>
              <w:t>报备案</w:t>
            </w:r>
          </w:p>
        </w:tc>
        <w:tc>
          <w:tcPr>
            <w:tcW w:w="2789" w:type="dxa"/>
            <w:shd w:val="clear" w:color="auto" w:fill="auto"/>
            <w:vAlign w:val="center"/>
          </w:tcPr>
          <w:p w14:paraId="0685556E">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违反条款：第二十条第一款</w:t>
            </w:r>
          </w:p>
          <w:p w14:paraId="0EB2EA48">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处罚条款：第四十一条第一款 责令限期改正，处10万元以上100万元以下罚款。</w:t>
            </w:r>
          </w:p>
        </w:tc>
        <w:tc>
          <w:tcPr>
            <w:tcW w:w="851" w:type="dxa"/>
            <w:shd w:val="clear" w:color="auto" w:fill="auto"/>
            <w:vAlign w:val="center"/>
          </w:tcPr>
          <w:p w14:paraId="7B789F0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100000</w:t>
            </w:r>
          </w:p>
        </w:tc>
        <w:tc>
          <w:tcPr>
            <w:tcW w:w="840" w:type="dxa"/>
            <w:shd w:val="clear" w:color="auto" w:fill="auto"/>
            <w:vAlign w:val="center"/>
          </w:tcPr>
          <w:p w14:paraId="13F8CF04">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1CFC2A82">
            <w:pPr>
              <w:widowControl w:val="0"/>
              <w:numPr>
                <w:ilvl w:val="0"/>
                <w:numId w:val="0"/>
              </w:numPr>
              <w:jc w:val="both"/>
              <w:rPr>
                <w:rFonts w:hint="eastAsia" w:cs="宋体"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工程建筑面积在300㎡及以下的，系数0；300㎡以上5000㎡及以下的，系数1-3；5000㎡以上2万㎡及以下的，系数4-6；2万㎡以上的，系数7-9。2.未备案时间持续10天及以内的，系数0；11-20天的，系数1；以此类推，91天及以上的，系数9。</w:t>
            </w:r>
            <w:r>
              <w:rPr>
                <w:rFonts w:hint="eastAsia" w:cs="宋体" w:asciiTheme="minorEastAsia" w:hAnsiTheme="minorEastAsia" w:eastAsiaTheme="minorEastAsia"/>
                <w:color w:val="auto"/>
                <w:sz w:val="15"/>
                <w:szCs w:val="15"/>
                <w:highlight w:val="none"/>
                <w:lang w:val="en-US" w:eastAsia="zh-CN"/>
              </w:rPr>
              <w:t>3.造</w:t>
            </w:r>
            <w:r>
              <w:rPr>
                <w:rFonts w:hint="eastAsia" w:cs="宋体" w:asciiTheme="minorEastAsia" w:hAnsiTheme="minorEastAsia" w:eastAsiaTheme="minorEastAsia"/>
                <w:color w:val="auto"/>
                <w:sz w:val="15"/>
                <w:szCs w:val="15"/>
                <w:highlight w:val="none"/>
              </w:rPr>
              <w:t>成环境秩序较严重影响的，系数5-9。</w:t>
            </w:r>
          </w:p>
        </w:tc>
        <w:tc>
          <w:tcPr>
            <w:tcW w:w="1785" w:type="dxa"/>
            <w:shd w:val="clear" w:color="auto" w:fill="auto"/>
            <w:vAlign w:val="center"/>
          </w:tcPr>
          <w:p w14:paraId="34E21FD2">
            <w:pPr>
              <w:widowControl w:val="0"/>
              <w:numPr>
                <w:ilvl w:val="0"/>
                <w:numId w:val="0"/>
              </w:numPr>
              <w:jc w:val="both"/>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罚款数额＝100000×（1＋常量系数＋变量系数＋区域系数）</w:t>
            </w:r>
          </w:p>
        </w:tc>
        <w:tc>
          <w:tcPr>
            <w:tcW w:w="2385" w:type="dxa"/>
            <w:shd w:val="clear" w:color="auto" w:fill="auto"/>
            <w:vAlign w:val="center"/>
          </w:tcPr>
          <w:p w14:paraId="6E30397C">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1F7B070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6E1B33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E74E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78" w:hRule="atLeast"/>
          <w:jc w:val="center"/>
        </w:trPr>
        <w:tc>
          <w:tcPr>
            <w:tcW w:w="940" w:type="dxa"/>
            <w:shd w:val="clear" w:color="auto" w:fill="auto"/>
            <w:vAlign w:val="center"/>
          </w:tcPr>
          <w:p w14:paraId="1D641283">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1</w:t>
            </w:r>
          </w:p>
        </w:tc>
        <w:tc>
          <w:tcPr>
            <w:tcW w:w="1500" w:type="dxa"/>
            <w:shd w:val="clear" w:color="auto" w:fill="auto"/>
            <w:vAlign w:val="center"/>
          </w:tcPr>
          <w:p w14:paraId="668B883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w:t>
            </w:r>
            <w:r>
              <w:rPr>
                <w:rFonts w:asciiTheme="minorEastAsia" w:hAnsiTheme="minorEastAsia" w:eastAsiaTheme="minorEastAsia"/>
                <w:color w:val="auto"/>
                <w:sz w:val="15"/>
                <w:szCs w:val="15"/>
                <w:highlight w:val="none"/>
              </w:rPr>
              <w:t>未及时清运建筑垃圾</w:t>
            </w:r>
          </w:p>
        </w:tc>
        <w:tc>
          <w:tcPr>
            <w:tcW w:w="2789" w:type="dxa"/>
            <w:shd w:val="clear" w:color="auto" w:fill="auto"/>
            <w:vAlign w:val="center"/>
          </w:tcPr>
          <w:p w14:paraId="17F3C5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条款：第二十条第二款</w:t>
            </w:r>
          </w:p>
          <w:p w14:paraId="6A6FA5C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四十一条第二款</w:t>
            </w:r>
            <w:r>
              <w:rPr>
                <w:rFonts w:hint="eastAsia" w:asciiTheme="minorEastAsia" w:hAnsiTheme="minorEastAsia" w:eastAsiaTheme="minorEastAsia"/>
                <w:color w:val="auto"/>
                <w:sz w:val="15"/>
                <w:szCs w:val="15"/>
                <w:highlight w:val="none"/>
              </w:rPr>
              <w:t xml:space="preserve">  责令限期改正，处10万元以上100万元以下罚款。</w:t>
            </w:r>
          </w:p>
        </w:tc>
        <w:tc>
          <w:tcPr>
            <w:tcW w:w="851" w:type="dxa"/>
            <w:shd w:val="clear" w:color="auto" w:fill="auto"/>
            <w:vAlign w:val="center"/>
          </w:tcPr>
          <w:p w14:paraId="6B155B5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100000</w:t>
            </w:r>
          </w:p>
        </w:tc>
        <w:tc>
          <w:tcPr>
            <w:tcW w:w="840" w:type="dxa"/>
            <w:shd w:val="clear" w:color="auto" w:fill="auto"/>
            <w:vAlign w:val="center"/>
          </w:tcPr>
          <w:p w14:paraId="19CC4ED0">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DFEF836">
            <w:pPr>
              <w:widowControl w:val="0"/>
              <w:numPr>
                <w:ilvl w:val="0"/>
                <w:numId w:val="0"/>
              </w:numPr>
              <w:jc w:val="both"/>
              <w:rPr>
                <w:rFonts w:cs="宋体" w:asciiTheme="minorEastAsia" w:hAnsiTheme="minorEastAsia" w:eastAsiaTheme="minorEastAsia"/>
                <w:b/>
                <w:bCs/>
                <w:color w:val="auto"/>
                <w:kern w:val="0"/>
                <w:sz w:val="15"/>
                <w:szCs w:val="15"/>
                <w:highlight w:val="none"/>
              </w:rPr>
            </w:pPr>
            <w:r>
              <w:rPr>
                <w:rFonts w:hint="eastAsia" w:cs="宋体" w:asciiTheme="minorEastAsia" w:hAnsiTheme="minorEastAsia" w:eastAsiaTheme="minorEastAsia"/>
                <w:color w:val="auto"/>
                <w:sz w:val="15"/>
                <w:szCs w:val="15"/>
                <w:highlight w:val="none"/>
              </w:rPr>
              <w:t>1.垃圾占地面积10㎡</w:t>
            </w:r>
            <w:r>
              <w:rPr>
                <w:rFonts w:hint="eastAsia" w:cs="仿宋_GB2312" w:asciiTheme="minorEastAsia" w:hAnsiTheme="minorEastAsia" w:eastAsiaTheme="minorEastAsia"/>
                <w:color w:val="auto"/>
                <w:sz w:val="15"/>
                <w:szCs w:val="15"/>
                <w:highlight w:val="none"/>
              </w:rPr>
              <w:t>以下的，系数</w:t>
            </w:r>
            <w:r>
              <w:rPr>
                <w:rFonts w:hint="eastAsia" w:cs="宋体" w:asciiTheme="minorEastAsia" w:hAnsiTheme="minorEastAsia" w:eastAsiaTheme="minorEastAsia"/>
                <w:color w:val="auto"/>
                <w:sz w:val="15"/>
                <w:szCs w:val="15"/>
                <w:highlight w:val="none"/>
              </w:rPr>
              <w:t>0；11－15㎡</w:t>
            </w:r>
            <w:r>
              <w:rPr>
                <w:rFonts w:hint="eastAsia" w:cs="仿宋_GB2312" w:asciiTheme="minorEastAsia" w:hAnsiTheme="minorEastAsia" w:eastAsiaTheme="minorEastAsia"/>
                <w:color w:val="auto"/>
                <w:sz w:val="15"/>
                <w:szCs w:val="15"/>
                <w:highlight w:val="none"/>
              </w:rPr>
              <w:t>的，系</w:t>
            </w:r>
            <w:r>
              <w:rPr>
                <w:rFonts w:hint="eastAsia" w:cs="宋体" w:asciiTheme="minorEastAsia" w:hAnsiTheme="minorEastAsia" w:eastAsiaTheme="minorEastAsia"/>
                <w:color w:val="auto"/>
                <w:sz w:val="15"/>
                <w:szCs w:val="15"/>
                <w:highlight w:val="none"/>
              </w:rPr>
              <w:t>数1；16－20㎡</w:t>
            </w:r>
            <w:r>
              <w:rPr>
                <w:rFonts w:hint="eastAsia" w:cs="仿宋_GB2312" w:asciiTheme="minorEastAsia" w:hAnsiTheme="minorEastAsia" w:eastAsiaTheme="minorEastAsia"/>
                <w:color w:val="auto"/>
                <w:sz w:val="15"/>
                <w:szCs w:val="15"/>
                <w:highlight w:val="none"/>
              </w:rPr>
              <w:t>系数</w:t>
            </w:r>
            <w:r>
              <w:rPr>
                <w:rFonts w:hint="eastAsia" w:cs="宋体" w:asciiTheme="minorEastAsia" w:hAnsiTheme="minorEastAsia" w:eastAsiaTheme="minorEastAsia"/>
                <w:color w:val="auto"/>
                <w:sz w:val="15"/>
                <w:szCs w:val="15"/>
                <w:highlight w:val="none"/>
              </w:rPr>
              <w:t>2，以此类推</w:t>
            </w:r>
            <w:r>
              <w:rPr>
                <w:rFonts w:hint="eastAsia" w:cs="宋体"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。2.逾期不清的，每逾期2天，系数为１，以此累加</w:t>
            </w:r>
            <w:r>
              <w:rPr>
                <w:rFonts w:hint="eastAsia" w:cs="宋体" w:asciiTheme="minorEastAsia" w:hAnsiTheme="minorEastAsia" w:eastAsiaTheme="minorEastAsia"/>
                <w:color w:val="auto"/>
                <w:sz w:val="15"/>
                <w:szCs w:val="15"/>
                <w:highlight w:val="none"/>
                <w:lang w:eastAsia="zh-CN"/>
              </w:rPr>
              <w:t>，逾期</w:t>
            </w:r>
            <w:r>
              <w:rPr>
                <w:rFonts w:hint="eastAsia" w:cs="宋体" w:asciiTheme="minorEastAsia" w:hAnsiTheme="minorEastAsia" w:eastAsiaTheme="minorEastAsia"/>
                <w:color w:val="auto"/>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3.造成尘土飞扬，严重污染环境的，系数为</w:t>
            </w:r>
            <w:r>
              <w:rPr>
                <w:rFonts w:hint="eastAsia" w:asciiTheme="minorEastAsia" w:hAnsiTheme="minorEastAsia" w:eastAsiaTheme="minorEastAsia"/>
                <w:color w:val="auto"/>
                <w:sz w:val="15"/>
                <w:szCs w:val="15"/>
                <w:highlight w:val="none"/>
                <w:lang w:val="en-US" w:eastAsia="zh-CN"/>
              </w:rPr>
              <w:t>5-</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5389CD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罚款数额＝100000×（1＋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w:t>
            </w:r>
            <w:r>
              <w:rPr>
                <w:rFonts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0AB4378">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ADD06C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91C750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ECE6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1" w:hRule="atLeast"/>
          <w:jc w:val="center"/>
        </w:trPr>
        <w:tc>
          <w:tcPr>
            <w:tcW w:w="940" w:type="dxa"/>
            <w:shd w:val="clear" w:color="auto" w:fill="auto"/>
            <w:vAlign w:val="center"/>
          </w:tcPr>
          <w:p w14:paraId="53ED3E99">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2</w:t>
            </w:r>
          </w:p>
        </w:tc>
        <w:tc>
          <w:tcPr>
            <w:tcW w:w="1500" w:type="dxa"/>
            <w:shd w:val="clear" w:color="auto" w:fill="auto"/>
            <w:vAlign w:val="center"/>
          </w:tcPr>
          <w:p w14:paraId="4B9A76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b w:val="0"/>
                <w:bCs w:val="0"/>
                <w:color w:val="auto"/>
                <w:sz w:val="15"/>
                <w:szCs w:val="15"/>
                <w:highlight w:val="none"/>
              </w:rPr>
              <w:t>施工</w:t>
            </w:r>
            <w:r>
              <w:rPr>
                <w:rFonts w:asciiTheme="minorEastAsia" w:hAnsiTheme="minorEastAsia" w:eastAsiaTheme="minorEastAsia"/>
                <w:b w:val="0"/>
                <w:bCs w:val="0"/>
                <w:color w:val="auto"/>
                <w:sz w:val="15"/>
                <w:szCs w:val="15"/>
                <w:highlight w:val="none"/>
              </w:rPr>
              <w:t>单位</w:t>
            </w:r>
            <w:r>
              <w:rPr>
                <w:rFonts w:hint="eastAsia" w:asciiTheme="minorEastAsia" w:hAnsiTheme="minorEastAsia" w:eastAsiaTheme="minorEastAsia"/>
                <w:b w:val="0"/>
                <w:bCs w:val="0"/>
                <w:color w:val="auto"/>
                <w:sz w:val="15"/>
                <w:szCs w:val="15"/>
                <w:highlight w:val="none"/>
              </w:rPr>
              <w:t>未按照规定对施工过程中产生的建筑垃圾进行资源化利用或者处置</w:t>
            </w:r>
          </w:p>
        </w:tc>
        <w:tc>
          <w:tcPr>
            <w:tcW w:w="2789" w:type="dxa"/>
            <w:shd w:val="clear" w:color="auto" w:fill="auto"/>
            <w:vAlign w:val="center"/>
          </w:tcPr>
          <w:p w14:paraId="099A81E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第二十条第二款</w:t>
            </w:r>
          </w:p>
          <w:p w14:paraId="572D3456">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第四十</w:t>
            </w:r>
            <w:r>
              <w:rPr>
                <w:rFonts w:asciiTheme="minorEastAsia" w:hAnsiTheme="minorEastAsia" w:eastAsiaTheme="minorEastAsia"/>
                <w:color w:val="auto"/>
                <w:sz w:val="15"/>
                <w:szCs w:val="15"/>
                <w:highlight w:val="none"/>
              </w:rPr>
              <w:t>一条第二款</w:t>
            </w:r>
            <w:r>
              <w:rPr>
                <w:rFonts w:hint="eastAsia" w:asciiTheme="minorEastAsia" w:hAnsiTheme="minorEastAsia" w:eastAsiaTheme="minorEastAsia"/>
                <w:color w:val="auto"/>
                <w:sz w:val="15"/>
                <w:szCs w:val="15"/>
                <w:highlight w:val="none"/>
              </w:rPr>
              <w:t xml:space="preserve"> 责令限期改正，处1</w:t>
            </w:r>
            <w:r>
              <w:rPr>
                <w:rFonts w:asciiTheme="minorEastAsia" w:hAnsiTheme="minorEastAsia" w:eastAsiaTheme="minorEastAsia"/>
                <w:color w:val="auto"/>
                <w:sz w:val="15"/>
                <w:szCs w:val="15"/>
                <w:highlight w:val="none"/>
              </w:rPr>
              <w:t>0</w:t>
            </w:r>
            <w:r>
              <w:rPr>
                <w:rFonts w:hint="eastAsia" w:asciiTheme="minorEastAsia" w:hAnsiTheme="minorEastAsia" w:eastAsiaTheme="minorEastAsia"/>
                <w:color w:val="auto"/>
                <w:sz w:val="15"/>
                <w:szCs w:val="15"/>
                <w:highlight w:val="none"/>
              </w:rPr>
              <w:t>万元以上10</w:t>
            </w:r>
            <w:r>
              <w:rPr>
                <w:rFonts w:asciiTheme="minorEastAsia" w:hAnsiTheme="minorEastAsia" w:eastAsiaTheme="minorEastAsia"/>
                <w:color w:val="auto"/>
                <w:sz w:val="15"/>
                <w:szCs w:val="15"/>
                <w:highlight w:val="none"/>
              </w:rPr>
              <w:t>0</w:t>
            </w:r>
            <w:r>
              <w:rPr>
                <w:rFonts w:hint="eastAsia" w:asciiTheme="minorEastAsia" w:hAnsiTheme="minorEastAsia" w:eastAsiaTheme="minorEastAsia"/>
                <w:color w:val="auto"/>
                <w:sz w:val="15"/>
                <w:szCs w:val="15"/>
                <w:highlight w:val="none"/>
              </w:rPr>
              <w:t>万元以下罚款。</w:t>
            </w:r>
          </w:p>
        </w:tc>
        <w:tc>
          <w:tcPr>
            <w:tcW w:w="851" w:type="dxa"/>
            <w:shd w:val="clear" w:color="auto" w:fill="auto"/>
            <w:vAlign w:val="center"/>
          </w:tcPr>
          <w:p w14:paraId="45CFAE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r>
              <w:rPr>
                <w:rFonts w:asciiTheme="minorEastAsia" w:hAnsiTheme="minorEastAsia" w:eastAsiaTheme="minorEastAsia"/>
                <w:color w:val="auto"/>
                <w:sz w:val="15"/>
                <w:szCs w:val="15"/>
                <w:highlight w:val="none"/>
              </w:rPr>
              <w:t>0</w:t>
            </w:r>
          </w:p>
        </w:tc>
        <w:tc>
          <w:tcPr>
            <w:tcW w:w="840" w:type="dxa"/>
            <w:shd w:val="clear" w:color="auto" w:fill="auto"/>
            <w:vAlign w:val="center"/>
          </w:tcPr>
          <w:p w14:paraId="3B80A605">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7EC87C34">
            <w:pPr>
              <w:spacing w:line="232" w:lineRule="exact"/>
              <w:rPr>
                <w:rFonts w:hint="eastAsia" w:cs="宋体" w:asciiTheme="minorEastAsia" w:hAnsiTheme="minorEastAsia" w:eastAsiaTheme="minorEastAsia"/>
                <w:b/>
                <w:bCs/>
                <w:color w:val="auto"/>
                <w:kern w:val="0"/>
                <w:sz w:val="15"/>
                <w:szCs w:val="15"/>
                <w:highlight w:val="none"/>
                <w:lang w:eastAsia="zh-CN"/>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按规定利用或</w:t>
            </w:r>
            <w:r>
              <w:rPr>
                <w:rFonts w:hint="eastAsia" w:asciiTheme="minorEastAsia" w:hAnsiTheme="minorEastAsia" w:eastAsiaTheme="minorEastAsia"/>
                <w:color w:val="auto"/>
                <w:sz w:val="15"/>
                <w:szCs w:val="15"/>
                <w:highlight w:val="none"/>
              </w:rPr>
              <w:t>处置</w:t>
            </w:r>
            <w:r>
              <w:rPr>
                <w:rFonts w:asciiTheme="minorEastAsia" w:hAnsiTheme="minorEastAsia" w:eastAsiaTheme="minorEastAsia"/>
                <w:color w:val="auto"/>
                <w:sz w:val="15"/>
                <w:szCs w:val="15"/>
                <w:highlight w:val="none"/>
              </w:rPr>
              <w:t>的</w:t>
            </w: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垃圾占地面积</w:t>
            </w:r>
            <w:r>
              <w:rPr>
                <w:rFonts w:hint="eastAsia" w:asciiTheme="minorEastAsia" w:hAnsiTheme="minorEastAsia" w:eastAsiaTheme="minorEastAsia"/>
                <w:color w:val="auto"/>
                <w:sz w:val="15"/>
                <w:szCs w:val="15"/>
                <w:highlight w:val="none"/>
              </w:rPr>
              <w:t>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w:t>
            </w:r>
            <w:r>
              <w:rPr>
                <w:rFonts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rPr>
              <w:t>0；11—15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1；16</w:t>
            </w:r>
            <w:r>
              <w:rPr>
                <w:rFonts w:asciiTheme="minorEastAsia" w:hAnsiTheme="minorEastAsia" w:eastAsiaTheme="minorEastAsia"/>
                <w:color w:val="auto"/>
                <w:sz w:val="15"/>
                <w:szCs w:val="15"/>
                <w:highlight w:val="none"/>
              </w:rPr>
              <w:t>-20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w:t>
            </w:r>
            <w:r>
              <w:rPr>
                <w:rFonts w:asciiTheme="minorEastAsia" w:hAnsiTheme="minorEastAsia" w:eastAsiaTheme="minorEastAsia"/>
                <w:color w:val="auto"/>
                <w:sz w:val="15"/>
                <w:szCs w:val="15"/>
                <w:highlight w:val="none"/>
              </w:rPr>
              <w:t>为</w:t>
            </w:r>
            <w:r>
              <w:rPr>
                <w:rFonts w:hint="eastAsia" w:asciiTheme="minorEastAsia" w:hAnsiTheme="minorEastAsia" w:eastAsiaTheme="minorEastAsia"/>
                <w:color w:val="auto"/>
                <w:sz w:val="15"/>
                <w:szCs w:val="15"/>
                <w:highlight w:val="none"/>
              </w:rPr>
              <w:t>2，以此</w:t>
            </w:r>
            <w:r>
              <w:rPr>
                <w:rFonts w:asciiTheme="minorEastAsia" w:hAnsiTheme="minorEastAsia" w:eastAsiaTheme="minorEastAsia"/>
                <w:color w:val="auto"/>
                <w:sz w:val="15"/>
                <w:szCs w:val="15"/>
                <w:highlight w:val="none"/>
              </w:rPr>
              <w:t>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2.未按规定进行资源化利用或者处置建筑垃圾数量较大的、</w:t>
            </w:r>
            <w:r>
              <w:rPr>
                <w:rFonts w:hint="eastAsia" w:cs="宋体" w:asciiTheme="minorEastAsia" w:hAnsiTheme="minorEastAsia" w:eastAsiaTheme="minorEastAsia"/>
                <w:color w:val="auto"/>
                <w:sz w:val="15"/>
                <w:szCs w:val="15"/>
                <w:highlight w:val="none"/>
                <w:lang w:val="en-US" w:eastAsia="zh-CN"/>
              </w:rPr>
              <w:t>严重污染环境</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或者</w:t>
            </w:r>
            <w:r>
              <w:rPr>
                <w:rFonts w:hint="eastAsia" w:cs="宋体" w:asciiTheme="minorEastAsia" w:hAnsiTheme="minorEastAsia" w:eastAsiaTheme="minorEastAsia"/>
                <w:color w:val="auto"/>
                <w:sz w:val="15"/>
                <w:szCs w:val="15"/>
                <w:highlight w:val="none"/>
                <w:lang w:val="en-US" w:eastAsia="zh-CN"/>
              </w:rPr>
              <w:t>造成其他严重社会影响的，系数5-9。</w:t>
            </w:r>
          </w:p>
        </w:tc>
        <w:tc>
          <w:tcPr>
            <w:tcW w:w="1785" w:type="dxa"/>
            <w:shd w:val="clear" w:color="auto" w:fill="auto"/>
            <w:vAlign w:val="center"/>
          </w:tcPr>
          <w:p w14:paraId="6584D8E7">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罚款数额＝10000</w:t>
            </w:r>
            <w:r>
              <w:rPr>
                <w:rFonts w:asciiTheme="minorEastAsia" w:hAnsiTheme="minorEastAsia" w:eastAsiaTheme="minorEastAsia"/>
                <w:color w:val="auto"/>
                <w:sz w:val="15"/>
                <w:szCs w:val="15"/>
                <w:highlight w:val="none"/>
              </w:rPr>
              <w:t>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asciiTheme="minorEastAsia" w:hAnsiTheme="minorEastAsia" w:eastAsiaTheme="minorEastAsia"/>
                <w:color w:val="auto"/>
                <w:sz w:val="15"/>
                <w:szCs w:val="15"/>
                <w:highlight w:val="none"/>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6C02A01E">
            <w:pPr>
              <w:spacing w:line="232" w:lineRule="exact"/>
              <w:rPr>
                <w:rFonts w:hint="eastAsia" w:asciiTheme="minorEastAsia" w:hAnsiTheme="minorEastAsia" w:eastAsiaTheme="minorEastAsia"/>
                <w:color w:val="auto"/>
                <w:sz w:val="15"/>
                <w:szCs w:val="15"/>
                <w:highlight w:val="none"/>
                <w:lang w:eastAsia="zh-CN"/>
              </w:rPr>
            </w:pPr>
          </w:p>
        </w:tc>
        <w:tc>
          <w:tcPr>
            <w:tcW w:w="824" w:type="dxa"/>
            <w:shd w:val="clear" w:color="auto" w:fill="auto"/>
            <w:vAlign w:val="center"/>
          </w:tcPr>
          <w:p w14:paraId="27978D3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D48327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96C7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8" w:hRule="atLeast"/>
          <w:jc w:val="center"/>
        </w:trPr>
        <w:tc>
          <w:tcPr>
            <w:tcW w:w="940" w:type="dxa"/>
            <w:shd w:val="clear" w:color="auto" w:fill="auto"/>
            <w:vAlign w:val="center"/>
          </w:tcPr>
          <w:p w14:paraId="08870CFA">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3</w:t>
            </w:r>
          </w:p>
        </w:tc>
        <w:tc>
          <w:tcPr>
            <w:tcW w:w="1500" w:type="dxa"/>
            <w:shd w:val="clear" w:color="auto" w:fill="auto"/>
            <w:vAlign w:val="center"/>
          </w:tcPr>
          <w:p w14:paraId="06335A6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施工单位未按照规定对现场贮存的建筑垃圾采取扬尘防治措施</w:t>
            </w:r>
          </w:p>
        </w:tc>
        <w:tc>
          <w:tcPr>
            <w:tcW w:w="2789" w:type="dxa"/>
            <w:shd w:val="clear" w:color="auto" w:fill="auto"/>
            <w:vAlign w:val="center"/>
          </w:tcPr>
          <w:p w14:paraId="20B4141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第二十条第二款</w:t>
            </w:r>
          </w:p>
          <w:p w14:paraId="6505258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第四十</w:t>
            </w:r>
            <w:r>
              <w:rPr>
                <w:rFonts w:asciiTheme="minorEastAsia" w:hAnsiTheme="minorEastAsia" w:eastAsiaTheme="minorEastAsia"/>
                <w:color w:val="auto"/>
                <w:sz w:val="15"/>
                <w:szCs w:val="15"/>
                <w:highlight w:val="none"/>
              </w:rPr>
              <w:t>一条第二款</w:t>
            </w:r>
            <w:r>
              <w:rPr>
                <w:rFonts w:hint="eastAsia" w:asciiTheme="minorEastAsia" w:hAnsiTheme="minorEastAsia" w:eastAsiaTheme="minorEastAsia"/>
                <w:color w:val="auto"/>
                <w:sz w:val="15"/>
                <w:szCs w:val="15"/>
                <w:highlight w:val="none"/>
              </w:rPr>
              <w:t xml:space="preserve"> 责令限期改正，处1万元以上10万元以下罚款；拒不改正的，责令停工整治。</w:t>
            </w:r>
          </w:p>
        </w:tc>
        <w:tc>
          <w:tcPr>
            <w:tcW w:w="851" w:type="dxa"/>
            <w:shd w:val="clear" w:color="auto" w:fill="auto"/>
            <w:vAlign w:val="center"/>
          </w:tcPr>
          <w:p w14:paraId="46F42C7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535E5A1B">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2A32F54">
            <w:pPr>
              <w:numPr>
                <w:ilvl w:val="0"/>
                <w:numId w:val="0"/>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造成尘土飞扬，严重污染环境的，系数为</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9。</w:t>
            </w:r>
          </w:p>
        </w:tc>
        <w:tc>
          <w:tcPr>
            <w:tcW w:w="1785" w:type="dxa"/>
            <w:shd w:val="clear" w:color="auto" w:fill="auto"/>
            <w:vAlign w:val="center"/>
          </w:tcPr>
          <w:p w14:paraId="3BC09883">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asciiTheme="minorEastAsia" w:hAnsiTheme="minorEastAsia" w:eastAsiaTheme="minorEastAsia"/>
                <w:color w:val="auto"/>
                <w:sz w:val="15"/>
                <w:szCs w:val="15"/>
                <w:highlight w:val="none"/>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60B01F0">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DB59F8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E286FE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6554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38" w:hRule="atLeast"/>
          <w:jc w:val="center"/>
        </w:trPr>
        <w:tc>
          <w:tcPr>
            <w:tcW w:w="940" w:type="dxa"/>
            <w:shd w:val="clear" w:color="auto" w:fill="auto"/>
            <w:vAlign w:val="center"/>
          </w:tcPr>
          <w:p w14:paraId="0FB7290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24</w:t>
            </w:r>
          </w:p>
        </w:tc>
        <w:tc>
          <w:tcPr>
            <w:tcW w:w="1500" w:type="dxa"/>
            <w:shd w:val="clear" w:color="auto" w:fill="auto"/>
            <w:vAlign w:val="center"/>
          </w:tcPr>
          <w:p w14:paraId="4BD01B3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未按照规定建立台账并如实报告建筑垃圾处置情况</w:t>
            </w:r>
          </w:p>
        </w:tc>
        <w:tc>
          <w:tcPr>
            <w:tcW w:w="2789" w:type="dxa"/>
            <w:shd w:val="clear" w:color="auto" w:fill="auto"/>
            <w:vAlign w:val="center"/>
          </w:tcPr>
          <w:p w14:paraId="249467D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w:t>
            </w:r>
            <w:r>
              <w:rPr>
                <w:rFonts w:asciiTheme="minorEastAsia" w:hAnsiTheme="minorEastAsia" w:eastAsiaTheme="minorEastAsia"/>
                <w:color w:val="auto"/>
                <w:sz w:val="15"/>
                <w:szCs w:val="15"/>
                <w:highlight w:val="none"/>
              </w:rPr>
              <w:t>：第二十七条</w:t>
            </w:r>
          </w:p>
          <w:p w14:paraId="0E11F55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四十三条</w:t>
            </w:r>
            <w:r>
              <w:rPr>
                <w:rFonts w:hint="eastAsia" w:asciiTheme="minorEastAsia" w:hAnsiTheme="minorEastAsia" w:eastAsiaTheme="minorEastAsia"/>
                <w:color w:val="auto"/>
                <w:sz w:val="15"/>
                <w:szCs w:val="15"/>
                <w:highlight w:val="none"/>
              </w:rPr>
              <w:t xml:space="preserve"> 责令限期改正，处1000元以上1万元以下罚款；情节严重的，由城市管理综合执法部门依法吊销生活垃圾运输经营许可或者建筑垃圾消纳场所设置许可。</w:t>
            </w:r>
          </w:p>
        </w:tc>
        <w:tc>
          <w:tcPr>
            <w:tcW w:w="851" w:type="dxa"/>
            <w:shd w:val="clear" w:color="auto" w:fill="auto"/>
            <w:vAlign w:val="center"/>
          </w:tcPr>
          <w:p w14:paraId="21B318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w:t>
            </w:r>
          </w:p>
        </w:tc>
        <w:tc>
          <w:tcPr>
            <w:tcW w:w="840" w:type="dxa"/>
            <w:shd w:val="clear" w:color="auto" w:fill="auto"/>
            <w:vAlign w:val="center"/>
          </w:tcPr>
          <w:p w14:paraId="0DC1BF7B">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1891F2F2">
            <w:pPr>
              <w:spacing w:line="232" w:lineRule="exact"/>
              <w:rPr>
                <w:rFonts w:asciiTheme="minorEastAsia" w:hAnsiTheme="minorEastAsia" w:eastAsiaTheme="minorEastAsia"/>
                <w:color w:val="auto"/>
                <w:sz w:val="15"/>
                <w:szCs w:val="15"/>
                <w:highlight w:val="none"/>
              </w:rPr>
            </w:pPr>
          </w:p>
          <w:p w14:paraId="79E3CCA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1.已记录</w:t>
            </w:r>
            <w:r>
              <w:rPr>
                <w:rFonts w:asciiTheme="minorEastAsia" w:hAnsiTheme="minorEastAsia" w:eastAsiaTheme="minorEastAsia"/>
                <w:color w:val="auto"/>
                <w:sz w:val="15"/>
                <w:szCs w:val="15"/>
                <w:highlight w:val="none"/>
              </w:rPr>
              <w:t>台账而记录内容不完整的，系数为</w:t>
            </w:r>
            <w:r>
              <w:rPr>
                <w:rFonts w:hint="eastAsia" w:asciiTheme="minorEastAsia" w:hAnsiTheme="minorEastAsia" w:eastAsiaTheme="minorEastAsia"/>
                <w:color w:val="auto"/>
                <w:sz w:val="15"/>
                <w:szCs w:val="15"/>
                <w:highlight w:val="none"/>
              </w:rPr>
              <w:t>0</w:t>
            </w: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；2.未建立台账的</w:t>
            </w:r>
            <w:r>
              <w:rPr>
                <w:rFonts w:asciiTheme="minorEastAsia" w:hAnsiTheme="minorEastAsia" w:eastAsiaTheme="minorEastAsia"/>
                <w:color w:val="auto"/>
                <w:sz w:val="15"/>
                <w:szCs w:val="15"/>
                <w:highlight w:val="none"/>
              </w:rPr>
              <w:t>或者台账弄虚作假的，系数为</w:t>
            </w:r>
            <w:r>
              <w:rPr>
                <w:rFonts w:hint="eastAsia" w:asciiTheme="minorEastAsia" w:hAnsiTheme="minorEastAsia" w:eastAsiaTheme="minorEastAsia"/>
                <w:color w:val="auto"/>
                <w:sz w:val="15"/>
                <w:szCs w:val="15"/>
                <w:highlight w:val="none"/>
              </w:rPr>
              <w:t>3</w:t>
            </w:r>
            <w:r>
              <w:rPr>
                <w:rFonts w:asciiTheme="minorEastAsia" w:hAnsiTheme="minorEastAsia" w:eastAsiaTheme="minorEastAsia"/>
                <w:color w:val="auto"/>
                <w:sz w:val="15"/>
                <w:szCs w:val="15"/>
                <w:highlight w:val="none"/>
              </w:rPr>
              <w:t>-6</w:t>
            </w:r>
            <w:r>
              <w:rPr>
                <w:rFonts w:hint="eastAsia" w:asciiTheme="minorEastAsia" w:hAnsiTheme="minorEastAsia" w:eastAsiaTheme="minorEastAsia"/>
                <w:color w:val="auto"/>
                <w:sz w:val="15"/>
                <w:szCs w:val="15"/>
                <w:highlight w:val="none"/>
              </w:rPr>
              <w:t>；3.同时造成</w:t>
            </w:r>
            <w:r>
              <w:rPr>
                <w:rFonts w:asciiTheme="minorEastAsia" w:hAnsiTheme="minorEastAsia" w:eastAsiaTheme="minorEastAsia"/>
                <w:color w:val="auto"/>
                <w:sz w:val="15"/>
                <w:szCs w:val="15"/>
                <w:highlight w:val="none"/>
              </w:rPr>
              <w:t>环境秩序严重影响的</w:t>
            </w:r>
            <w:r>
              <w:rPr>
                <w:rFonts w:hint="eastAsia" w:asciiTheme="minorEastAsia" w:hAnsiTheme="minorEastAsia" w:eastAsiaTheme="minorEastAsia"/>
                <w:color w:val="auto"/>
                <w:sz w:val="15"/>
                <w:szCs w:val="15"/>
                <w:highlight w:val="none"/>
              </w:rPr>
              <w:t>为7</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1B62FE4">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1BEF562D">
            <w:pPr>
              <w:numPr>
                <w:ilvl w:val="0"/>
                <w:numId w:val="7"/>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0A2EDA0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京政发〔2017〕32号），拟作出吊销处罚的，作出处罚决定前，邀请城市管理部门划出部门共同会商；对于可能影响公共利益的，提请城市管理部门拟定接管方案。</w:t>
            </w:r>
          </w:p>
        </w:tc>
        <w:tc>
          <w:tcPr>
            <w:tcW w:w="824" w:type="dxa"/>
            <w:shd w:val="clear" w:color="auto" w:fill="auto"/>
            <w:vAlign w:val="center"/>
          </w:tcPr>
          <w:p w14:paraId="0A31ED45">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2E787B8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5D608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1" w:hRule="atLeast"/>
          <w:jc w:val="center"/>
        </w:trPr>
        <w:tc>
          <w:tcPr>
            <w:tcW w:w="14218" w:type="dxa"/>
            <w:gridSpan w:val="9"/>
            <w:shd w:val="clear" w:color="auto" w:fill="auto"/>
            <w:vAlign w:val="center"/>
          </w:tcPr>
          <w:p w14:paraId="63A5F697">
            <w:pPr>
              <w:pStyle w:val="3"/>
              <w:keepNext w:val="0"/>
              <w:keepLines w:val="0"/>
              <w:pageBreakBefore w:val="0"/>
              <w:widowControl w:val="0"/>
              <w:kinsoku/>
              <w:wordWrap/>
              <w:overflowPunct/>
              <w:topLinePunct w:val="0"/>
              <w:autoSpaceDE/>
              <w:autoSpaceDN/>
              <w:bidi w:val="0"/>
              <w:adjustRightInd/>
              <w:snapToGrid/>
              <w:spacing w:line="312" w:lineRule="exact"/>
              <w:jc w:val="center"/>
              <w:textAlignment w:val="auto"/>
              <w:rPr>
                <w:rFonts w:asciiTheme="minorEastAsia" w:hAnsiTheme="minorEastAsia" w:eastAsiaTheme="minorEastAsia"/>
                <w:color w:val="auto"/>
                <w:sz w:val="15"/>
                <w:szCs w:val="15"/>
                <w:highlight w:val="none"/>
              </w:rPr>
            </w:pPr>
            <w:bookmarkStart w:id="37" w:name="_Toc110851448"/>
            <w:bookmarkStart w:id="38" w:name="_Toc495418307"/>
            <w:bookmarkStart w:id="39" w:name="_Toc1532286189"/>
            <w:r>
              <w:rPr>
                <w:rFonts w:hint="eastAsia" w:asciiTheme="minorEastAsia" w:hAnsiTheme="minorEastAsia" w:eastAsiaTheme="minorEastAsia"/>
                <w:color w:val="auto"/>
                <w:sz w:val="21"/>
                <w:szCs w:val="21"/>
                <w:highlight w:val="none"/>
              </w:rPr>
              <w:t>《北京市养犬管理规定》案由1项</w:t>
            </w:r>
            <w:bookmarkEnd w:id="37"/>
            <w:bookmarkEnd w:id="38"/>
            <w:bookmarkEnd w:id="39"/>
          </w:p>
        </w:tc>
      </w:tr>
      <w:tr w14:paraId="376D2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4" w:hRule="atLeast"/>
          <w:jc w:val="center"/>
        </w:trPr>
        <w:tc>
          <w:tcPr>
            <w:tcW w:w="940" w:type="dxa"/>
            <w:shd w:val="clear" w:color="auto" w:fill="auto"/>
            <w:vAlign w:val="center"/>
          </w:tcPr>
          <w:p w14:paraId="71769F3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1C41849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携犬人未清除户外犬粪便</w:t>
            </w:r>
          </w:p>
        </w:tc>
        <w:tc>
          <w:tcPr>
            <w:tcW w:w="2789" w:type="dxa"/>
            <w:shd w:val="clear" w:color="auto" w:fill="auto"/>
            <w:vAlign w:val="center"/>
          </w:tcPr>
          <w:p w14:paraId="68CF06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违反条款：第十七条第（六）项；处罚条款：第三十条：责令改正，并可处50元罚款。</w:t>
            </w:r>
          </w:p>
        </w:tc>
        <w:tc>
          <w:tcPr>
            <w:tcW w:w="851" w:type="dxa"/>
            <w:shd w:val="clear" w:color="auto" w:fill="auto"/>
            <w:vAlign w:val="center"/>
          </w:tcPr>
          <w:p w14:paraId="59275468">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4731B895">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E9E024A">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52337DF">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32DA69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9CAB5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E1FC69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87AC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2" w:hRule="atLeast"/>
          <w:jc w:val="center"/>
        </w:trPr>
        <w:tc>
          <w:tcPr>
            <w:tcW w:w="14218" w:type="dxa"/>
            <w:gridSpan w:val="9"/>
            <w:shd w:val="clear" w:color="auto" w:fill="auto"/>
            <w:vAlign w:val="center"/>
          </w:tcPr>
          <w:p w14:paraId="2B3D504D">
            <w:pPr>
              <w:pStyle w:val="3"/>
              <w:keepNext w:val="0"/>
              <w:keepLines w:val="0"/>
              <w:pageBreakBefore w:val="0"/>
              <w:widowControl w:val="0"/>
              <w:kinsoku/>
              <w:wordWrap/>
              <w:overflowPunct/>
              <w:topLinePunct w:val="0"/>
              <w:autoSpaceDE/>
              <w:autoSpaceDN/>
              <w:bidi w:val="0"/>
              <w:adjustRightInd/>
              <w:snapToGrid/>
              <w:spacing w:line="312" w:lineRule="exact"/>
              <w:jc w:val="center"/>
              <w:textAlignment w:val="auto"/>
              <w:rPr>
                <w:rFonts w:asciiTheme="minorEastAsia" w:hAnsiTheme="minorEastAsia" w:eastAsiaTheme="minorEastAsia"/>
                <w:color w:val="auto"/>
                <w:sz w:val="15"/>
                <w:szCs w:val="15"/>
                <w:highlight w:val="none"/>
              </w:rPr>
            </w:pPr>
            <w:bookmarkStart w:id="40" w:name="_Toc110851449"/>
            <w:bookmarkStart w:id="41" w:name="_Toc986557284"/>
            <w:bookmarkStart w:id="42" w:name="_Toc849303700"/>
            <w:r>
              <w:rPr>
                <w:rFonts w:hint="eastAsia" w:asciiTheme="minorEastAsia" w:hAnsiTheme="minorEastAsia" w:eastAsiaTheme="minorEastAsia"/>
                <w:color w:val="auto"/>
                <w:sz w:val="21"/>
                <w:szCs w:val="21"/>
                <w:highlight w:val="none"/>
              </w:rPr>
              <w:t>《北京市长城保护管理办法》案由1项</w:t>
            </w:r>
            <w:bookmarkEnd w:id="40"/>
            <w:bookmarkEnd w:id="41"/>
            <w:bookmarkEnd w:id="42"/>
          </w:p>
        </w:tc>
      </w:tr>
      <w:tr w14:paraId="3F89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7E74D22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6BD0903B">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在长城保护范围和建设控制地带内设置</w:t>
            </w:r>
            <w:r>
              <w:rPr>
                <w:rFonts w:hint="eastAsia" w:cs="宋体" w:asciiTheme="minorEastAsia" w:hAnsiTheme="minorEastAsia" w:eastAsiaTheme="minorEastAsia"/>
                <w:color w:val="auto"/>
                <w:kern w:val="0"/>
                <w:sz w:val="15"/>
                <w:szCs w:val="15"/>
                <w:highlight w:val="none"/>
              </w:rPr>
              <w:t>不符合要求</w:t>
            </w:r>
            <w:r>
              <w:rPr>
                <w:rFonts w:cs="宋体" w:asciiTheme="minorEastAsia" w:hAnsiTheme="minorEastAsia" w:eastAsiaTheme="minorEastAsia"/>
                <w:color w:val="auto"/>
                <w:kern w:val="0"/>
                <w:sz w:val="15"/>
                <w:szCs w:val="15"/>
                <w:highlight w:val="none"/>
              </w:rPr>
              <w:t>的标志标牌</w:t>
            </w:r>
          </w:p>
        </w:tc>
        <w:tc>
          <w:tcPr>
            <w:tcW w:w="2789" w:type="dxa"/>
            <w:shd w:val="clear" w:color="auto" w:fill="auto"/>
            <w:vAlign w:val="center"/>
          </w:tcPr>
          <w:p w14:paraId="0F1A167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第十二条</w:t>
            </w:r>
            <w:r>
              <w:rPr>
                <w:rFonts w:hint="eastAsia" w:cs="宋体" w:asciiTheme="minorEastAsia" w:hAnsiTheme="minorEastAsia" w:eastAsiaTheme="minorEastAsia"/>
                <w:color w:val="auto"/>
                <w:kern w:val="0"/>
                <w:sz w:val="15"/>
                <w:szCs w:val="15"/>
                <w:highlight w:val="none"/>
              </w:rPr>
              <w:t>第二款；处罚条款：</w:t>
            </w:r>
            <w:r>
              <w:rPr>
                <w:rFonts w:cs="宋体" w:asciiTheme="minorEastAsia" w:hAnsiTheme="minorEastAsia" w:eastAsiaTheme="minorEastAsia"/>
                <w:color w:val="auto"/>
                <w:kern w:val="0"/>
                <w:sz w:val="15"/>
                <w:szCs w:val="15"/>
                <w:highlight w:val="none"/>
              </w:rPr>
              <w:t>第十七条</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 xml:space="preserve">责令拆除或者更换，并可处200元以上1000元以下的罚款。 </w:t>
            </w:r>
          </w:p>
        </w:tc>
        <w:tc>
          <w:tcPr>
            <w:tcW w:w="851" w:type="dxa"/>
            <w:shd w:val="clear" w:color="auto" w:fill="auto"/>
            <w:vAlign w:val="center"/>
          </w:tcPr>
          <w:p w14:paraId="35D142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214EFB8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AF10366">
            <w:pPr>
              <w:spacing w:line="232" w:lineRule="exact"/>
              <w:jc w:val="center"/>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造成较大社会影响的，系数</w:t>
            </w:r>
            <w:r>
              <w:rPr>
                <w:rFonts w:hint="eastAsia" w:cs="宋体" w:asciiTheme="minorEastAsia" w:hAnsiTheme="minorEastAsia" w:eastAsiaTheme="minorEastAsia"/>
                <w:color w:val="auto"/>
                <w:kern w:val="0"/>
                <w:sz w:val="15"/>
                <w:szCs w:val="15"/>
                <w:highlight w:val="none"/>
                <w:lang w:val="en-US" w:eastAsia="zh-CN"/>
              </w:rPr>
              <w:t>2-4。</w:t>
            </w:r>
          </w:p>
        </w:tc>
        <w:tc>
          <w:tcPr>
            <w:tcW w:w="1785" w:type="dxa"/>
            <w:shd w:val="clear" w:color="auto" w:fill="auto"/>
            <w:vAlign w:val="center"/>
          </w:tcPr>
          <w:p w14:paraId="645AA21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DB0470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9ECF9D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4EF694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73A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5" w:hRule="atLeast"/>
          <w:jc w:val="center"/>
        </w:trPr>
        <w:tc>
          <w:tcPr>
            <w:tcW w:w="14218" w:type="dxa"/>
            <w:gridSpan w:val="9"/>
            <w:shd w:val="clear" w:color="auto" w:fill="auto"/>
            <w:vAlign w:val="center"/>
          </w:tcPr>
          <w:p w14:paraId="2B7C7845">
            <w:pPr>
              <w:pStyle w:val="3"/>
              <w:keepNext w:val="0"/>
              <w:keepLines w:val="0"/>
              <w:pageBreakBefore w:val="0"/>
              <w:widowControl w:val="0"/>
              <w:kinsoku/>
              <w:wordWrap/>
              <w:overflowPunct/>
              <w:topLinePunct w:val="0"/>
              <w:autoSpaceDE/>
              <w:autoSpaceDN/>
              <w:bidi w:val="0"/>
              <w:adjustRightInd/>
              <w:snapToGrid/>
              <w:spacing w:line="312" w:lineRule="exact"/>
              <w:jc w:val="center"/>
              <w:textAlignment w:val="auto"/>
              <w:rPr>
                <w:rFonts w:asciiTheme="minorEastAsia" w:hAnsiTheme="minorEastAsia" w:eastAsiaTheme="minorEastAsia"/>
                <w:color w:val="auto"/>
                <w:sz w:val="15"/>
                <w:szCs w:val="15"/>
                <w:highlight w:val="none"/>
              </w:rPr>
            </w:pPr>
            <w:bookmarkStart w:id="43" w:name="_Toc703776516"/>
            <w:bookmarkStart w:id="44" w:name="_Toc110851450"/>
            <w:bookmarkStart w:id="45" w:name="_Toc818462473"/>
            <w:r>
              <w:rPr>
                <w:rFonts w:hint="eastAsia" w:asciiTheme="minorEastAsia" w:hAnsiTheme="minorEastAsia" w:eastAsiaTheme="minorEastAsia"/>
                <w:color w:val="auto"/>
                <w:sz w:val="21"/>
                <w:szCs w:val="21"/>
                <w:highlight w:val="none"/>
              </w:rPr>
              <w:t>《北京历史文化名城保护条例》案由1项</w:t>
            </w:r>
            <w:bookmarkEnd w:id="43"/>
            <w:bookmarkEnd w:id="44"/>
            <w:bookmarkEnd w:id="45"/>
          </w:p>
        </w:tc>
      </w:tr>
      <w:tr w14:paraId="1D630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5" w:hRule="atLeast"/>
          <w:jc w:val="center"/>
        </w:trPr>
        <w:tc>
          <w:tcPr>
            <w:tcW w:w="940" w:type="dxa"/>
            <w:vMerge w:val="restart"/>
            <w:shd w:val="clear" w:color="auto" w:fill="auto"/>
            <w:vAlign w:val="center"/>
          </w:tcPr>
          <w:p w14:paraId="77C804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0F69FAA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任何单位或个人擅自设置、移动、拆除或者损毁、涂改、遮挡保护标志</w:t>
            </w:r>
          </w:p>
        </w:tc>
        <w:tc>
          <w:tcPr>
            <w:tcW w:w="2789" w:type="dxa"/>
            <w:vMerge w:val="restart"/>
            <w:shd w:val="clear" w:color="auto" w:fill="auto"/>
            <w:vAlign w:val="center"/>
          </w:tcPr>
          <w:p w14:paraId="1F38A4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违反条款：第五十二条第二款；处罚条款：第七十四条  责令限期改正；逾期不改正的，对单位处一万元以上五万元以下罚款，对个人处一千元以上一万元以下罚款。</w:t>
            </w:r>
          </w:p>
        </w:tc>
        <w:tc>
          <w:tcPr>
            <w:tcW w:w="851" w:type="dxa"/>
            <w:shd w:val="clear" w:color="auto" w:fill="auto"/>
            <w:vAlign w:val="center"/>
          </w:tcPr>
          <w:p w14:paraId="704046A7">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w:t>
            </w:r>
          </w:p>
          <w:p w14:paraId="77A6FA4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684214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2AF711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造成较大社会影响的，系数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7A22979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901659F">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60BD723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D05F58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F889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17" w:hRule="atLeast"/>
          <w:jc w:val="center"/>
        </w:trPr>
        <w:tc>
          <w:tcPr>
            <w:tcW w:w="940" w:type="dxa"/>
            <w:vMerge w:val="continue"/>
            <w:shd w:val="clear" w:color="auto" w:fill="auto"/>
            <w:vAlign w:val="center"/>
          </w:tcPr>
          <w:p w14:paraId="25510B57">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D8FB256">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A732F34">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03D7A04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0000</w:t>
            </w:r>
          </w:p>
          <w:p w14:paraId="286D04D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65709A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4A7A73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造成较大社会影响的，系数</w:t>
            </w:r>
            <w:r>
              <w:rPr>
                <w:rFonts w:hint="eastAsia" w:cs="宋体" w:asciiTheme="minorEastAsia" w:hAnsiTheme="minorEastAsia" w:eastAsiaTheme="minorEastAsia"/>
                <w:color w:val="auto"/>
                <w:kern w:val="0"/>
                <w:sz w:val="15"/>
                <w:szCs w:val="15"/>
                <w:highlight w:val="none"/>
                <w:lang w:val="en-US" w:eastAsia="zh-CN"/>
              </w:rPr>
              <w:t>2-4。</w:t>
            </w:r>
          </w:p>
        </w:tc>
        <w:tc>
          <w:tcPr>
            <w:tcW w:w="1785" w:type="dxa"/>
            <w:shd w:val="clear" w:color="auto" w:fill="auto"/>
            <w:vAlign w:val="center"/>
          </w:tcPr>
          <w:p w14:paraId="54308F4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AFBEE03">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0563B327">
            <w:pPr>
              <w:spacing w:line="232" w:lineRule="exact"/>
              <w:jc w:val="center"/>
              <w:rPr>
                <w:rFonts w:cs="宋体" w:asciiTheme="minorEastAsia" w:hAnsiTheme="minorEastAsia" w:eastAsiaTheme="minorEastAsia"/>
                <w:color w:val="auto"/>
                <w:kern w:val="0"/>
                <w:sz w:val="15"/>
                <w:szCs w:val="15"/>
                <w:highlight w:val="none"/>
              </w:rPr>
            </w:pPr>
          </w:p>
        </w:tc>
      </w:tr>
      <w:tr w14:paraId="37ADC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4" w:hRule="atLeast"/>
          <w:jc w:val="center"/>
        </w:trPr>
        <w:tc>
          <w:tcPr>
            <w:tcW w:w="14218" w:type="dxa"/>
            <w:gridSpan w:val="9"/>
            <w:shd w:val="clear" w:color="auto" w:fill="auto"/>
            <w:vAlign w:val="center"/>
          </w:tcPr>
          <w:p w14:paraId="3A081F39">
            <w:pPr>
              <w:pStyle w:val="3"/>
              <w:keepNext w:val="0"/>
              <w:keepLines w:val="0"/>
              <w:pageBreakBefore w:val="0"/>
              <w:widowControl w:val="0"/>
              <w:kinsoku/>
              <w:wordWrap/>
              <w:overflowPunct/>
              <w:topLinePunct w:val="0"/>
              <w:autoSpaceDE/>
              <w:autoSpaceDN/>
              <w:bidi w:val="0"/>
              <w:adjustRightInd/>
              <w:snapToGrid/>
              <w:spacing w:line="292" w:lineRule="exact"/>
              <w:jc w:val="center"/>
              <w:textAlignment w:val="auto"/>
              <w:rPr>
                <w:rFonts w:asciiTheme="minorEastAsia" w:hAnsiTheme="minorEastAsia" w:eastAsiaTheme="minorEastAsia"/>
                <w:color w:val="auto"/>
                <w:sz w:val="15"/>
                <w:szCs w:val="15"/>
                <w:highlight w:val="none"/>
              </w:rPr>
            </w:pPr>
            <w:bookmarkStart w:id="46" w:name="_Toc110851451"/>
            <w:bookmarkStart w:id="47" w:name="_Toc958675012"/>
            <w:bookmarkStart w:id="48" w:name="_Toc1046765687"/>
            <w:r>
              <w:rPr>
                <w:rFonts w:hint="eastAsia" w:asciiTheme="minorEastAsia" w:hAnsiTheme="minorEastAsia" w:eastAsiaTheme="minorEastAsia"/>
                <w:color w:val="auto"/>
                <w:sz w:val="21"/>
                <w:szCs w:val="21"/>
                <w:highlight w:val="none"/>
              </w:rPr>
              <w:t>《北京市架空线管理若干规定》案由</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项</w:t>
            </w:r>
            <w:bookmarkEnd w:id="46"/>
            <w:bookmarkEnd w:id="47"/>
            <w:bookmarkEnd w:id="48"/>
          </w:p>
        </w:tc>
      </w:tr>
      <w:tr w14:paraId="31EB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1" w:hRule="atLeast"/>
          <w:jc w:val="center"/>
        </w:trPr>
        <w:tc>
          <w:tcPr>
            <w:tcW w:w="940" w:type="dxa"/>
            <w:shd w:val="clear" w:color="auto" w:fill="auto"/>
            <w:vAlign w:val="center"/>
          </w:tcPr>
          <w:p w14:paraId="740FB82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736DFD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设置架空线不符合设置架空线行政许可决定</w:t>
            </w:r>
          </w:p>
        </w:tc>
        <w:tc>
          <w:tcPr>
            <w:tcW w:w="2789" w:type="dxa"/>
            <w:shd w:val="clear" w:color="auto" w:fill="auto"/>
            <w:vAlign w:val="center"/>
          </w:tcPr>
          <w:p w14:paraId="0A43C38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违反条款：第九条第一款；处罚条款：第十九条第一款 责令限期改正，可以处200元以上2000元以下罚款。</w:t>
            </w:r>
          </w:p>
        </w:tc>
        <w:tc>
          <w:tcPr>
            <w:tcW w:w="851" w:type="dxa"/>
            <w:shd w:val="clear" w:color="auto" w:fill="auto"/>
            <w:vAlign w:val="center"/>
          </w:tcPr>
          <w:p w14:paraId="7434981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B4C44C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1954A76">
            <w:pPr>
              <w:numPr>
                <w:ilvl w:val="0"/>
                <w:numId w:val="0"/>
              </w:num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对其它管线正常使用造成影响的，系数4；</w:t>
            </w:r>
          </w:p>
          <w:p w14:paraId="5EBB284B">
            <w:pPr>
              <w:numPr>
                <w:ilvl w:val="0"/>
                <w:numId w:val="0"/>
              </w:num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影响交通通行，或者造成其它安全隐患的，系数4。</w:t>
            </w:r>
          </w:p>
        </w:tc>
        <w:tc>
          <w:tcPr>
            <w:tcW w:w="1785" w:type="dxa"/>
            <w:shd w:val="clear" w:color="auto" w:fill="auto"/>
            <w:vAlign w:val="center"/>
          </w:tcPr>
          <w:p w14:paraId="1F267C1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732BC3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ED18C5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C2E5B5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31EF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76" w:hRule="atLeast"/>
          <w:jc w:val="center"/>
        </w:trPr>
        <w:tc>
          <w:tcPr>
            <w:tcW w:w="940" w:type="dxa"/>
            <w:shd w:val="clear" w:color="auto" w:fill="auto"/>
            <w:vAlign w:val="center"/>
          </w:tcPr>
          <w:p w14:paraId="2AF7FBE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00E928A7">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行政许可有效期届满未清除架空线</w:t>
            </w:r>
          </w:p>
        </w:tc>
        <w:tc>
          <w:tcPr>
            <w:tcW w:w="2789" w:type="dxa"/>
            <w:shd w:val="clear" w:color="auto" w:fill="auto"/>
            <w:vAlign w:val="center"/>
          </w:tcPr>
          <w:p w14:paraId="2B65939E">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违反条款：第九条第二款；处罚条款：第十九条第二款 ，责令限期改正，可以处300元以上3000元以下罚款。逾期不改正的，由区县市政市容行政管理部门组织清除。</w:t>
            </w:r>
          </w:p>
        </w:tc>
        <w:tc>
          <w:tcPr>
            <w:tcW w:w="851" w:type="dxa"/>
            <w:shd w:val="clear" w:color="auto" w:fill="auto"/>
            <w:vAlign w:val="center"/>
          </w:tcPr>
          <w:p w14:paraId="2451C32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16C50B5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5E621A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每逾期1天，系数1，以此累加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9天及以上的，系数9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5137E16D">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罚款数额＝300×（1＋区域系数＋变量系数）</w:t>
            </w:r>
          </w:p>
        </w:tc>
        <w:tc>
          <w:tcPr>
            <w:tcW w:w="2385" w:type="dxa"/>
            <w:shd w:val="clear" w:color="auto" w:fill="auto"/>
            <w:vAlign w:val="center"/>
          </w:tcPr>
          <w:p w14:paraId="36C88CBD">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8D5C065">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813B3A9">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D12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3" w:hRule="atLeast"/>
          <w:jc w:val="center"/>
        </w:trPr>
        <w:tc>
          <w:tcPr>
            <w:tcW w:w="940" w:type="dxa"/>
            <w:shd w:val="clear" w:color="auto" w:fill="auto"/>
            <w:vAlign w:val="center"/>
          </w:tcPr>
          <w:p w14:paraId="2461FA8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1962934C">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未按要求在架空线的显著位置设置标识信息</w:t>
            </w:r>
          </w:p>
        </w:tc>
        <w:tc>
          <w:tcPr>
            <w:tcW w:w="2789" w:type="dxa"/>
            <w:shd w:val="clear" w:color="auto" w:fill="auto"/>
            <w:vAlign w:val="center"/>
          </w:tcPr>
          <w:p w14:paraId="4A02F239">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违反条款：第十条第(一)项；处罚条款：第二十条第一款；责令限期改正，可以处200元以上2000元以下罚款。 </w:t>
            </w:r>
          </w:p>
        </w:tc>
        <w:tc>
          <w:tcPr>
            <w:tcW w:w="851" w:type="dxa"/>
            <w:shd w:val="clear" w:color="auto" w:fill="auto"/>
            <w:vAlign w:val="center"/>
          </w:tcPr>
          <w:p w14:paraId="4539B0F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261773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563D8D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对其它管线正常使用造成影响，或者造成其它安全隐患的，系数4。</w:t>
            </w:r>
          </w:p>
        </w:tc>
        <w:tc>
          <w:tcPr>
            <w:tcW w:w="1785" w:type="dxa"/>
            <w:shd w:val="clear" w:color="auto" w:fill="auto"/>
            <w:vAlign w:val="center"/>
          </w:tcPr>
          <w:p w14:paraId="5113D82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78EC56B">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4DA0CC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3808CB6">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846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940" w:type="dxa"/>
            <w:shd w:val="clear" w:color="auto" w:fill="auto"/>
            <w:vAlign w:val="center"/>
          </w:tcPr>
          <w:p w14:paraId="711767B7">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6A3598C3">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发现架空线存在影响安全或者市容景观情况未</w:t>
            </w:r>
            <w:r>
              <w:rPr>
                <w:rFonts w:hint="eastAsia" w:asciiTheme="minorEastAsia" w:hAnsiTheme="minorEastAsia" w:eastAsiaTheme="minorEastAsia"/>
                <w:color w:val="auto"/>
                <w:sz w:val="15"/>
                <w:szCs w:val="15"/>
                <w:highlight w:val="none"/>
                <w:lang w:eastAsia="zh-CN"/>
              </w:rPr>
              <w:t>立即</w:t>
            </w:r>
            <w:r>
              <w:rPr>
                <w:rFonts w:hint="eastAsia" w:asciiTheme="minorEastAsia" w:hAnsiTheme="minorEastAsia" w:eastAsiaTheme="minorEastAsia"/>
                <w:color w:val="auto"/>
                <w:sz w:val="15"/>
                <w:szCs w:val="15"/>
                <w:highlight w:val="none"/>
              </w:rPr>
              <w:t xml:space="preserve">处理 </w:t>
            </w:r>
          </w:p>
        </w:tc>
        <w:tc>
          <w:tcPr>
            <w:tcW w:w="2789" w:type="dxa"/>
            <w:shd w:val="clear" w:color="auto" w:fill="auto"/>
            <w:vAlign w:val="center"/>
          </w:tcPr>
          <w:p w14:paraId="27B97C4A">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违反条款：第十条第(四)项；处罚条款：第二十条第一款；责令限期改正，可以处200元以上2000元以下罚款。 </w:t>
            </w:r>
          </w:p>
        </w:tc>
        <w:tc>
          <w:tcPr>
            <w:tcW w:w="851" w:type="dxa"/>
            <w:shd w:val="clear" w:color="auto" w:fill="auto"/>
            <w:vAlign w:val="center"/>
          </w:tcPr>
          <w:p w14:paraId="50C712A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347A91E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A27E07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经责令改正仍未及时处理的，自责改之日起每逾期1天，系数1，以此累加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9天及以上的，系数9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3AD0C94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罚款数额＝200×（1＋区域系数＋变量系数）</w:t>
            </w:r>
          </w:p>
        </w:tc>
        <w:tc>
          <w:tcPr>
            <w:tcW w:w="2385" w:type="dxa"/>
            <w:shd w:val="clear" w:color="auto" w:fill="auto"/>
            <w:vAlign w:val="center"/>
          </w:tcPr>
          <w:p w14:paraId="3512DD10">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3FD8A16">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7E42114">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3B22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7" w:hRule="atLeast"/>
          <w:jc w:val="center"/>
        </w:trPr>
        <w:tc>
          <w:tcPr>
            <w:tcW w:w="940" w:type="dxa"/>
            <w:shd w:val="clear" w:color="auto" w:fill="auto"/>
            <w:vAlign w:val="center"/>
          </w:tcPr>
          <w:p w14:paraId="4A44DA44">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02E79658">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发现擅自搭挂的线缆，未按要求清除或者报告</w:t>
            </w:r>
          </w:p>
        </w:tc>
        <w:tc>
          <w:tcPr>
            <w:tcW w:w="2789" w:type="dxa"/>
            <w:shd w:val="clear" w:color="auto" w:fill="auto"/>
            <w:vAlign w:val="center"/>
          </w:tcPr>
          <w:p w14:paraId="2F3D3E9D">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违反条款：第十条第(六)项；处罚条款：第二十条第一款；责令限期改正，可以处200元以上2000元以下罚款。</w:t>
            </w:r>
          </w:p>
        </w:tc>
        <w:tc>
          <w:tcPr>
            <w:tcW w:w="851" w:type="dxa"/>
            <w:shd w:val="clear" w:color="auto" w:fill="auto"/>
            <w:vAlign w:val="center"/>
          </w:tcPr>
          <w:p w14:paraId="03A963C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04D237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7BA737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经责令改正仍未及时清除或者报告的，自责改之日起每逾期1天，系数1，以此累加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9天及以上的，系数9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441A41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罚款数额＝200×（1＋区域系数＋变量系数）</w:t>
            </w:r>
          </w:p>
        </w:tc>
        <w:tc>
          <w:tcPr>
            <w:tcW w:w="2385" w:type="dxa"/>
            <w:shd w:val="clear" w:color="auto" w:fill="auto"/>
            <w:vAlign w:val="center"/>
          </w:tcPr>
          <w:p w14:paraId="1A93FDFB">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4B3BC53">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4CF01D6">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749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2" w:hRule="atLeast"/>
          <w:jc w:val="center"/>
        </w:trPr>
        <w:tc>
          <w:tcPr>
            <w:tcW w:w="940" w:type="dxa"/>
            <w:shd w:val="clear" w:color="auto" w:fill="auto"/>
            <w:vAlign w:val="center"/>
          </w:tcPr>
          <w:p w14:paraId="55F9CA11">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4583797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未及时清除废弃架空线</w:t>
            </w:r>
          </w:p>
        </w:tc>
        <w:tc>
          <w:tcPr>
            <w:tcW w:w="2789" w:type="dxa"/>
            <w:shd w:val="clear" w:color="auto" w:fill="auto"/>
            <w:vAlign w:val="center"/>
          </w:tcPr>
          <w:p w14:paraId="03E41C5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违反条款：第十条第(五)项；处罚条款：第二十条第二款；责令限期改正，可以处300元以上3000元以下罚款。逾期不改正的，由区县市政市容行政管理部门组织清除。 </w:t>
            </w:r>
          </w:p>
        </w:tc>
        <w:tc>
          <w:tcPr>
            <w:tcW w:w="851" w:type="dxa"/>
            <w:shd w:val="clear" w:color="auto" w:fill="auto"/>
            <w:vAlign w:val="center"/>
          </w:tcPr>
          <w:p w14:paraId="3210DF1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6AF9C5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A81EAF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经责令改正仍未及时处理的，自责改之日起每逾期1天，系数1，以此累加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9天及以上的，系数9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EE149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罚款数额＝300×（1＋区域系数＋变量系数）</w:t>
            </w:r>
          </w:p>
        </w:tc>
        <w:tc>
          <w:tcPr>
            <w:tcW w:w="2385" w:type="dxa"/>
            <w:shd w:val="clear" w:color="auto" w:fill="auto"/>
            <w:vAlign w:val="center"/>
          </w:tcPr>
          <w:p w14:paraId="1A8AFECD">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50FB2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B7F25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B4A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57" w:hRule="atLeast"/>
          <w:jc w:val="center"/>
        </w:trPr>
        <w:tc>
          <w:tcPr>
            <w:tcW w:w="940" w:type="dxa"/>
            <w:shd w:val="clear" w:color="auto" w:fill="auto"/>
            <w:vAlign w:val="center"/>
          </w:tcPr>
          <w:p w14:paraId="1D393450">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568794A7">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未按要求实施架空线埋设入地</w:t>
            </w:r>
          </w:p>
        </w:tc>
        <w:tc>
          <w:tcPr>
            <w:tcW w:w="2789" w:type="dxa"/>
            <w:shd w:val="clear" w:color="auto" w:fill="auto"/>
            <w:vAlign w:val="center"/>
          </w:tcPr>
          <w:p w14:paraId="371AFCB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违反条款：第十三条第二款；处罚条款：第二十一条；责令限期改正，可以处3000元以上3万元以下罚款。架空线管理人逾期不改正的，由区县市政市容行政管理部门组织清除。</w:t>
            </w:r>
          </w:p>
        </w:tc>
        <w:tc>
          <w:tcPr>
            <w:tcW w:w="851" w:type="dxa"/>
            <w:shd w:val="clear" w:color="auto" w:fill="auto"/>
            <w:vAlign w:val="center"/>
          </w:tcPr>
          <w:p w14:paraId="65BB5D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27C36A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E0CF9F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经责令改正，仍未制定入地方案，并及时采取入地措施的，自责改之日起每逾期5天，系数1，以此累加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45天及以上的，系数9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82E8B9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×（1＋区域系数＋变量系数）</w:t>
            </w:r>
          </w:p>
        </w:tc>
        <w:tc>
          <w:tcPr>
            <w:tcW w:w="2385" w:type="dxa"/>
            <w:shd w:val="clear" w:color="auto" w:fill="auto"/>
            <w:vAlign w:val="center"/>
          </w:tcPr>
          <w:p w14:paraId="1231391C">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A49242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00B9B2D">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972F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6" w:hRule="atLeast"/>
          <w:jc w:val="center"/>
        </w:trPr>
        <w:tc>
          <w:tcPr>
            <w:tcW w:w="14218" w:type="dxa"/>
            <w:gridSpan w:val="9"/>
            <w:shd w:val="clear" w:color="auto" w:fill="auto"/>
            <w:vAlign w:val="center"/>
          </w:tcPr>
          <w:p w14:paraId="49B89363">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olor w:val="auto"/>
                <w:sz w:val="15"/>
                <w:szCs w:val="15"/>
                <w:highlight w:val="none"/>
              </w:rPr>
            </w:pPr>
            <w:bookmarkStart w:id="49" w:name="_Toc110851452"/>
            <w:bookmarkStart w:id="50" w:name="_Toc1563678502"/>
            <w:bookmarkStart w:id="51" w:name="_Toc1547236108"/>
            <w:r>
              <w:rPr>
                <w:rFonts w:hint="eastAsia" w:asciiTheme="minorEastAsia" w:hAnsiTheme="minorEastAsia" w:eastAsiaTheme="minorEastAsia"/>
                <w:color w:val="auto"/>
                <w:sz w:val="21"/>
                <w:szCs w:val="21"/>
                <w:highlight w:val="none"/>
              </w:rPr>
              <w:t>《城市照明管理规定》案由2项</w:t>
            </w:r>
            <w:bookmarkEnd w:id="49"/>
            <w:bookmarkEnd w:id="50"/>
            <w:bookmarkEnd w:id="51"/>
          </w:p>
        </w:tc>
      </w:tr>
      <w:tr w14:paraId="7A819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940" w:type="dxa"/>
            <w:shd w:val="clear" w:color="auto" w:fill="auto"/>
            <w:vAlign w:val="center"/>
          </w:tcPr>
          <w:p w14:paraId="336C7D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1F5CC55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在城市景观照明中有过度照明等超能耗标准行为</w:t>
            </w:r>
          </w:p>
        </w:tc>
        <w:tc>
          <w:tcPr>
            <w:tcW w:w="2789" w:type="dxa"/>
            <w:shd w:val="clear" w:color="auto" w:fill="auto"/>
            <w:vAlign w:val="center"/>
          </w:tcPr>
          <w:p w14:paraId="5B7317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违反条款：第十九条第二款；处罚条款：　第三十一条,责令限期改正；逾期未改正的，处以1000元以上3万元以下的罚款。</w:t>
            </w:r>
          </w:p>
        </w:tc>
        <w:tc>
          <w:tcPr>
            <w:tcW w:w="851" w:type="dxa"/>
            <w:shd w:val="clear" w:color="auto" w:fill="auto"/>
            <w:vAlign w:val="center"/>
          </w:tcPr>
          <w:p w14:paraId="25FE9AF7">
            <w:pPr>
              <w:spacing w:line="232" w:lineRule="exact"/>
              <w:jc w:val="center"/>
              <w:rPr>
                <w:rFonts w:hint="default" w:asciiTheme="minorEastAsia" w:hAnsiTheme="minorEastAsia" w:eastAsiaTheme="minorEastAsia"/>
                <w:color w:val="auto"/>
                <w:sz w:val="15"/>
                <w:szCs w:val="15"/>
                <w:highlight w:val="none"/>
                <w:lang w:val="en-US" w:eastAsia="zh-CN"/>
              </w:rPr>
            </w:pPr>
            <w:r>
              <w:rPr>
                <w:rFonts w:hint="default" w:asciiTheme="minorEastAsia" w:hAnsiTheme="minorEastAsia" w:eastAsiaTheme="minorEastAsia"/>
                <w:color w:val="auto"/>
                <w:sz w:val="15"/>
                <w:szCs w:val="15"/>
                <w:highlight w:val="none"/>
                <w:lang w:val="en-US" w:eastAsia="zh-CN"/>
              </w:rPr>
              <w:t>1000</w:t>
            </w:r>
          </w:p>
        </w:tc>
        <w:tc>
          <w:tcPr>
            <w:tcW w:w="840" w:type="dxa"/>
            <w:shd w:val="clear" w:color="auto" w:fill="auto"/>
            <w:vAlign w:val="center"/>
          </w:tcPr>
          <w:p w14:paraId="123600B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54CB1AD">
            <w:pPr>
              <w:spacing w:line="232" w:lineRule="exact"/>
              <w:jc w:val="lef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1.持续时间较长的，系数1-9；2.造成较大社会影响的，系数10-19；3.造成严重社会影响的，系数20-29。</w:t>
            </w:r>
          </w:p>
        </w:tc>
        <w:tc>
          <w:tcPr>
            <w:tcW w:w="1785" w:type="dxa"/>
            <w:shd w:val="clear" w:color="auto" w:fill="auto"/>
            <w:vAlign w:val="center"/>
          </w:tcPr>
          <w:p w14:paraId="39D041D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1000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14FA908">
            <w:pPr>
              <w:widowControl w:val="0"/>
              <w:numPr>
                <w:ilvl w:val="0"/>
                <w:numId w:val="0"/>
              </w:numPr>
              <w:jc w:val="both"/>
              <w:rPr>
                <w:rFonts w:asciiTheme="minorEastAsia" w:hAnsiTheme="minorEastAsia" w:eastAsiaTheme="minorEastAsia"/>
                <w:color w:val="auto"/>
                <w:sz w:val="15"/>
                <w:szCs w:val="15"/>
                <w:highlight w:val="none"/>
              </w:rPr>
            </w:pPr>
          </w:p>
        </w:tc>
        <w:tc>
          <w:tcPr>
            <w:tcW w:w="824" w:type="dxa"/>
            <w:shd w:val="clear" w:color="auto" w:fill="auto"/>
            <w:vAlign w:val="center"/>
          </w:tcPr>
          <w:p w14:paraId="68D0626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BB9299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026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40" w:type="dxa"/>
            <w:vMerge w:val="restart"/>
            <w:shd w:val="clear" w:color="auto" w:fill="auto"/>
            <w:vAlign w:val="center"/>
          </w:tcPr>
          <w:p w14:paraId="5A72D0D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vMerge w:val="restart"/>
            <w:shd w:val="clear" w:color="auto" w:fill="auto"/>
            <w:vAlign w:val="center"/>
          </w:tcPr>
          <w:p w14:paraId="2AA01AFC">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实施影响城市照明设施正常运行的行为</w:t>
            </w:r>
          </w:p>
        </w:tc>
        <w:tc>
          <w:tcPr>
            <w:tcW w:w="2789" w:type="dxa"/>
            <w:vMerge w:val="restart"/>
            <w:shd w:val="clear" w:color="auto" w:fill="auto"/>
            <w:vAlign w:val="center"/>
          </w:tcPr>
          <w:p w14:paraId="2C3596A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一）项、第（二）项、第（三）项、第（四）项、第（五）项、第（六）项；处罚条款：第三十二条,责令限期改正，对个人处以200元以上1000元以下的罚款；对单位处以1000元以上3万元以下的罚款；造成损失的，依法赔偿损失。</w:t>
            </w:r>
          </w:p>
        </w:tc>
        <w:tc>
          <w:tcPr>
            <w:tcW w:w="851" w:type="dxa"/>
            <w:shd w:val="clear" w:color="auto" w:fill="auto"/>
            <w:vAlign w:val="center"/>
          </w:tcPr>
          <w:p w14:paraId="1C9F044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w:t>
            </w:r>
          </w:p>
          <w:p w14:paraId="434E04E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521190F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CDCB5E5">
            <w:pPr>
              <w:spacing w:line="232" w:lineRule="exact"/>
              <w:jc w:val="left"/>
              <w:rPr>
                <w:rFonts w:cs="宋体" w:asciiTheme="minorEastAsia" w:hAnsiTheme="minorEastAsia" w:eastAsiaTheme="minorEastAsia"/>
                <w:color w:val="auto"/>
                <w:kern w:val="0"/>
                <w:sz w:val="15"/>
                <w:szCs w:val="15"/>
                <w:highlight w:val="none"/>
              </w:rPr>
            </w:pPr>
            <w:r>
              <w:rPr>
                <w:rFonts w:hint="default" w:cs="宋体" w:asciiTheme="minorEastAsia" w:hAnsiTheme="minorEastAsia" w:eastAsiaTheme="minorEastAsia"/>
                <w:color w:val="auto"/>
                <w:kern w:val="0"/>
                <w:sz w:val="15"/>
                <w:szCs w:val="15"/>
                <w:highlight w:val="none"/>
                <w:lang w:val="en-US"/>
              </w:rPr>
              <w:t>1.</w:t>
            </w:r>
            <w:r>
              <w:rPr>
                <w:rFonts w:hint="eastAsia" w:cs="宋体" w:asciiTheme="minorEastAsia" w:hAnsiTheme="minorEastAsia" w:eastAsiaTheme="minorEastAsia"/>
                <w:color w:val="auto"/>
                <w:kern w:val="0"/>
                <w:sz w:val="15"/>
                <w:szCs w:val="15"/>
                <w:highlight w:val="none"/>
              </w:rPr>
              <w:t>刻划、涂污照明设施多处，或者严重污损照明设施的，系数</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w:t>
            </w:r>
            <w:r>
              <w:rPr>
                <w:rFonts w:hint="default" w:cs="宋体" w:asciiTheme="minorEastAsia" w:hAnsiTheme="minorEastAsia" w:eastAsiaTheme="minorEastAsia"/>
                <w:color w:val="auto"/>
                <w:kern w:val="0"/>
                <w:sz w:val="15"/>
                <w:szCs w:val="15"/>
                <w:highlight w:val="none"/>
                <w:lang w:val="en-US"/>
              </w:rPr>
              <w:t>2.</w:t>
            </w:r>
            <w:r>
              <w:rPr>
                <w:rFonts w:hint="eastAsia" w:cs="宋体" w:asciiTheme="minorEastAsia" w:hAnsiTheme="minorEastAsia" w:eastAsiaTheme="minorEastAsia"/>
                <w:color w:val="auto"/>
                <w:kern w:val="0"/>
                <w:sz w:val="15"/>
                <w:szCs w:val="15"/>
                <w:highlight w:val="none"/>
              </w:rPr>
              <w:t>存在其它已严重危害或者影响设施正常运行的行为，系数为</w:t>
            </w:r>
            <w:r>
              <w:rPr>
                <w:rFonts w:hint="eastAsia" w:cs="宋体" w:asciiTheme="minorEastAsia" w:hAnsiTheme="minorEastAsia" w:eastAsiaTheme="minorEastAsia"/>
                <w:color w:val="auto"/>
                <w:kern w:val="0"/>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6065FBD0">
            <w:pPr>
              <w:spacing w:line="27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66BEFB3">
            <w:pPr>
              <w:spacing w:line="232" w:lineRule="exact"/>
              <w:rPr>
                <w:rFonts w:hint="eastAsia" w:asciiTheme="minorEastAsia" w:hAnsiTheme="minorEastAsia" w:eastAsiaTheme="minorEastAsia"/>
                <w:strike/>
                <w:dstrike w:val="0"/>
                <w:color w:val="auto"/>
                <w:sz w:val="15"/>
                <w:szCs w:val="15"/>
                <w:highlight w:val="none"/>
              </w:rPr>
            </w:pPr>
          </w:p>
        </w:tc>
        <w:tc>
          <w:tcPr>
            <w:tcW w:w="824" w:type="dxa"/>
            <w:shd w:val="clear" w:color="auto" w:fill="auto"/>
            <w:vAlign w:val="center"/>
          </w:tcPr>
          <w:p w14:paraId="50786F8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0BA8D1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A8ED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32" w:hRule="atLeast"/>
          <w:jc w:val="center"/>
        </w:trPr>
        <w:tc>
          <w:tcPr>
            <w:tcW w:w="940" w:type="dxa"/>
            <w:vMerge w:val="continue"/>
            <w:shd w:val="clear" w:color="auto" w:fill="auto"/>
            <w:vAlign w:val="center"/>
          </w:tcPr>
          <w:p w14:paraId="59A6F6C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4A8E3D2">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35F395D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235FC1E">
            <w:pPr>
              <w:spacing w:line="232" w:lineRule="exact"/>
              <w:jc w:val="center"/>
              <w:rPr>
                <w:rFonts w:hint="eastAsia"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olor w:val="auto"/>
                <w:sz w:val="15"/>
                <w:szCs w:val="15"/>
                <w:highlight w:val="none"/>
                <w:lang w:val="en-US" w:eastAsia="zh-CN"/>
              </w:rPr>
              <w:t>1000</w:t>
            </w:r>
          </w:p>
          <w:p w14:paraId="25A65AA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638B97E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61D67F8">
            <w:p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1.刻划、涂污照明设施多处，系数1-9；2.严重污损照明设施的，系数10-19；3.存在其它已严重危害或者影响设施正常运行的行为，系数为20-29。</w:t>
            </w:r>
          </w:p>
        </w:tc>
        <w:tc>
          <w:tcPr>
            <w:tcW w:w="1785" w:type="dxa"/>
            <w:shd w:val="clear" w:color="auto" w:fill="auto"/>
            <w:vAlign w:val="center"/>
          </w:tcPr>
          <w:p w14:paraId="4A8DF0CA">
            <w:pPr>
              <w:spacing w:line="27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1000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313C73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9F720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8617D0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23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3" w:hRule="atLeast"/>
          <w:jc w:val="center"/>
        </w:trPr>
        <w:tc>
          <w:tcPr>
            <w:tcW w:w="14218" w:type="dxa"/>
            <w:gridSpan w:val="9"/>
            <w:shd w:val="clear" w:color="auto" w:fill="auto"/>
            <w:vAlign w:val="center"/>
          </w:tcPr>
          <w:p w14:paraId="6417E9F4">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00" w:lineRule="exact"/>
              <w:jc w:val="center"/>
              <w:textAlignment w:val="auto"/>
              <w:rPr>
                <w:rFonts w:asciiTheme="minorEastAsia" w:hAnsiTheme="minorEastAsia" w:eastAsiaTheme="minorEastAsia"/>
                <w:color w:val="auto"/>
                <w:sz w:val="15"/>
                <w:szCs w:val="15"/>
                <w:highlight w:val="none"/>
              </w:rPr>
            </w:pPr>
            <w:bookmarkStart w:id="52" w:name="_Toc275604405"/>
            <w:bookmarkStart w:id="53" w:name="_Toc110851453"/>
            <w:bookmarkStart w:id="54" w:name="_Toc134091742"/>
            <w:r>
              <w:rPr>
                <w:rFonts w:hint="eastAsia" w:asciiTheme="minorEastAsia" w:hAnsiTheme="minorEastAsia" w:eastAsiaTheme="minorEastAsia"/>
                <w:color w:val="auto"/>
                <w:sz w:val="21"/>
                <w:szCs w:val="21"/>
                <w:highlight w:val="none"/>
              </w:rPr>
              <w:t>《北京市</w:t>
            </w:r>
            <w:r>
              <w:rPr>
                <w:rFonts w:asciiTheme="minorEastAsia" w:hAnsiTheme="minorEastAsia" w:eastAsiaTheme="minorEastAsia"/>
                <w:color w:val="auto"/>
                <w:sz w:val="21"/>
                <w:szCs w:val="21"/>
                <w:highlight w:val="none"/>
              </w:rPr>
              <w:t>物业管理条例</w:t>
            </w:r>
            <w:r>
              <w:rPr>
                <w:rFonts w:hint="eastAsia" w:asciiTheme="minorEastAsia" w:hAnsiTheme="minorEastAsia" w:eastAsiaTheme="minorEastAsia"/>
                <w:color w:val="auto"/>
                <w:sz w:val="21"/>
                <w:szCs w:val="21"/>
                <w:highlight w:val="none"/>
              </w:rPr>
              <w:t>》案由1项</w:t>
            </w:r>
            <w:bookmarkEnd w:id="52"/>
            <w:bookmarkEnd w:id="53"/>
            <w:bookmarkEnd w:id="54"/>
          </w:p>
        </w:tc>
      </w:tr>
      <w:tr w14:paraId="6A2B4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3" w:hRule="atLeast"/>
          <w:jc w:val="center"/>
        </w:trPr>
        <w:tc>
          <w:tcPr>
            <w:tcW w:w="940" w:type="dxa"/>
            <w:vMerge w:val="restart"/>
            <w:shd w:val="clear" w:color="auto" w:fill="auto"/>
            <w:vAlign w:val="center"/>
          </w:tcPr>
          <w:p w14:paraId="6B651689">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3EFCC06B">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占用、堵塞、封闭其他共用部位（或者损坏其他共用设施设备）</w:t>
            </w:r>
          </w:p>
        </w:tc>
        <w:tc>
          <w:tcPr>
            <w:tcW w:w="2789" w:type="dxa"/>
            <w:vMerge w:val="restart"/>
            <w:shd w:val="clear" w:color="auto" w:fill="auto"/>
            <w:vAlign w:val="center"/>
          </w:tcPr>
          <w:p w14:paraId="1CDDB73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违反条款：第七十八条第二款第(十)项。</w:t>
            </w:r>
          </w:p>
          <w:p w14:paraId="43388CA4">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处罚条款：第九十八条第(十)项，责令改正，给予警告，对单位处二千元以上二万元以下的罚款，对个人处二百元以上五百元以下的罚款。</w:t>
            </w:r>
          </w:p>
        </w:tc>
        <w:tc>
          <w:tcPr>
            <w:tcW w:w="851" w:type="dxa"/>
            <w:shd w:val="clear" w:color="auto" w:fill="auto"/>
            <w:vAlign w:val="center"/>
          </w:tcPr>
          <w:p w14:paraId="6BA7CAA5">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p w14:paraId="73523F53">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104E3913">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D2AAA0B">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占用、堵塞、封闭共用部位空间较大、损坏共用设施设备较为严重的，系数</w:t>
            </w:r>
            <w:r>
              <w:rPr>
                <w:rFonts w:hint="eastAsia"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9。</w:t>
            </w:r>
          </w:p>
        </w:tc>
        <w:tc>
          <w:tcPr>
            <w:tcW w:w="1785" w:type="dxa"/>
            <w:shd w:val="clear" w:color="auto" w:fill="auto"/>
            <w:vAlign w:val="center"/>
          </w:tcPr>
          <w:p w14:paraId="0FEED3D7">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702C3A1">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做</w:t>
            </w:r>
            <w:r>
              <w:rPr>
                <w:rFonts w:hint="eastAsia" w:cs="宋体" w:asciiTheme="minorEastAsia" w:hAnsiTheme="minorEastAsia" w:eastAsiaTheme="minorEastAsia"/>
                <w:color w:val="auto"/>
                <w:kern w:val="0"/>
                <w:sz w:val="15"/>
                <w:szCs w:val="15"/>
                <w:highlight w:val="none"/>
              </w:rPr>
              <w:t>好与本市机动车停车管理法规、规章，以及与消防部门职责分工的衔接。</w:t>
            </w:r>
          </w:p>
        </w:tc>
        <w:tc>
          <w:tcPr>
            <w:tcW w:w="824" w:type="dxa"/>
            <w:vMerge w:val="restart"/>
            <w:shd w:val="clear" w:color="auto" w:fill="auto"/>
            <w:vAlign w:val="center"/>
          </w:tcPr>
          <w:p w14:paraId="5374C3D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14B09D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1FA6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7" w:hRule="atLeast"/>
          <w:jc w:val="center"/>
        </w:trPr>
        <w:tc>
          <w:tcPr>
            <w:tcW w:w="940" w:type="dxa"/>
            <w:vMerge w:val="continue"/>
            <w:shd w:val="clear" w:color="auto" w:fill="auto"/>
            <w:vAlign w:val="center"/>
          </w:tcPr>
          <w:p w14:paraId="4AFA5888">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9E7CA01">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611D0C6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p>
        </w:tc>
        <w:tc>
          <w:tcPr>
            <w:tcW w:w="851" w:type="dxa"/>
            <w:shd w:val="clear" w:color="auto" w:fill="auto"/>
            <w:vAlign w:val="center"/>
          </w:tcPr>
          <w:p w14:paraId="27BFB9C7">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w:t>
            </w:r>
          </w:p>
          <w:p w14:paraId="3000A85D">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27CBDDC3">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030C3FC">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占用、堵塞、封闭共用部位空间较大、损坏共用设施设备较为严重的，系数</w:t>
            </w:r>
            <w:r>
              <w:rPr>
                <w:rFonts w:hint="eastAsia" w:cs="宋体" w:asciiTheme="minorEastAsia" w:hAnsiTheme="minorEastAsia" w:eastAsiaTheme="minorEastAsia"/>
                <w:color w:val="auto"/>
                <w:kern w:val="0"/>
                <w:sz w:val="15"/>
                <w:szCs w:val="15"/>
                <w:highlight w:val="none"/>
                <w:lang w:val="en-US" w:eastAsia="zh-CN"/>
              </w:rPr>
              <w:t>1</w:t>
            </w:r>
            <w:r>
              <w:rPr>
                <w:rFonts w:hint="default" w:cs="宋体" w:asciiTheme="minorEastAsia" w:hAnsiTheme="minorEastAsia" w:eastAsiaTheme="minorEastAsia"/>
                <w:color w:val="auto"/>
                <w:kern w:val="0"/>
                <w:sz w:val="15"/>
                <w:szCs w:val="15"/>
                <w:highlight w:val="none"/>
                <w:lang w:val="en" w:eastAsia="zh-CN"/>
              </w:rPr>
              <w:t>.5</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78ED863">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03063E3">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p>
        </w:tc>
        <w:tc>
          <w:tcPr>
            <w:tcW w:w="824" w:type="dxa"/>
            <w:vMerge w:val="continue"/>
            <w:shd w:val="clear" w:color="auto" w:fill="auto"/>
            <w:vAlign w:val="center"/>
          </w:tcPr>
          <w:p w14:paraId="63FBE92C">
            <w:pPr>
              <w:spacing w:line="232" w:lineRule="exact"/>
              <w:jc w:val="center"/>
              <w:rPr>
                <w:rFonts w:asciiTheme="minorEastAsia" w:hAnsiTheme="minorEastAsia" w:eastAsiaTheme="minorEastAsia"/>
                <w:color w:val="auto"/>
                <w:sz w:val="15"/>
                <w:szCs w:val="15"/>
                <w:highlight w:val="none"/>
              </w:rPr>
            </w:pPr>
          </w:p>
        </w:tc>
      </w:tr>
      <w:tr w14:paraId="0392F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57" w:type="dxa"/>
            <w:bottom w:w="0" w:type="dxa"/>
            <w:right w:w="57" w:type="dxa"/>
          </w:tblCellMar>
        </w:tblPrEx>
        <w:trPr>
          <w:trHeight w:val="617" w:hRule="atLeast"/>
          <w:jc w:val="center"/>
        </w:trPr>
        <w:tc>
          <w:tcPr>
            <w:tcW w:w="14218" w:type="dxa"/>
            <w:gridSpan w:val="9"/>
            <w:tcBorders>
              <w:left w:val="single" w:color="000000" w:sz="4" w:space="0"/>
              <w:bottom w:val="single" w:color="000000" w:sz="4" w:space="0"/>
              <w:right w:val="single" w:color="000000" w:sz="4" w:space="0"/>
            </w:tcBorders>
            <w:shd w:val="clear" w:color="auto" w:fill="auto"/>
            <w:vAlign w:val="center"/>
          </w:tcPr>
          <w:p w14:paraId="4F044FB6">
            <w:pPr>
              <w:pStyle w:val="2"/>
              <w:bidi w:val="0"/>
              <w:rPr>
                <w:rFonts w:ascii="黑体" w:hAnsi="黑体" w:eastAsia="黑体" w:cs="仿宋_GB2312"/>
                <w:color w:val="auto"/>
                <w:highlight w:val="none"/>
                <w:lang w:val="en"/>
              </w:rPr>
            </w:pPr>
            <w:bookmarkStart w:id="55" w:name="_Toc435705406"/>
            <w:bookmarkStart w:id="56" w:name="_Toc179881605"/>
            <w:r>
              <w:rPr>
                <w:rFonts w:hint="eastAsia" w:ascii="黑体" w:hAnsi="黑体" w:eastAsia="黑体" w:cs="黑体"/>
                <w:b w:val="0"/>
                <w:bCs w:val="0"/>
                <w:color w:val="auto"/>
                <w:highlight w:val="none"/>
              </w:rPr>
              <w:t>市政管理方面</w:t>
            </w:r>
            <w:bookmarkEnd w:id="55"/>
            <w:bookmarkEnd w:id="56"/>
          </w:p>
        </w:tc>
      </w:tr>
      <w:tr w14:paraId="4F003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57" w:type="dxa"/>
            <w:bottom w:w="0" w:type="dxa"/>
            <w:right w:w="57" w:type="dxa"/>
          </w:tblCellMar>
        </w:tblPrEx>
        <w:trPr>
          <w:trHeight w:val="453" w:hRule="atLeast"/>
          <w:jc w:val="center"/>
        </w:trPr>
        <w:tc>
          <w:tcPr>
            <w:tcW w:w="14218" w:type="dxa"/>
            <w:gridSpan w:val="9"/>
            <w:tcBorders>
              <w:left w:val="single" w:color="000000" w:sz="4" w:space="0"/>
              <w:bottom w:val="single" w:color="000000" w:sz="4" w:space="0"/>
              <w:right w:val="single" w:color="000000" w:sz="4" w:space="0"/>
            </w:tcBorders>
            <w:shd w:val="clear" w:color="auto" w:fill="auto"/>
            <w:vAlign w:val="center"/>
          </w:tcPr>
          <w:p w14:paraId="654EEBE4">
            <w:pPr>
              <w:pStyle w:val="3"/>
              <w:keepNext w:val="0"/>
              <w:keepLines w:val="0"/>
              <w:pageBreakBefore w:val="0"/>
              <w:widowControl/>
              <w:kinsoku/>
              <w:wordWrap/>
              <w:overflowPunct/>
              <w:topLinePunct w:val="0"/>
              <w:autoSpaceDE/>
              <w:autoSpaceDN/>
              <w:bidi w:val="0"/>
              <w:adjustRightInd/>
              <w:snapToGrid/>
              <w:jc w:val="center"/>
              <w:textAlignment w:val="auto"/>
              <w:rPr>
                <w:rFonts w:hint="default" w:cs="方正小标宋简体" w:asciiTheme="minorEastAsia" w:hAnsiTheme="minorEastAsia" w:eastAsiaTheme="minorEastAsia"/>
                <w:b/>
                <w:bCs/>
                <w:color w:val="auto"/>
                <w:szCs w:val="15"/>
                <w:highlight w:val="none"/>
                <w:lang w:val="en"/>
              </w:rPr>
            </w:pPr>
            <w:bookmarkStart w:id="57" w:name="_Toc1018838380"/>
            <w:bookmarkStart w:id="58" w:name="_Toc594334095"/>
            <w:r>
              <w:rPr>
                <w:rFonts w:hint="eastAsia"/>
                <w:color w:val="auto"/>
                <w:sz w:val="21"/>
                <w:szCs w:val="21"/>
                <w:highlight w:val="none"/>
                <w:lang w:val="en-US" w:eastAsia="zh-CN"/>
              </w:rPr>
              <w:t>《北京市无障碍环境建设条例》案由6</w:t>
            </w:r>
            <w:bookmarkEnd w:id="57"/>
            <w:r>
              <w:rPr>
                <w:rFonts w:hint="eastAsia"/>
                <w:color w:val="auto"/>
                <w:sz w:val="21"/>
                <w:szCs w:val="21"/>
                <w:highlight w:val="none"/>
                <w:lang w:val="en-US" w:eastAsia="zh-CN"/>
              </w:rPr>
              <w:t>项</w:t>
            </w:r>
            <w:bookmarkEnd w:id="58"/>
          </w:p>
        </w:tc>
      </w:tr>
      <w:tr w14:paraId="5C9CB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0" w:hRule="atLeast"/>
          <w:jc w:val="center"/>
        </w:trPr>
        <w:tc>
          <w:tcPr>
            <w:tcW w:w="940" w:type="dxa"/>
            <w:shd w:val="clear" w:color="auto" w:fill="auto"/>
            <w:vAlign w:val="center"/>
          </w:tcPr>
          <w:p w14:paraId="76725DF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1500" w:type="dxa"/>
            <w:shd w:val="clear" w:color="auto" w:fill="auto"/>
            <w:vAlign w:val="center"/>
          </w:tcPr>
          <w:p w14:paraId="66B063C0">
            <w:pPr>
              <w:spacing w:line="232" w:lineRule="exact"/>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rPr>
              <w:t>城市道路范围内</w:t>
            </w: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rPr>
              <w:t>无障碍设施</w:t>
            </w:r>
            <w:r>
              <w:rPr>
                <w:rFonts w:hint="eastAsia" w:cs="仿宋_GB2312" w:asciiTheme="minorEastAsia" w:hAnsiTheme="minorEastAsia" w:eastAsiaTheme="minorEastAsia"/>
                <w:color w:val="auto"/>
                <w:sz w:val="15"/>
                <w:szCs w:val="15"/>
                <w:highlight w:val="none"/>
                <w:lang w:val="zh-CN"/>
              </w:rPr>
              <w:t>管理责任人未履行维护管理责任</w:t>
            </w:r>
          </w:p>
        </w:tc>
        <w:tc>
          <w:tcPr>
            <w:tcW w:w="2789" w:type="dxa"/>
            <w:shd w:val="clear" w:color="auto" w:fill="auto"/>
            <w:vAlign w:val="center"/>
          </w:tcPr>
          <w:p w14:paraId="4868BAFA">
            <w:pPr>
              <w:spacing w:line="232" w:lineRule="exact"/>
              <w:textAlignment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违反条款：第十四条第一款第（一）项、第（二）项、第（三）项、第（四）项、第（五）项（需根据实际发生的违法行为选择）；</w:t>
            </w:r>
          </w:p>
          <w:p w14:paraId="51DF271A">
            <w:pPr>
              <w:spacing w:line="232" w:lineRule="exact"/>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en"/>
              </w:rPr>
              <w:t>处罚条款：第三十七条，责令限期改正；逾期不改正的，处三千元以上三万元以下罚款。</w:t>
            </w:r>
          </w:p>
        </w:tc>
        <w:tc>
          <w:tcPr>
            <w:tcW w:w="851" w:type="dxa"/>
            <w:shd w:val="clear" w:color="auto" w:fill="auto"/>
            <w:vAlign w:val="center"/>
          </w:tcPr>
          <w:p w14:paraId="45BAAF33">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3000</w:t>
            </w:r>
          </w:p>
        </w:tc>
        <w:tc>
          <w:tcPr>
            <w:tcW w:w="840" w:type="dxa"/>
            <w:shd w:val="clear" w:color="auto" w:fill="auto"/>
            <w:vAlign w:val="center"/>
          </w:tcPr>
          <w:p w14:paraId="72913D0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1B42D6F4">
            <w:pPr>
              <w:spacing w:line="232" w:lineRule="exact"/>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同时违反第十四条第一款规定中两项的，系数为4；同时违反三项及三项以上的，系数为9。</w:t>
            </w:r>
          </w:p>
        </w:tc>
        <w:tc>
          <w:tcPr>
            <w:tcW w:w="1785" w:type="dxa"/>
            <w:shd w:val="clear" w:color="auto" w:fill="auto"/>
            <w:vAlign w:val="center"/>
          </w:tcPr>
          <w:p w14:paraId="210927D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罚款数额=3000×（1+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6E6A85B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824" w:type="dxa"/>
            <w:shd w:val="clear" w:color="auto" w:fill="auto"/>
            <w:vAlign w:val="center"/>
          </w:tcPr>
          <w:p w14:paraId="3A121DC8">
            <w:pPr>
              <w:spacing w:line="232"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130B9EAE">
            <w:pPr>
              <w:spacing w:line="232"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7020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19" w:hRule="atLeast"/>
          <w:jc w:val="center"/>
        </w:trPr>
        <w:tc>
          <w:tcPr>
            <w:tcW w:w="940" w:type="dxa"/>
            <w:shd w:val="clear" w:color="auto" w:fill="auto"/>
            <w:vAlign w:val="center"/>
          </w:tcPr>
          <w:p w14:paraId="49E0E6F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w:t>
            </w:r>
          </w:p>
        </w:tc>
        <w:tc>
          <w:tcPr>
            <w:tcW w:w="1500" w:type="dxa"/>
            <w:shd w:val="clear" w:color="auto" w:fill="auto"/>
            <w:vAlign w:val="center"/>
          </w:tcPr>
          <w:p w14:paraId="30DBDAFD">
            <w:pPr>
              <w:spacing w:line="250" w:lineRule="exact"/>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rPr>
              <w:t>城市道路范围内</w:t>
            </w: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rPr>
              <w:t>无障碍设施</w:t>
            </w:r>
            <w:r>
              <w:rPr>
                <w:rFonts w:hint="eastAsia" w:cs="仿宋_GB2312" w:asciiTheme="minorEastAsia" w:hAnsiTheme="minorEastAsia" w:eastAsiaTheme="minorEastAsia"/>
                <w:color w:val="auto"/>
                <w:sz w:val="15"/>
                <w:szCs w:val="15"/>
                <w:highlight w:val="none"/>
                <w:lang w:val="zh-CN"/>
              </w:rPr>
              <w:t>管理责任人未在限定的时间内完成整改</w:t>
            </w:r>
          </w:p>
        </w:tc>
        <w:tc>
          <w:tcPr>
            <w:tcW w:w="2789" w:type="dxa"/>
            <w:shd w:val="clear" w:color="auto" w:fill="auto"/>
            <w:vAlign w:val="center"/>
          </w:tcPr>
          <w:p w14:paraId="20D41FA4">
            <w:pPr>
              <w:spacing w:line="250" w:lineRule="exact"/>
              <w:textAlignment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违反条款：第十五条第一款、第二款</w:t>
            </w:r>
            <w:r>
              <w:rPr>
                <w:rFonts w:hint="eastAsia" w:cs="仿宋_GB2312" w:asciiTheme="minorEastAsia" w:hAnsiTheme="minorEastAsia" w:eastAsiaTheme="minorEastAsia"/>
                <w:color w:val="auto"/>
                <w:sz w:val="15"/>
                <w:szCs w:val="15"/>
                <w:highlight w:val="none"/>
                <w:lang w:val="en"/>
              </w:rPr>
              <w:t>（需根据实际发生的违法行为选择）</w:t>
            </w:r>
            <w:r>
              <w:rPr>
                <w:rFonts w:hint="eastAsia" w:cs="仿宋_GB2312" w:asciiTheme="minorEastAsia" w:hAnsiTheme="minorEastAsia" w:eastAsiaTheme="minorEastAsia"/>
                <w:color w:val="auto"/>
                <w:sz w:val="15"/>
                <w:szCs w:val="15"/>
                <w:highlight w:val="none"/>
              </w:rPr>
              <w:t>；</w:t>
            </w:r>
          </w:p>
          <w:p w14:paraId="3F5B8D30">
            <w:pPr>
              <w:spacing w:line="250" w:lineRule="exact"/>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处罚条款：第三十八条，责令限期改正；逾期不改正的，处应当建设或者改造的无障碍设施工程造价一倍以上二倍以下罚款。</w:t>
            </w:r>
          </w:p>
        </w:tc>
        <w:tc>
          <w:tcPr>
            <w:tcW w:w="851" w:type="dxa"/>
            <w:shd w:val="clear" w:color="auto" w:fill="auto"/>
            <w:vAlign w:val="center"/>
          </w:tcPr>
          <w:p w14:paraId="25DDA968">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无障碍设施工程造价款</w:t>
            </w:r>
          </w:p>
        </w:tc>
        <w:tc>
          <w:tcPr>
            <w:tcW w:w="840" w:type="dxa"/>
            <w:shd w:val="clear" w:color="auto" w:fill="auto"/>
            <w:vAlign w:val="center"/>
          </w:tcPr>
          <w:p w14:paraId="39BB764B">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4652B683">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造成行人伤亡或其它事故的，系数1。</w:t>
            </w:r>
          </w:p>
        </w:tc>
        <w:tc>
          <w:tcPr>
            <w:tcW w:w="1785" w:type="dxa"/>
            <w:shd w:val="clear" w:color="auto" w:fill="auto"/>
            <w:vAlign w:val="center"/>
          </w:tcPr>
          <w:p w14:paraId="012C7E9E">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罚款数额=无障碍设施工程造价款×（1+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68E9A847">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824" w:type="dxa"/>
            <w:shd w:val="clear" w:color="auto" w:fill="auto"/>
            <w:vAlign w:val="center"/>
          </w:tcPr>
          <w:p w14:paraId="6767282A">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3685E1E6">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71982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1" w:hRule="atLeast"/>
          <w:jc w:val="center"/>
        </w:trPr>
        <w:tc>
          <w:tcPr>
            <w:tcW w:w="940" w:type="dxa"/>
            <w:shd w:val="clear" w:color="auto" w:fill="auto"/>
            <w:vAlign w:val="center"/>
          </w:tcPr>
          <w:p w14:paraId="7289A3F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3</w:t>
            </w:r>
          </w:p>
        </w:tc>
        <w:tc>
          <w:tcPr>
            <w:tcW w:w="1500" w:type="dxa"/>
            <w:shd w:val="clear" w:color="auto" w:fill="auto"/>
            <w:vAlign w:val="center"/>
          </w:tcPr>
          <w:p w14:paraId="3A3E55EF">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公共停车场</w:t>
            </w:r>
            <w:r>
              <w:rPr>
                <w:rFonts w:hint="eastAsia" w:cs="仿宋_GB2312" w:asciiTheme="minorEastAsia" w:hAnsiTheme="minorEastAsia" w:eastAsiaTheme="minorEastAsia"/>
                <w:color w:val="auto"/>
                <w:sz w:val="15"/>
                <w:szCs w:val="15"/>
                <w:highlight w:val="none"/>
                <w:lang w:val="zh-CN"/>
              </w:rPr>
              <w:t>擅自改变无障碍停车位用途</w:t>
            </w:r>
          </w:p>
        </w:tc>
        <w:tc>
          <w:tcPr>
            <w:tcW w:w="2789" w:type="dxa"/>
            <w:shd w:val="clear" w:color="auto" w:fill="auto"/>
            <w:vAlign w:val="center"/>
          </w:tcPr>
          <w:p w14:paraId="3DA4453F">
            <w:pPr>
              <w:spacing w:line="250" w:lineRule="exact"/>
              <w:rPr>
                <w:rFonts w:cs="仿宋_GB2312" w:asciiTheme="minorEastAsia" w:hAnsiTheme="minorEastAsia" w:eastAsiaTheme="minorEastAsia"/>
                <w:color w:val="auto"/>
                <w:sz w:val="15"/>
                <w:szCs w:val="15"/>
                <w:highlight w:val="none"/>
                <w:lang w:val="zh-CN"/>
              </w:rPr>
            </w:pPr>
            <w:r>
              <w:rPr>
                <w:rFonts w:hint="eastAsia" w:cs="仿宋_GB2312" w:asciiTheme="minorEastAsia" w:hAnsiTheme="minorEastAsia" w:eastAsiaTheme="minorEastAsia"/>
                <w:color w:val="auto"/>
                <w:sz w:val="15"/>
                <w:szCs w:val="15"/>
                <w:highlight w:val="none"/>
              </w:rPr>
              <w:t>违反条款：</w:t>
            </w:r>
            <w:r>
              <w:rPr>
                <w:rFonts w:hint="eastAsia" w:cs="仿宋_GB2312" w:asciiTheme="minorEastAsia" w:hAnsiTheme="minorEastAsia" w:eastAsiaTheme="minorEastAsia"/>
                <w:color w:val="auto"/>
                <w:sz w:val="15"/>
                <w:szCs w:val="15"/>
                <w:highlight w:val="none"/>
                <w:lang w:val="zh-CN"/>
              </w:rPr>
              <w:t>第十七条第一款；</w:t>
            </w:r>
          </w:p>
          <w:p w14:paraId="6DD451B9">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w:t>
            </w:r>
            <w:r>
              <w:rPr>
                <w:rFonts w:hint="eastAsia" w:cs="仿宋_GB2312" w:asciiTheme="minorEastAsia" w:hAnsiTheme="minorEastAsia" w:eastAsiaTheme="minorEastAsia"/>
                <w:color w:val="auto"/>
                <w:sz w:val="15"/>
                <w:szCs w:val="15"/>
                <w:highlight w:val="none"/>
                <w:lang w:val="zh-CN"/>
              </w:rPr>
              <w:t>第三十九条第一款，责令限期改正；逾期不改正的，按照擅自改变用途的无障碍停车位数量，每个泊位处一万元罚款。</w:t>
            </w:r>
          </w:p>
        </w:tc>
        <w:tc>
          <w:tcPr>
            <w:tcW w:w="851" w:type="dxa"/>
            <w:shd w:val="clear" w:color="auto" w:fill="auto"/>
            <w:vAlign w:val="center"/>
          </w:tcPr>
          <w:p w14:paraId="2DEECC5B">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10000</w:t>
            </w:r>
          </w:p>
        </w:tc>
        <w:tc>
          <w:tcPr>
            <w:tcW w:w="840" w:type="dxa"/>
            <w:shd w:val="clear" w:color="auto" w:fill="auto"/>
            <w:vAlign w:val="center"/>
          </w:tcPr>
          <w:p w14:paraId="118D7553">
            <w:pPr>
              <w:spacing w:line="250" w:lineRule="exact"/>
              <w:jc w:val="center"/>
              <w:rPr>
                <w:rFonts w:cs="仿宋_GB2312" w:asciiTheme="minorEastAsia" w:hAnsiTheme="minorEastAsia" w:eastAsiaTheme="minorEastAsia"/>
                <w:color w:val="auto"/>
                <w:kern w:val="0"/>
                <w:sz w:val="15"/>
                <w:szCs w:val="15"/>
                <w:highlight w:val="none"/>
              </w:rPr>
            </w:pPr>
          </w:p>
        </w:tc>
        <w:tc>
          <w:tcPr>
            <w:tcW w:w="2304" w:type="dxa"/>
            <w:shd w:val="clear" w:color="auto" w:fill="auto"/>
            <w:vAlign w:val="center"/>
          </w:tcPr>
          <w:p w14:paraId="0437F78F">
            <w:pPr>
              <w:spacing w:line="250" w:lineRule="exact"/>
              <w:rPr>
                <w:rFonts w:cs="仿宋_GB2312" w:asciiTheme="minorEastAsia" w:hAnsiTheme="minorEastAsia" w:eastAsiaTheme="minorEastAsia"/>
                <w:color w:val="auto"/>
                <w:kern w:val="0"/>
                <w:sz w:val="15"/>
                <w:szCs w:val="15"/>
                <w:highlight w:val="none"/>
              </w:rPr>
            </w:pPr>
          </w:p>
        </w:tc>
        <w:tc>
          <w:tcPr>
            <w:tcW w:w="1785" w:type="dxa"/>
            <w:shd w:val="clear" w:color="auto" w:fill="auto"/>
            <w:vAlign w:val="center"/>
          </w:tcPr>
          <w:p w14:paraId="6CD7F6B6">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罚款数额=10000×改变用途</w:t>
            </w:r>
            <w:r>
              <w:rPr>
                <w:rFonts w:hint="eastAsia" w:cs="仿宋_GB2312" w:asciiTheme="minorEastAsia" w:hAnsiTheme="minorEastAsia" w:eastAsiaTheme="minorEastAsia"/>
                <w:color w:val="auto"/>
                <w:sz w:val="15"/>
                <w:szCs w:val="15"/>
                <w:highlight w:val="none"/>
                <w:lang w:val="zh-CN"/>
              </w:rPr>
              <w:t>停车</w:t>
            </w:r>
            <w:r>
              <w:rPr>
                <w:rFonts w:hint="eastAsia" w:cs="仿宋_GB2312" w:asciiTheme="minorEastAsia" w:hAnsiTheme="minorEastAsia" w:eastAsiaTheme="minorEastAsia"/>
                <w:color w:val="auto"/>
                <w:sz w:val="15"/>
                <w:szCs w:val="15"/>
                <w:highlight w:val="none"/>
              </w:rPr>
              <w:t>泊位数</w:t>
            </w:r>
          </w:p>
        </w:tc>
        <w:tc>
          <w:tcPr>
            <w:tcW w:w="2385" w:type="dxa"/>
            <w:shd w:val="clear" w:color="auto" w:fill="auto"/>
            <w:vAlign w:val="center"/>
          </w:tcPr>
          <w:p w14:paraId="43A5732A">
            <w:pPr>
              <w:spacing w:line="250" w:lineRule="exact"/>
              <w:rPr>
                <w:rFonts w:hint="eastAsia" w:cs="仿宋_GB2312" w:asciiTheme="minorEastAsia" w:hAnsiTheme="minorEastAsia" w:eastAsiaTheme="minorEastAsia"/>
                <w:color w:val="auto"/>
                <w:kern w:val="0"/>
                <w:sz w:val="15"/>
                <w:szCs w:val="15"/>
                <w:highlight w:val="none"/>
                <w:lang w:val="en" w:eastAsia="zh-CN"/>
              </w:rPr>
            </w:pPr>
          </w:p>
        </w:tc>
        <w:tc>
          <w:tcPr>
            <w:tcW w:w="824" w:type="dxa"/>
            <w:shd w:val="clear" w:color="auto" w:fill="auto"/>
            <w:vAlign w:val="center"/>
          </w:tcPr>
          <w:p w14:paraId="59F2E71E">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3C3CEB60">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313FF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8" w:hRule="atLeast"/>
          <w:jc w:val="center"/>
        </w:trPr>
        <w:tc>
          <w:tcPr>
            <w:tcW w:w="940" w:type="dxa"/>
            <w:shd w:val="clear" w:color="auto" w:fill="auto"/>
            <w:vAlign w:val="center"/>
          </w:tcPr>
          <w:p w14:paraId="679627D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4</w:t>
            </w:r>
          </w:p>
        </w:tc>
        <w:tc>
          <w:tcPr>
            <w:tcW w:w="1500" w:type="dxa"/>
            <w:shd w:val="clear" w:color="auto" w:fill="auto"/>
            <w:vAlign w:val="center"/>
          </w:tcPr>
          <w:p w14:paraId="7F6674FF">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zh-CN"/>
              </w:rPr>
              <w:t>损毁、侵占或者擅自停止使用道路内无障碍设施</w:t>
            </w:r>
          </w:p>
        </w:tc>
        <w:tc>
          <w:tcPr>
            <w:tcW w:w="2789" w:type="dxa"/>
            <w:shd w:val="clear" w:color="auto" w:fill="auto"/>
            <w:vAlign w:val="center"/>
          </w:tcPr>
          <w:p w14:paraId="7D11907B">
            <w:pPr>
              <w:spacing w:line="250" w:lineRule="exact"/>
              <w:rPr>
                <w:rFonts w:cs="仿宋_GB2312" w:asciiTheme="minorEastAsia" w:hAnsiTheme="minorEastAsia" w:eastAsiaTheme="minorEastAsia"/>
                <w:color w:val="auto"/>
                <w:sz w:val="15"/>
                <w:szCs w:val="15"/>
                <w:highlight w:val="none"/>
                <w:lang w:val="zh-CN"/>
              </w:rPr>
            </w:pPr>
            <w:r>
              <w:rPr>
                <w:rFonts w:hint="eastAsia" w:cs="仿宋_GB2312" w:asciiTheme="minorEastAsia" w:hAnsiTheme="minorEastAsia" w:eastAsiaTheme="minorEastAsia"/>
                <w:color w:val="auto"/>
                <w:sz w:val="15"/>
                <w:szCs w:val="15"/>
                <w:highlight w:val="none"/>
              </w:rPr>
              <w:t>违反条款：</w:t>
            </w:r>
            <w:r>
              <w:rPr>
                <w:rFonts w:hint="eastAsia" w:cs="仿宋_GB2312" w:asciiTheme="minorEastAsia" w:hAnsiTheme="minorEastAsia" w:eastAsiaTheme="minorEastAsia"/>
                <w:color w:val="auto"/>
                <w:sz w:val="15"/>
                <w:szCs w:val="15"/>
                <w:highlight w:val="none"/>
                <w:lang w:val="zh-CN"/>
              </w:rPr>
              <w:t>第十九条第一款；</w:t>
            </w:r>
          </w:p>
          <w:p w14:paraId="0929E35D">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w:t>
            </w:r>
            <w:r>
              <w:rPr>
                <w:rFonts w:hint="eastAsia" w:cs="仿宋_GB2312" w:asciiTheme="minorEastAsia" w:hAnsiTheme="minorEastAsia" w:eastAsiaTheme="minorEastAsia"/>
                <w:color w:val="auto"/>
                <w:sz w:val="15"/>
                <w:szCs w:val="15"/>
                <w:highlight w:val="none"/>
                <w:lang w:val="zh-CN"/>
              </w:rPr>
              <w:t>第四十条第一款，责令限期改正；逾期不改正的，处三千元以上三万元以下罚款。</w:t>
            </w:r>
          </w:p>
        </w:tc>
        <w:tc>
          <w:tcPr>
            <w:tcW w:w="851" w:type="dxa"/>
            <w:shd w:val="clear" w:color="auto" w:fill="auto"/>
            <w:vAlign w:val="center"/>
          </w:tcPr>
          <w:p w14:paraId="697F31B6">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3000</w:t>
            </w:r>
          </w:p>
        </w:tc>
        <w:tc>
          <w:tcPr>
            <w:tcW w:w="840" w:type="dxa"/>
            <w:shd w:val="clear" w:color="auto" w:fill="auto"/>
            <w:vAlign w:val="center"/>
          </w:tcPr>
          <w:p w14:paraId="4EDD5A99">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4730B3F1">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1.对通行秩序、市容秩序造成较大影响的，系数4；2.造成行人伤亡或其它事故的，系数9。</w:t>
            </w:r>
          </w:p>
        </w:tc>
        <w:tc>
          <w:tcPr>
            <w:tcW w:w="1785" w:type="dxa"/>
            <w:shd w:val="clear" w:color="auto" w:fill="auto"/>
            <w:vAlign w:val="center"/>
          </w:tcPr>
          <w:p w14:paraId="3B50776F">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罚款数额＝3000×（1+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7CD71472">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824" w:type="dxa"/>
            <w:shd w:val="clear" w:color="auto" w:fill="auto"/>
            <w:vAlign w:val="center"/>
          </w:tcPr>
          <w:p w14:paraId="440C211F">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172251DA">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10C26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2" w:hRule="atLeast"/>
          <w:jc w:val="center"/>
        </w:trPr>
        <w:tc>
          <w:tcPr>
            <w:tcW w:w="940" w:type="dxa"/>
            <w:shd w:val="clear" w:color="auto" w:fill="auto"/>
            <w:vAlign w:val="center"/>
          </w:tcPr>
          <w:p w14:paraId="3E63BBC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w:t>
            </w:r>
          </w:p>
        </w:tc>
        <w:tc>
          <w:tcPr>
            <w:tcW w:w="1500" w:type="dxa"/>
            <w:shd w:val="clear" w:color="auto" w:fill="auto"/>
            <w:vAlign w:val="center"/>
          </w:tcPr>
          <w:p w14:paraId="37DDDE0B">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经批准临时占用道路内无障碍设施的，</w:t>
            </w:r>
            <w:r>
              <w:rPr>
                <w:rFonts w:hint="eastAsia" w:cs="仿宋_GB2312" w:asciiTheme="minorEastAsia" w:hAnsiTheme="minorEastAsia" w:eastAsiaTheme="minorEastAsia"/>
                <w:color w:val="auto"/>
                <w:sz w:val="15"/>
                <w:szCs w:val="15"/>
                <w:highlight w:val="none"/>
                <w:lang w:val="zh-CN"/>
              </w:rPr>
              <w:t>未设置护栏、警示标志或者语音提示，或者未采取必要的替代措施</w:t>
            </w:r>
            <w:r>
              <w:rPr>
                <w:rFonts w:hint="eastAsia" w:cs="仿宋_GB2312" w:asciiTheme="minorEastAsia" w:hAnsiTheme="minorEastAsia" w:eastAsiaTheme="minorEastAsia"/>
                <w:color w:val="auto"/>
                <w:sz w:val="15"/>
                <w:szCs w:val="15"/>
                <w:highlight w:val="none"/>
                <w:lang w:val="en"/>
              </w:rPr>
              <w:t>（需根据实际发生的违法行为选择）</w:t>
            </w:r>
          </w:p>
        </w:tc>
        <w:tc>
          <w:tcPr>
            <w:tcW w:w="2789" w:type="dxa"/>
            <w:shd w:val="clear" w:color="auto" w:fill="auto"/>
            <w:vAlign w:val="center"/>
          </w:tcPr>
          <w:p w14:paraId="53C69B29">
            <w:pPr>
              <w:spacing w:line="220"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违反条款：第十九条第二款；</w:t>
            </w:r>
          </w:p>
          <w:p w14:paraId="30E3C532">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处罚条款：第四十条第二款，责令限期改正；逾期不改正的，处三千元以上三万元以下罚款。</w:t>
            </w:r>
          </w:p>
        </w:tc>
        <w:tc>
          <w:tcPr>
            <w:tcW w:w="851" w:type="dxa"/>
            <w:shd w:val="clear" w:color="auto" w:fill="auto"/>
            <w:vAlign w:val="center"/>
          </w:tcPr>
          <w:p w14:paraId="06734F1C">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3000</w:t>
            </w:r>
          </w:p>
        </w:tc>
        <w:tc>
          <w:tcPr>
            <w:tcW w:w="840" w:type="dxa"/>
            <w:shd w:val="clear" w:color="auto" w:fill="auto"/>
            <w:vAlign w:val="center"/>
          </w:tcPr>
          <w:p w14:paraId="6265295A">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54953C30">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1.对通行秩序造成较大影响的，系数4；2.造成行人伤亡或其它事故的，系数9。</w:t>
            </w:r>
          </w:p>
        </w:tc>
        <w:tc>
          <w:tcPr>
            <w:tcW w:w="1785" w:type="dxa"/>
            <w:shd w:val="clear" w:color="auto" w:fill="auto"/>
            <w:vAlign w:val="center"/>
          </w:tcPr>
          <w:p w14:paraId="7B291800">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罚款数额＝3000×（1+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20CE3002">
            <w:pPr>
              <w:spacing w:line="220"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p w14:paraId="75291F24">
            <w:pPr>
              <w:spacing w:line="220"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1E4EC95A">
            <w:pPr>
              <w:spacing w:line="22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5CC93E27">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64F8C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shd w:val="clear" w:color="auto" w:fill="auto"/>
            <w:vAlign w:val="center"/>
          </w:tcPr>
          <w:p w14:paraId="3EBCE1B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6</w:t>
            </w:r>
          </w:p>
        </w:tc>
        <w:tc>
          <w:tcPr>
            <w:tcW w:w="1500" w:type="dxa"/>
            <w:shd w:val="clear" w:color="auto" w:fill="auto"/>
            <w:vAlign w:val="center"/>
          </w:tcPr>
          <w:p w14:paraId="69310851">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经批准临时占用道路内无障碍设施占用期届满，未及时恢复无障碍设施功能</w:t>
            </w:r>
          </w:p>
        </w:tc>
        <w:tc>
          <w:tcPr>
            <w:tcW w:w="2789" w:type="dxa"/>
            <w:shd w:val="clear" w:color="auto" w:fill="auto"/>
            <w:vAlign w:val="center"/>
          </w:tcPr>
          <w:p w14:paraId="3F95BC59">
            <w:pPr>
              <w:spacing w:line="220"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违反条款：第十九条第二款；</w:t>
            </w:r>
          </w:p>
          <w:p w14:paraId="2F4D408C">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处罚条款：第四十条第二款，责令限期改正；逾期不改正的，处恢复无障碍设施功能所需的工程造价一倍以上二倍以下罚款。</w:t>
            </w:r>
          </w:p>
        </w:tc>
        <w:tc>
          <w:tcPr>
            <w:tcW w:w="851" w:type="dxa"/>
            <w:shd w:val="clear" w:color="auto" w:fill="auto"/>
            <w:vAlign w:val="center"/>
          </w:tcPr>
          <w:p w14:paraId="1DD18F46">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恢复无障碍设施功能所需的工程造价</w:t>
            </w:r>
          </w:p>
        </w:tc>
        <w:tc>
          <w:tcPr>
            <w:tcW w:w="840" w:type="dxa"/>
            <w:shd w:val="clear" w:color="auto" w:fill="auto"/>
            <w:vAlign w:val="center"/>
          </w:tcPr>
          <w:p w14:paraId="0CFE4628">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46FFC675">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对通行秩序、市容秩序造成较大影响的，或者造成行人伤亡或其它事故的，系数1。</w:t>
            </w:r>
          </w:p>
        </w:tc>
        <w:tc>
          <w:tcPr>
            <w:tcW w:w="1785" w:type="dxa"/>
            <w:shd w:val="clear" w:color="auto" w:fill="auto"/>
            <w:vAlign w:val="center"/>
          </w:tcPr>
          <w:p w14:paraId="4360CB17">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罚款数额＝恢复无障碍设施功能所需的工程造价×（1+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6378A933">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824" w:type="dxa"/>
            <w:shd w:val="clear" w:color="auto" w:fill="auto"/>
            <w:vAlign w:val="center"/>
          </w:tcPr>
          <w:p w14:paraId="7171592C">
            <w:pPr>
              <w:spacing w:line="22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6B93F38E">
            <w:pPr>
              <w:spacing w:line="22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414F8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8" w:hRule="atLeast"/>
          <w:jc w:val="center"/>
        </w:trPr>
        <w:tc>
          <w:tcPr>
            <w:tcW w:w="14218" w:type="dxa"/>
            <w:gridSpan w:val="9"/>
            <w:shd w:val="clear" w:color="auto" w:fill="auto"/>
            <w:vAlign w:val="center"/>
          </w:tcPr>
          <w:p w14:paraId="49F63115">
            <w:pPr>
              <w:pStyle w:val="3"/>
              <w:bidi w:val="0"/>
              <w:jc w:val="center"/>
              <w:rPr>
                <w:rFonts w:hint="default" w:ascii="宋体" w:hAnsi="宋体" w:eastAsia="宋体" w:cs="宋体"/>
                <w:color w:val="auto"/>
                <w:sz w:val="21"/>
                <w:szCs w:val="21"/>
                <w:highlight w:val="none"/>
                <w:lang w:val="en-US"/>
              </w:rPr>
            </w:pPr>
            <w:bookmarkStart w:id="59" w:name="_Toc1929834617"/>
            <w:bookmarkStart w:id="60" w:name="_Toc1038902727"/>
            <w:r>
              <w:rPr>
                <w:rFonts w:hint="eastAsia" w:ascii="宋体" w:hAnsi="宋体" w:eastAsia="宋体" w:cs="宋体"/>
                <w:color w:val="auto"/>
                <w:sz w:val="21"/>
                <w:szCs w:val="21"/>
                <w:highlight w:val="none"/>
                <w:lang w:val="en-US" w:eastAsia="zh-CN"/>
              </w:rPr>
              <w:t>《中华人民共和国无障碍环境建设法》案由2项</w:t>
            </w:r>
            <w:bookmarkEnd w:id="59"/>
          </w:p>
        </w:tc>
      </w:tr>
      <w:tr w14:paraId="2E689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vMerge w:val="restart"/>
            <w:shd w:val="clear" w:color="auto" w:fill="auto"/>
            <w:vAlign w:val="center"/>
          </w:tcPr>
          <w:p w14:paraId="61F9DA16">
            <w:pPr>
              <w:spacing w:line="232" w:lineRule="exact"/>
              <w:jc w:val="center"/>
              <w:rPr>
                <w:rFonts w:hint="eastAsia" w:cs="仿宋_GB2312" w:asciiTheme="minorEastAsia" w:hAnsiTheme="minorEastAsia" w:eastAsiaTheme="minorEastAsia"/>
                <w:color w:val="auto"/>
                <w:kern w:val="0"/>
                <w:sz w:val="15"/>
                <w:szCs w:val="15"/>
                <w:highlight w:val="none"/>
                <w:lang w:val="en-US" w:eastAsia="zh-CN"/>
              </w:rPr>
            </w:pPr>
            <w:r>
              <w:rPr>
                <w:rFonts w:hint="eastAsia" w:cs="仿宋_GB2312" w:asciiTheme="minorEastAsia" w:hAnsiTheme="minorEastAsia" w:eastAsiaTheme="minorEastAsia"/>
                <w:color w:val="auto"/>
                <w:kern w:val="0"/>
                <w:sz w:val="15"/>
                <w:szCs w:val="15"/>
                <w:highlight w:val="none"/>
                <w:lang w:val="en-US" w:eastAsia="zh-CN"/>
              </w:rPr>
              <w:t>1</w:t>
            </w:r>
          </w:p>
        </w:tc>
        <w:tc>
          <w:tcPr>
            <w:tcW w:w="1500" w:type="dxa"/>
            <w:vMerge w:val="restart"/>
            <w:shd w:val="clear" w:color="auto" w:fill="auto"/>
            <w:vAlign w:val="center"/>
          </w:tcPr>
          <w:p w14:paraId="0E063B3C">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
              </w:rPr>
              <w:t>(</w:t>
            </w:r>
            <w:r>
              <w:rPr>
                <w:rFonts w:hint="eastAsia" w:ascii="宋体" w:hAnsi="宋体" w:eastAsia="宋体" w:cs="仿宋_GB2312"/>
                <w:color w:val="auto"/>
                <w:sz w:val="15"/>
                <w:szCs w:val="15"/>
                <w:highlight w:val="none"/>
              </w:rPr>
              <w:t>城市道路范围内</w:t>
            </w:r>
            <w:r>
              <w:rPr>
                <w:rFonts w:hint="eastAsia" w:ascii="宋体" w:hAnsi="宋体" w:eastAsia="宋体" w:cs="仿宋_GB2312"/>
                <w:color w:val="auto"/>
                <w:sz w:val="15"/>
                <w:szCs w:val="15"/>
                <w:highlight w:val="none"/>
                <w:lang w:val="en"/>
              </w:rPr>
              <w:t>)</w:t>
            </w:r>
            <w:r>
              <w:rPr>
                <w:rFonts w:hint="eastAsia" w:ascii="宋体" w:hAnsi="宋体" w:eastAsia="宋体" w:cs="仿宋_GB2312"/>
                <w:color w:val="auto"/>
                <w:sz w:val="15"/>
                <w:szCs w:val="15"/>
                <w:highlight w:val="none"/>
              </w:rPr>
              <w:t>无障碍设施</w:t>
            </w:r>
            <w:r>
              <w:rPr>
                <w:rFonts w:hint="eastAsia" w:ascii="宋体" w:hAnsi="宋体" w:eastAsia="宋体" w:cs="仿宋_GB2312"/>
                <w:color w:val="auto"/>
                <w:sz w:val="15"/>
                <w:szCs w:val="15"/>
                <w:highlight w:val="none"/>
                <w:lang w:val="zh-CN"/>
              </w:rPr>
              <w:t>责任人不履行维护管理责任</w:t>
            </w:r>
          </w:p>
        </w:tc>
        <w:tc>
          <w:tcPr>
            <w:tcW w:w="2789" w:type="dxa"/>
            <w:vMerge w:val="restart"/>
            <w:shd w:val="clear" w:color="auto" w:fill="auto"/>
            <w:vAlign w:val="center"/>
          </w:tcPr>
          <w:p w14:paraId="2DCF5CED">
            <w:pPr>
              <w:spacing w:line="232" w:lineRule="exact"/>
              <w:textAlignment w:val="center"/>
              <w:rPr>
                <w:rFonts w:ascii="宋体" w:hAnsi="宋体" w:eastAsia="宋体" w:cs="仿宋_GB2312"/>
                <w:color w:val="auto"/>
                <w:sz w:val="15"/>
                <w:szCs w:val="15"/>
                <w:highlight w:val="none"/>
                <w:lang w:val="en"/>
              </w:rPr>
            </w:pPr>
            <w:r>
              <w:rPr>
                <w:rFonts w:hint="eastAsia" w:ascii="宋体" w:hAnsi="宋体" w:eastAsia="宋体" w:cs="仿宋_GB2312"/>
                <w:color w:val="auto"/>
                <w:sz w:val="15"/>
                <w:szCs w:val="15"/>
                <w:highlight w:val="none"/>
                <w:lang w:eastAsia="zh-CN"/>
              </w:rPr>
              <w:t>违反条款：第二十六条第一款</w:t>
            </w:r>
            <w:r>
              <w:rPr>
                <w:rFonts w:hint="eastAsia" w:ascii="宋体" w:hAnsi="宋体" w:eastAsia="宋体" w:cs="仿宋_GB2312"/>
                <w:color w:val="auto"/>
                <w:sz w:val="15"/>
                <w:szCs w:val="15"/>
                <w:highlight w:val="none"/>
                <w:lang w:val="en"/>
              </w:rPr>
              <w:t>第（一）项、第（二）项、第（三）项、第（四）项、（需根据实际发生的违法行为选择）；</w:t>
            </w:r>
          </w:p>
          <w:p w14:paraId="4737AC51">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eastAsia="zh-CN"/>
              </w:rPr>
              <w:t>；</w:t>
            </w:r>
            <w:r>
              <w:rPr>
                <w:rFonts w:hint="eastAsia" w:ascii="宋体" w:hAnsi="宋体" w:eastAsia="宋体" w:cs="仿宋_GB2312"/>
                <w:color w:val="auto"/>
                <w:sz w:val="15"/>
                <w:szCs w:val="15"/>
                <w:highlight w:val="none"/>
              </w:rPr>
              <w:t>处罚条款：</w:t>
            </w:r>
            <w:r>
              <w:rPr>
                <w:rFonts w:hint="eastAsia" w:ascii="宋体" w:hAnsi="宋体" w:eastAsia="宋体" w:cs="仿宋_GB2312"/>
                <w:color w:val="auto"/>
                <w:sz w:val="15"/>
                <w:szCs w:val="15"/>
                <w:highlight w:val="none"/>
                <w:lang w:eastAsia="zh-CN"/>
              </w:rPr>
              <w:t>六十五条第（一）项</w:t>
            </w:r>
            <w:r>
              <w:rPr>
                <w:rFonts w:hint="eastAsia" w:ascii="宋体" w:hAnsi="宋体" w:eastAsia="宋体" w:cs="仿宋_GB2312"/>
                <w:color w:val="auto"/>
                <w:sz w:val="15"/>
                <w:szCs w:val="15"/>
                <w:highlight w:val="none"/>
              </w:rPr>
              <w:t>，责令限期改正；逾期</w:t>
            </w:r>
            <w:r>
              <w:rPr>
                <w:rFonts w:hint="eastAsia" w:ascii="宋体" w:hAnsi="宋体" w:eastAsia="宋体" w:cs="仿宋_GB2312"/>
                <w:color w:val="auto"/>
                <w:sz w:val="15"/>
                <w:szCs w:val="15"/>
                <w:highlight w:val="none"/>
                <w:lang w:eastAsia="zh-CN"/>
              </w:rPr>
              <w:t>未</w:t>
            </w:r>
            <w:r>
              <w:rPr>
                <w:rFonts w:hint="eastAsia" w:ascii="宋体" w:hAnsi="宋体" w:eastAsia="宋体" w:cs="仿宋_GB2312"/>
                <w:color w:val="auto"/>
                <w:sz w:val="15"/>
                <w:szCs w:val="15"/>
                <w:highlight w:val="none"/>
              </w:rPr>
              <w:t>改正的，</w:t>
            </w:r>
            <w:r>
              <w:rPr>
                <w:rFonts w:hint="eastAsia" w:ascii="宋体" w:hAnsi="宋体" w:eastAsia="宋体" w:cs="仿宋_GB2312"/>
                <w:color w:val="auto"/>
                <w:sz w:val="15"/>
                <w:szCs w:val="15"/>
                <w:highlight w:val="none"/>
                <w:lang w:eastAsia="zh-CN"/>
              </w:rPr>
              <w:t>对单位处一万元以上三万元以下罚款，对个人处一百元以上五百元以下罚款。</w:t>
            </w:r>
          </w:p>
        </w:tc>
        <w:tc>
          <w:tcPr>
            <w:tcW w:w="851" w:type="dxa"/>
            <w:shd w:val="clear" w:color="auto" w:fill="auto"/>
            <w:vAlign w:val="center"/>
          </w:tcPr>
          <w:p w14:paraId="3F545547">
            <w:pPr>
              <w:spacing w:line="220" w:lineRule="exact"/>
              <w:jc w:val="center"/>
              <w:rPr>
                <w:rFonts w:hint="eastAsia" w:ascii="宋体" w:hAnsi="宋体" w:eastAsia="宋体" w:cs="仿宋_GB2312"/>
                <w:color w:val="auto"/>
                <w:kern w:val="0"/>
                <w:sz w:val="15"/>
                <w:szCs w:val="15"/>
                <w:highlight w:val="none"/>
                <w:lang w:val="en-US" w:eastAsia="zh-CN"/>
              </w:rPr>
            </w:pPr>
            <w:r>
              <w:rPr>
                <w:rFonts w:hint="eastAsia" w:ascii="宋体" w:hAnsi="宋体" w:eastAsia="宋体" w:cs="仿宋_GB2312"/>
                <w:color w:val="auto"/>
                <w:kern w:val="0"/>
                <w:sz w:val="15"/>
                <w:szCs w:val="15"/>
                <w:highlight w:val="none"/>
                <w:lang w:val="en-US" w:eastAsia="zh-CN"/>
              </w:rPr>
              <w:t>10000</w:t>
            </w:r>
          </w:p>
          <w:p w14:paraId="3128C689">
            <w:pPr>
              <w:spacing w:line="220" w:lineRule="exact"/>
              <w:jc w:val="center"/>
              <w:rPr>
                <w:rFonts w:cs="仿宋_GB2312" w:asciiTheme="minorEastAsia" w:hAnsiTheme="minorEastAsia" w:eastAsiaTheme="minorEastAsia"/>
                <w:color w:val="auto"/>
                <w:kern w:val="0"/>
                <w:sz w:val="15"/>
                <w:szCs w:val="15"/>
                <w:highlight w:val="none"/>
              </w:rPr>
            </w:pPr>
            <w:r>
              <w:rPr>
                <w:rFonts w:hint="eastAsia" w:ascii="宋体" w:hAnsi="宋体" w:eastAsia="宋体" w:cs="仿宋_GB2312"/>
                <w:color w:val="auto"/>
                <w:kern w:val="0"/>
                <w:sz w:val="15"/>
                <w:szCs w:val="15"/>
                <w:highlight w:val="none"/>
                <w:lang w:val="en-US" w:eastAsia="zh-CN"/>
              </w:rPr>
              <w:t>（对单位）</w:t>
            </w:r>
          </w:p>
        </w:tc>
        <w:tc>
          <w:tcPr>
            <w:tcW w:w="840" w:type="dxa"/>
            <w:shd w:val="clear" w:color="auto" w:fill="auto"/>
            <w:vAlign w:val="center"/>
          </w:tcPr>
          <w:p w14:paraId="10C30F2B">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US" w:eastAsia="zh-CN"/>
              </w:rPr>
              <w:t>1</w:t>
            </w:r>
          </w:p>
        </w:tc>
        <w:tc>
          <w:tcPr>
            <w:tcW w:w="2304" w:type="dxa"/>
            <w:shd w:val="clear" w:color="auto" w:fill="auto"/>
            <w:vAlign w:val="center"/>
          </w:tcPr>
          <w:p w14:paraId="19357636">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kern w:val="0"/>
                <w:sz w:val="15"/>
                <w:szCs w:val="15"/>
                <w:highlight w:val="none"/>
              </w:rPr>
              <w:t>同时违反第</w:t>
            </w:r>
            <w:r>
              <w:rPr>
                <w:rFonts w:hint="eastAsia" w:ascii="宋体" w:hAnsi="宋体" w:eastAsia="宋体" w:cs="仿宋_GB2312"/>
                <w:color w:val="auto"/>
                <w:kern w:val="0"/>
                <w:sz w:val="15"/>
                <w:szCs w:val="15"/>
                <w:highlight w:val="none"/>
                <w:lang w:eastAsia="zh-CN"/>
              </w:rPr>
              <w:t>二十六</w:t>
            </w:r>
            <w:r>
              <w:rPr>
                <w:rFonts w:hint="eastAsia" w:ascii="宋体" w:hAnsi="宋体" w:eastAsia="宋体" w:cs="仿宋_GB2312"/>
                <w:color w:val="auto"/>
                <w:kern w:val="0"/>
                <w:sz w:val="15"/>
                <w:szCs w:val="15"/>
                <w:highlight w:val="none"/>
              </w:rPr>
              <w:t>第一款规定中两项的，系数</w:t>
            </w:r>
            <w:r>
              <w:rPr>
                <w:rFonts w:hint="eastAsia" w:ascii="宋体" w:hAnsi="宋体" w:eastAsia="宋体" w:cs="仿宋_GB2312"/>
                <w:color w:val="auto"/>
                <w:kern w:val="0"/>
                <w:sz w:val="15"/>
                <w:szCs w:val="15"/>
                <w:highlight w:val="none"/>
                <w:lang w:val="en-US" w:eastAsia="zh-CN"/>
              </w:rPr>
              <w:t>1</w:t>
            </w:r>
            <w:r>
              <w:rPr>
                <w:rFonts w:hint="eastAsia" w:ascii="宋体" w:hAnsi="宋体" w:eastAsia="宋体" w:cs="仿宋_GB2312"/>
                <w:color w:val="auto"/>
                <w:kern w:val="0"/>
                <w:sz w:val="15"/>
                <w:szCs w:val="15"/>
                <w:highlight w:val="none"/>
              </w:rPr>
              <w:t>；同时违反三项及三项以上的，系数</w:t>
            </w:r>
            <w:r>
              <w:rPr>
                <w:rFonts w:hint="eastAsia" w:ascii="宋体" w:hAnsi="宋体" w:eastAsia="宋体" w:cs="仿宋_GB2312"/>
                <w:color w:val="auto"/>
                <w:kern w:val="0"/>
                <w:sz w:val="15"/>
                <w:szCs w:val="15"/>
                <w:highlight w:val="none"/>
                <w:lang w:val="en-US" w:eastAsia="zh-CN"/>
              </w:rPr>
              <w:t>2</w:t>
            </w:r>
            <w:r>
              <w:rPr>
                <w:rFonts w:hint="eastAsia" w:ascii="宋体" w:hAnsi="宋体" w:eastAsia="宋体" w:cs="仿宋_GB2312"/>
                <w:color w:val="auto"/>
                <w:kern w:val="0"/>
                <w:sz w:val="15"/>
                <w:szCs w:val="15"/>
                <w:highlight w:val="none"/>
              </w:rPr>
              <w:t>。</w:t>
            </w:r>
          </w:p>
        </w:tc>
        <w:tc>
          <w:tcPr>
            <w:tcW w:w="1785" w:type="dxa"/>
            <w:shd w:val="clear" w:color="auto" w:fill="auto"/>
            <w:vAlign w:val="center"/>
          </w:tcPr>
          <w:p w14:paraId="4BEC8625">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罚款数额=</w:t>
            </w:r>
            <w:r>
              <w:rPr>
                <w:rFonts w:hint="eastAsia" w:ascii="宋体" w:hAnsi="宋体" w:eastAsia="宋体" w:cs="仿宋_GB2312"/>
                <w:color w:val="auto"/>
                <w:sz w:val="15"/>
                <w:szCs w:val="15"/>
                <w:highlight w:val="none"/>
                <w:lang w:val="en-US" w:eastAsia="zh-CN"/>
              </w:rPr>
              <w:t>10000</w:t>
            </w:r>
            <w:r>
              <w:rPr>
                <w:rFonts w:hint="eastAsia" w:ascii="宋体" w:hAnsi="宋体" w:eastAsia="宋体" w:cs="仿宋_GB2312"/>
                <w:color w:val="auto"/>
                <w:sz w:val="15"/>
                <w:szCs w:val="15"/>
                <w:highlight w:val="none"/>
              </w:rPr>
              <w:t>×（1+</w:t>
            </w:r>
            <w:r>
              <w:rPr>
                <w:rFonts w:hint="eastAsia" w:ascii="宋体" w:hAnsi="宋体" w:eastAsia="宋体" w:cs="仿宋_GB2312"/>
                <w:color w:val="auto"/>
                <w:sz w:val="15"/>
                <w:szCs w:val="15"/>
                <w:highlight w:val="none"/>
                <w:lang w:eastAsia="zh-CN"/>
              </w:rPr>
              <w:t>常量</w:t>
            </w:r>
            <w:r>
              <w:rPr>
                <w:rFonts w:hint="eastAsia" w:ascii="宋体" w:hAnsi="宋体" w:eastAsia="宋体" w:cs="仿宋_GB2312"/>
                <w:color w:val="auto"/>
                <w:sz w:val="15"/>
                <w:szCs w:val="15"/>
                <w:highlight w:val="none"/>
              </w:rPr>
              <w:t>系数+变量系数+区域系数）</w:t>
            </w:r>
          </w:p>
        </w:tc>
        <w:tc>
          <w:tcPr>
            <w:tcW w:w="2385" w:type="dxa"/>
            <w:shd w:val="clear" w:color="auto" w:fill="auto"/>
            <w:vAlign w:val="center"/>
          </w:tcPr>
          <w:p w14:paraId="6B410801">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逾期不改正的情形，不记入本项“</w:t>
            </w:r>
            <w:r>
              <w:rPr>
                <w:rFonts w:hint="eastAsia" w:ascii="宋体" w:hAnsi="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p>
        </w:tc>
        <w:tc>
          <w:tcPr>
            <w:tcW w:w="824" w:type="dxa"/>
            <w:vMerge w:val="restart"/>
            <w:shd w:val="clear" w:color="auto" w:fill="auto"/>
            <w:vAlign w:val="center"/>
          </w:tcPr>
          <w:p w14:paraId="440A3928">
            <w:pPr>
              <w:spacing w:line="22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297D0785">
            <w:pPr>
              <w:spacing w:line="220" w:lineRule="exact"/>
              <w:jc w:val="center"/>
              <w:rPr>
                <w:rFonts w:hint="eastAsia"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1DDCF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vMerge w:val="continue"/>
            <w:shd w:val="clear" w:color="auto" w:fill="auto"/>
            <w:vAlign w:val="center"/>
          </w:tcPr>
          <w:p w14:paraId="5DF69B92">
            <w:pPr>
              <w:spacing w:line="232" w:lineRule="exact"/>
              <w:jc w:val="center"/>
              <w:rPr>
                <w:rFonts w:hint="eastAsia" w:cs="仿宋_GB2312"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B5140B3">
            <w:pPr>
              <w:spacing w:line="220" w:lineRule="exact"/>
              <w:rPr>
                <w:rFonts w:hint="eastAsia" w:cs="仿宋_GB2312"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D5F3628">
            <w:pPr>
              <w:spacing w:line="220" w:lineRule="exact"/>
              <w:rPr>
                <w:rFonts w:hint="eastAsia" w:cs="仿宋_GB2312" w:asciiTheme="minorEastAsia" w:hAnsiTheme="minorEastAsia" w:eastAsiaTheme="minorEastAsia"/>
                <w:color w:val="auto"/>
                <w:sz w:val="15"/>
                <w:szCs w:val="15"/>
                <w:highlight w:val="none"/>
              </w:rPr>
            </w:pPr>
          </w:p>
        </w:tc>
        <w:tc>
          <w:tcPr>
            <w:tcW w:w="851" w:type="dxa"/>
            <w:shd w:val="clear" w:color="auto" w:fill="auto"/>
            <w:vAlign w:val="center"/>
          </w:tcPr>
          <w:p w14:paraId="39D9CB6F">
            <w:pPr>
              <w:spacing w:line="220" w:lineRule="exact"/>
              <w:jc w:val="center"/>
              <w:rPr>
                <w:rFonts w:hint="eastAsia" w:ascii="宋体" w:hAnsi="宋体" w:eastAsia="宋体" w:cs="仿宋_GB2312"/>
                <w:color w:val="auto"/>
                <w:kern w:val="0"/>
                <w:sz w:val="15"/>
                <w:szCs w:val="15"/>
                <w:highlight w:val="none"/>
                <w:lang w:val="en-US" w:eastAsia="zh-CN"/>
              </w:rPr>
            </w:pPr>
            <w:r>
              <w:rPr>
                <w:rFonts w:hint="eastAsia" w:ascii="宋体" w:hAnsi="宋体" w:eastAsia="宋体" w:cs="仿宋_GB2312"/>
                <w:color w:val="auto"/>
                <w:kern w:val="0"/>
                <w:sz w:val="15"/>
                <w:szCs w:val="15"/>
                <w:highlight w:val="none"/>
                <w:lang w:val="en-US" w:eastAsia="zh-CN"/>
              </w:rPr>
              <w:t>100</w:t>
            </w:r>
          </w:p>
          <w:p w14:paraId="68F02659">
            <w:pPr>
              <w:spacing w:line="220" w:lineRule="exact"/>
              <w:jc w:val="center"/>
              <w:rPr>
                <w:rFonts w:cs="仿宋_GB2312" w:asciiTheme="minorEastAsia" w:hAnsiTheme="minorEastAsia" w:eastAsiaTheme="minorEastAsia"/>
                <w:color w:val="auto"/>
                <w:kern w:val="0"/>
                <w:sz w:val="15"/>
                <w:szCs w:val="15"/>
                <w:highlight w:val="none"/>
              </w:rPr>
            </w:pPr>
            <w:r>
              <w:rPr>
                <w:rFonts w:hint="eastAsia" w:ascii="宋体" w:hAnsi="宋体" w:eastAsia="宋体" w:cs="仿宋_GB2312"/>
                <w:color w:val="auto"/>
                <w:kern w:val="0"/>
                <w:sz w:val="15"/>
                <w:szCs w:val="15"/>
                <w:highlight w:val="none"/>
                <w:lang w:val="en-US" w:eastAsia="zh-CN"/>
              </w:rPr>
              <w:t>（对个人）</w:t>
            </w:r>
          </w:p>
        </w:tc>
        <w:tc>
          <w:tcPr>
            <w:tcW w:w="840" w:type="dxa"/>
            <w:shd w:val="clear" w:color="auto" w:fill="auto"/>
            <w:vAlign w:val="center"/>
          </w:tcPr>
          <w:p w14:paraId="44FDED1F">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US" w:eastAsia="zh-CN"/>
              </w:rPr>
              <w:t>1</w:t>
            </w:r>
          </w:p>
        </w:tc>
        <w:tc>
          <w:tcPr>
            <w:tcW w:w="2304" w:type="dxa"/>
            <w:shd w:val="clear" w:color="auto" w:fill="auto"/>
            <w:vAlign w:val="center"/>
          </w:tcPr>
          <w:p w14:paraId="376729BA">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kern w:val="0"/>
                <w:sz w:val="15"/>
                <w:szCs w:val="15"/>
                <w:highlight w:val="none"/>
              </w:rPr>
              <w:t>同时违反第</w:t>
            </w:r>
            <w:r>
              <w:rPr>
                <w:rFonts w:hint="eastAsia" w:ascii="宋体" w:hAnsi="宋体" w:eastAsia="宋体" w:cs="仿宋_GB2312"/>
                <w:color w:val="auto"/>
                <w:kern w:val="0"/>
                <w:sz w:val="15"/>
                <w:szCs w:val="15"/>
                <w:highlight w:val="none"/>
                <w:lang w:eastAsia="zh-CN"/>
              </w:rPr>
              <w:t>二十六</w:t>
            </w:r>
            <w:r>
              <w:rPr>
                <w:rFonts w:hint="eastAsia" w:ascii="宋体" w:hAnsi="宋体" w:eastAsia="宋体" w:cs="仿宋_GB2312"/>
                <w:color w:val="auto"/>
                <w:kern w:val="0"/>
                <w:sz w:val="15"/>
                <w:szCs w:val="15"/>
                <w:highlight w:val="none"/>
              </w:rPr>
              <w:t>第一款规定中两项的，系数</w:t>
            </w:r>
            <w:r>
              <w:rPr>
                <w:rFonts w:hint="eastAsia" w:ascii="宋体" w:hAnsi="宋体" w:eastAsia="宋体" w:cs="仿宋_GB2312"/>
                <w:color w:val="auto"/>
                <w:kern w:val="0"/>
                <w:sz w:val="15"/>
                <w:szCs w:val="15"/>
                <w:highlight w:val="none"/>
                <w:lang w:val="en-US" w:eastAsia="zh-CN"/>
              </w:rPr>
              <w:t>2</w:t>
            </w:r>
            <w:r>
              <w:rPr>
                <w:rFonts w:hint="eastAsia" w:ascii="宋体" w:hAnsi="宋体" w:eastAsia="宋体" w:cs="仿宋_GB2312"/>
                <w:color w:val="auto"/>
                <w:kern w:val="0"/>
                <w:sz w:val="15"/>
                <w:szCs w:val="15"/>
                <w:highlight w:val="none"/>
              </w:rPr>
              <w:t>；同时违反三项及三项以上的，系数</w:t>
            </w:r>
            <w:r>
              <w:rPr>
                <w:rFonts w:hint="eastAsia" w:ascii="宋体" w:hAnsi="宋体" w:eastAsia="宋体" w:cs="仿宋_GB2312"/>
                <w:color w:val="auto"/>
                <w:kern w:val="0"/>
                <w:sz w:val="15"/>
                <w:szCs w:val="15"/>
                <w:highlight w:val="none"/>
                <w:lang w:val="en-US" w:eastAsia="zh-CN"/>
              </w:rPr>
              <w:t>4</w:t>
            </w:r>
            <w:r>
              <w:rPr>
                <w:rFonts w:hint="eastAsia" w:ascii="宋体" w:hAnsi="宋体" w:eastAsia="宋体" w:cs="仿宋_GB2312"/>
                <w:color w:val="auto"/>
                <w:kern w:val="0"/>
                <w:sz w:val="15"/>
                <w:szCs w:val="15"/>
                <w:highlight w:val="none"/>
              </w:rPr>
              <w:t>。</w:t>
            </w:r>
          </w:p>
        </w:tc>
        <w:tc>
          <w:tcPr>
            <w:tcW w:w="1785" w:type="dxa"/>
            <w:shd w:val="clear" w:color="auto" w:fill="auto"/>
            <w:vAlign w:val="center"/>
          </w:tcPr>
          <w:p w14:paraId="6E39180B">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罚款数额=</w:t>
            </w:r>
            <w:r>
              <w:rPr>
                <w:rFonts w:hint="eastAsia" w:ascii="宋体" w:hAnsi="宋体" w:eastAsia="宋体" w:cs="仿宋_GB2312"/>
                <w:color w:val="auto"/>
                <w:sz w:val="15"/>
                <w:szCs w:val="15"/>
                <w:highlight w:val="none"/>
                <w:lang w:val="en-US" w:eastAsia="zh-CN"/>
              </w:rPr>
              <w:t>100</w:t>
            </w:r>
            <w:r>
              <w:rPr>
                <w:rFonts w:hint="eastAsia" w:ascii="宋体" w:hAnsi="宋体" w:eastAsia="宋体" w:cs="仿宋_GB2312"/>
                <w:color w:val="auto"/>
                <w:sz w:val="15"/>
                <w:szCs w:val="15"/>
                <w:highlight w:val="none"/>
              </w:rPr>
              <w:t>×（1+</w:t>
            </w:r>
            <w:r>
              <w:rPr>
                <w:rFonts w:hint="eastAsia" w:ascii="宋体" w:hAnsi="宋体" w:eastAsia="宋体" w:cs="仿宋_GB2312"/>
                <w:color w:val="auto"/>
                <w:sz w:val="15"/>
                <w:szCs w:val="15"/>
                <w:highlight w:val="none"/>
                <w:lang w:eastAsia="zh-CN"/>
              </w:rPr>
              <w:t>常量</w:t>
            </w:r>
            <w:r>
              <w:rPr>
                <w:rFonts w:hint="eastAsia" w:ascii="宋体" w:hAnsi="宋体" w:eastAsia="宋体" w:cs="仿宋_GB2312"/>
                <w:color w:val="auto"/>
                <w:sz w:val="15"/>
                <w:szCs w:val="15"/>
                <w:highlight w:val="none"/>
              </w:rPr>
              <w:t>系数+变量系数+区域系数）</w:t>
            </w:r>
          </w:p>
        </w:tc>
        <w:tc>
          <w:tcPr>
            <w:tcW w:w="2385" w:type="dxa"/>
            <w:shd w:val="clear" w:color="auto" w:fill="auto"/>
            <w:vAlign w:val="center"/>
          </w:tcPr>
          <w:p w14:paraId="3AB016AA">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逾期不改正的情形，不记入本项“</w:t>
            </w:r>
            <w:r>
              <w:rPr>
                <w:rFonts w:hint="eastAsia" w:ascii="宋体" w:hAnsi="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p>
        </w:tc>
        <w:tc>
          <w:tcPr>
            <w:tcW w:w="824" w:type="dxa"/>
            <w:vMerge w:val="continue"/>
            <w:shd w:val="clear" w:color="auto" w:fill="auto"/>
            <w:vAlign w:val="center"/>
          </w:tcPr>
          <w:p w14:paraId="1CBA8094">
            <w:pPr>
              <w:spacing w:line="220" w:lineRule="exact"/>
              <w:jc w:val="center"/>
              <w:rPr>
                <w:rFonts w:hint="eastAsia" w:cs="仿宋_GB2312" w:asciiTheme="minorEastAsia" w:hAnsiTheme="minorEastAsia" w:eastAsiaTheme="minorEastAsia"/>
                <w:color w:val="auto"/>
                <w:sz w:val="15"/>
                <w:szCs w:val="15"/>
                <w:highlight w:val="none"/>
              </w:rPr>
            </w:pPr>
          </w:p>
        </w:tc>
      </w:tr>
      <w:tr w14:paraId="6695E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vMerge w:val="restart"/>
            <w:shd w:val="clear" w:color="auto" w:fill="auto"/>
            <w:vAlign w:val="center"/>
          </w:tcPr>
          <w:p w14:paraId="0E48B638">
            <w:pPr>
              <w:spacing w:line="232" w:lineRule="exact"/>
              <w:jc w:val="center"/>
              <w:rPr>
                <w:rFonts w:hint="eastAsia" w:cs="仿宋_GB2312" w:asciiTheme="minorEastAsia" w:hAnsiTheme="minorEastAsia" w:eastAsiaTheme="minorEastAsia"/>
                <w:color w:val="auto"/>
                <w:kern w:val="0"/>
                <w:sz w:val="15"/>
                <w:szCs w:val="15"/>
                <w:highlight w:val="none"/>
                <w:lang w:val="en-US" w:eastAsia="zh-CN"/>
              </w:rPr>
            </w:pPr>
            <w:r>
              <w:rPr>
                <w:rFonts w:hint="eastAsia" w:cs="仿宋_GB2312" w:asciiTheme="minorEastAsia" w:hAnsiTheme="minorEastAsia" w:eastAsiaTheme="minorEastAsia"/>
                <w:color w:val="auto"/>
                <w:kern w:val="0"/>
                <w:sz w:val="15"/>
                <w:szCs w:val="15"/>
                <w:highlight w:val="none"/>
                <w:lang w:val="en-US" w:eastAsia="zh-CN"/>
              </w:rPr>
              <w:t>2</w:t>
            </w:r>
          </w:p>
        </w:tc>
        <w:tc>
          <w:tcPr>
            <w:tcW w:w="1500" w:type="dxa"/>
            <w:vMerge w:val="restart"/>
            <w:shd w:val="clear" w:color="auto" w:fill="auto"/>
            <w:vAlign w:val="center"/>
          </w:tcPr>
          <w:p w14:paraId="2283405F">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 w:eastAsia="zh-CN"/>
              </w:rPr>
              <w:t>非法占用、损坏道路范围内无障碍设施</w:t>
            </w:r>
          </w:p>
        </w:tc>
        <w:tc>
          <w:tcPr>
            <w:tcW w:w="2789" w:type="dxa"/>
            <w:vMerge w:val="restart"/>
            <w:shd w:val="clear" w:color="auto" w:fill="auto"/>
            <w:vAlign w:val="center"/>
          </w:tcPr>
          <w:p w14:paraId="5A1A1980">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eastAsia="zh-CN"/>
              </w:rPr>
              <w:t>违反条款：第二十八条第一款；</w:t>
            </w:r>
            <w:r>
              <w:rPr>
                <w:rFonts w:hint="eastAsia" w:ascii="宋体" w:hAnsi="宋体" w:eastAsia="宋体" w:cs="仿宋_GB2312"/>
                <w:color w:val="auto"/>
                <w:sz w:val="15"/>
                <w:szCs w:val="15"/>
                <w:highlight w:val="none"/>
              </w:rPr>
              <w:t>处罚条款：</w:t>
            </w:r>
            <w:r>
              <w:rPr>
                <w:rFonts w:hint="eastAsia" w:ascii="宋体" w:hAnsi="宋体" w:eastAsia="宋体" w:cs="仿宋_GB2312"/>
                <w:color w:val="auto"/>
                <w:sz w:val="15"/>
                <w:szCs w:val="15"/>
                <w:highlight w:val="none"/>
                <w:lang w:eastAsia="zh-CN"/>
              </w:rPr>
              <w:t>六十五条第（三）项</w:t>
            </w:r>
            <w:r>
              <w:rPr>
                <w:rFonts w:hint="eastAsia" w:ascii="宋体" w:hAnsi="宋体" w:eastAsia="宋体" w:cs="仿宋_GB2312"/>
                <w:color w:val="auto"/>
                <w:sz w:val="15"/>
                <w:szCs w:val="15"/>
                <w:highlight w:val="none"/>
              </w:rPr>
              <w:t>，责令限期改正；逾期</w:t>
            </w:r>
            <w:r>
              <w:rPr>
                <w:rFonts w:hint="eastAsia" w:ascii="宋体" w:hAnsi="宋体" w:eastAsia="宋体" w:cs="仿宋_GB2312"/>
                <w:color w:val="auto"/>
                <w:sz w:val="15"/>
                <w:szCs w:val="15"/>
                <w:highlight w:val="none"/>
                <w:lang w:eastAsia="zh-CN"/>
              </w:rPr>
              <w:t>未</w:t>
            </w:r>
            <w:r>
              <w:rPr>
                <w:rFonts w:hint="eastAsia" w:ascii="宋体" w:hAnsi="宋体" w:eastAsia="宋体" w:cs="仿宋_GB2312"/>
                <w:color w:val="auto"/>
                <w:sz w:val="15"/>
                <w:szCs w:val="15"/>
                <w:highlight w:val="none"/>
              </w:rPr>
              <w:t>改正的，</w:t>
            </w:r>
            <w:r>
              <w:rPr>
                <w:rFonts w:hint="eastAsia" w:ascii="宋体" w:hAnsi="宋体" w:eastAsia="宋体" w:cs="仿宋_GB2312"/>
                <w:color w:val="auto"/>
                <w:sz w:val="15"/>
                <w:szCs w:val="15"/>
                <w:highlight w:val="none"/>
                <w:lang w:eastAsia="zh-CN"/>
              </w:rPr>
              <w:t>对单位处一万元以上三万元以下罚款，对个人处一百元以上五百元以下罚款。</w:t>
            </w:r>
          </w:p>
        </w:tc>
        <w:tc>
          <w:tcPr>
            <w:tcW w:w="851" w:type="dxa"/>
            <w:shd w:val="clear" w:color="auto" w:fill="auto"/>
            <w:vAlign w:val="center"/>
          </w:tcPr>
          <w:p w14:paraId="1376B324">
            <w:pPr>
              <w:spacing w:line="220" w:lineRule="exact"/>
              <w:jc w:val="center"/>
              <w:rPr>
                <w:rFonts w:hint="eastAsia" w:ascii="宋体" w:hAnsi="宋体" w:eastAsia="宋体" w:cs="仿宋_GB2312"/>
                <w:color w:val="auto"/>
                <w:kern w:val="0"/>
                <w:sz w:val="15"/>
                <w:szCs w:val="15"/>
                <w:highlight w:val="none"/>
                <w:lang w:val="en-US" w:eastAsia="zh-CN"/>
              </w:rPr>
            </w:pPr>
            <w:r>
              <w:rPr>
                <w:rFonts w:hint="eastAsia" w:ascii="宋体" w:hAnsi="宋体" w:eastAsia="宋体" w:cs="仿宋_GB2312"/>
                <w:color w:val="auto"/>
                <w:kern w:val="0"/>
                <w:sz w:val="15"/>
                <w:szCs w:val="15"/>
                <w:highlight w:val="none"/>
                <w:lang w:val="en-US" w:eastAsia="zh-CN"/>
              </w:rPr>
              <w:t>10000</w:t>
            </w:r>
          </w:p>
          <w:p w14:paraId="0D7E7E31">
            <w:pPr>
              <w:spacing w:line="220" w:lineRule="exact"/>
              <w:jc w:val="center"/>
              <w:rPr>
                <w:rFonts w:cs="仿宋_GB2312" w:asciiTheme="minorEastAsia" w:hAnsiTheme="minorEastAsia" w:eastAsiaTheme="minorEastAsia"/>
                <w:color w:val="auto"/>
                <w:kern w:val="0"/>
                <w:sz w:val="15"/>
                <w:szCs w:val="15"/>
                <w:highlight w:val="none"/>
              </w:rPr>
            </w:pPr>
            <w:r>
              <w:rPr>
                <w:rFonts w:hint="eastAsia" w:ascii="宋体" w:hAnsi="宋体" w:eastAsia="宋体" w:cs="仿宋_GB2312"/>
                <w:color w:val="auto"/>
                <w:kern w:val="0"/>
                <w:sz w:val="15"/>
                <w:szCs w:val="15"/>
                <w:highlight w:val="none"/>
                <w:lang w:val="en-US" w:eastAsia="zh-CN"/>
              </w:rPr>
              <w:t>（对单位）</w:t>
            </w:r>
          </w:p>
        </w:tc>
        <w:tc>
          <w:tcPr>
            <w:tcW w:w="840" w:type="dxa"/>
            <w:shd w:val="clear" w:color="auto" w:fill="auto"/>
            <w:vAlign w:val="center"/>
          </w:tcPr>
          <w:p w14:paraId="7D4459AF">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US" w:eastAsia="zh-CN"/>
              </w:rPr>
              <w:t>1</w:t>
            </w:r>
          </w:p>
        </w:tc>
        <w:tc>
          <w:tcPr>
            <w:tcW w:w="2304" w:type="dxa"/>
            <w:shd w:val="clear" w:color="auto" w:fill="auto"/>
            <w:vAlign w:val="center"/>
          </w:tcPr>
          <w:p w14:paraId="5E50AA29">
            <w:pPr>
              <w:spacing w:line="25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1.对通行秩序、市容秩序造成较大影响的，系数</w:t>
            </w:r>
            <w:r>
              <w:rPr>
                <w:rFonts w:hint="eastAsia" w:ascii="宋体" w:hAnsi="宋体" w:eastAsia="宋体" w:cs="仿宋_GB2312"/>
                <w:color w:val="auto"/>
                <w:sz w:val="15"/>
                <w:szCs w:val="15"/>
                <w:highlight w:val="none"/>
                <w:lang w:val="en-US" w:eastAsia="zh-CN"/>
              </w:rPr>
              <w:t>1</w:t>
            </w:r>
            <w:r>
              <w:rPr>
                <w:rFonts w:hint="eastAsia" w:ascii="宋体" w:hAnsi="宋体" w:eastAsia="宋体" w:cs="仿宋_GB2312"/>
                <w:color w:val="auto"/>
                <w:sz w:val="15"/>
                <w:szCs w:val="15"/>
                <w:highlight w:val="none"/>
              </w:rPr>
              <w:t>；2.造成行人伤亡或其它事故的，系数</w:t>
            </w:r>
            <w:r>
              <w:rPr>
                <w:rFonts w:hint="eastAsia" w:ascii="宋体" w:hAnsi="宋体" w:eastAsia="宋体" w:cs="仿宋_GB2312"/>
                <w:color w:val="auto"/>
                <w:sz w:val="15"/>
                <w:szCs w:val="15"/>
                <w:highlight w:val="none"/>
                <w:lang w:val="en-US" w:eastAsia="zh-CN"/>
              </w:rPr>
              <w:t>2</w:t>
            </w:r>
            <w:r>
              <w:rPr>
                <w:rFonts w:hint="eastAsia" w:ascii="宋体" w:hAnsi="宋体" w:eastAsia="宋体" w:cs="仿宋_GB2312"/>
                <w:color w:val="auto"/>
                <w:sz w:val="15"/>
                <w:szCs w:val="15"/>
                <w:highlight w:val="none"/>
              </w:rPr>
              <w:t>。</w:t>
            </w:r>
          </w:p>
        </w:tc>
        <w:tc>
          <w:tcPr>
            <w:tcW w:w="1785" w:type="dxa"/>
            <w:shd w:val="clear" w:color="auto" w:fill="auto"/>
            <w:vAlign w:val="center"/>
          </w:tcPr>
          <w:p w14:paraId="41B45FB2">
            <w:pPr>
              <w:spacing w:line="25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罚款数额＝</w:t>
            </w:r>
            <w:r>
              <w:rPr>
                <w:rFonts w:hint="eastAsia" w:ascii="宋体" w:hAnsi="宋体" w:eastAsia="宋体" w:cs="仿宋_GB2312"/>
                <w:color w:val="auto"/>
                <w:sz w:val="15"/>
                <w:szCs w:val="15"/>
                <w:highlight w:val="none"/>
                <w:lang w:val="en-US" w:eastAsia="zh-CN"/>
              </w:rPr>
              <w:t>10000</w:t>
            </w:r>
            <w:r>
              <w:rPr>
                <w:rFonts w:hint="eastAsia" w:ascii="宋体" w:hAnsi="宋体" w:eastAsia="宋体" w:cs="仿宋_GB2312"/>
                <w:color w:val="auto"/>
                <w:sz w:val="15"/>
                <w:szCs w:val="15"/>
                <w:highlight w:val="none"/>
              </w:rPr>
              <w:t>×（1+</w:t>
            </w:r>
            <w:r>
              <w:rPr>
                <w:rFonts w:hint="eastAsia" w:ascii="宋体" w:hAnsi="宋体" w:eastAsia="宋体" w:cs="仿宋_GB2312"/>
                <w:color w:val="auto"/>
                <w:sz w:val="15"/>
                <w:szCs w:val="15"/>
                <w:highlight w:val="none"/>
                <w:lang w:eastAsia="zh-CN"/>
              </w:rPr>
              <w:t>常量</w:t>
            </w:r>
            <w:r>
              <w:rPr>
                <w:rFonts w:hint="eastAsia" w:ascii="宋体" w:hAnsi="宋体" w:eastAsia="宋体" w:cs="仿宋_GB2312"/>
                <w:color w:val="auto"/>
                <w:sz w:val="15"/>
                <w:szCs w:val="15"/>
                <w:highlight w:val="none"/>
              </w:rPr>
              <w:t>系数＋变量系数＋区域系数）</w:t>
            </w:r>
          </w:p>
        </w:tc>
        <w:tc>
          <w:tcPr>
            <w:tcW w:w="2385" w:type="dxa"/>
            <w:shd w:val="clear" w:color="auto" w:fill="auto"/>
            <w:vAlign w:val="center"/>
          </w:tcPr>
          <w:p w14:paraId="6624CB3F">
            <w:pPr>
              <w:spacing w:line="25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逾期不改正的情形，不记入本项“</w:t>
            </w:r>
            <w:r>
              <w:rPr>
                <w:rFonts w:hint="eastAsia" w:ascii="宋体" w:hAnsi="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p>
        </w:tc>
        <w:tc>
          <w:tcPr>
            <w:tcW w:w="824" w:type="dxa"/>
            <w:vMerge w:val="restart"/>
            <w:shd w:val="clear" w:color="auto" w:fill="auto"/>
            <w:vAlign w:val="center"/>
          </w:tcPr>
          <w:p w14:paraId="5538BC01">
            <w:pPr>
              <w:spacing w:line="220" w:lineRule="exact"/>
              <w:jc w:val="center"/>
              <w:rPr>
                <w:rFonts w:hint="eastAsia" w:ascii="宋体" w:hAnsi="宋体" w:eastAsia="宋体" w:cs="仿宋_GB2312"/>
                <w:color w:val="auto"/>
                <w:sz w:val="15"/>
                <w:szCs w:val="15"/>
                <w:highlight w:val="none"/>
                <w:lang w:val="en" w:eastAsia="zh-CN"/>
              </w:rPr>
            </w:pPr>
            <w:r>
              <w:rPr>
                <w:rFonts w:hint="eastAsia" w:ascii="宋体" w:hAnsi="宋体" w:eastAsia="宋体" w:cs="仿宋_GB2312"/>
                <w:color w:val="auto"/>
                <w:sz w:val="15"/>
                <w:szCs w:val="15"/>
                <w:highlight w:val="none"/>
                <w:lang w:val="en" w:eastAsia="zh-CN"/>
              </w:rPr>
              <w:t>街道</w:t>
            </w:r>
          </w:p>
          <w:p w14:paraId="38EFDE72">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 w:eastAsia="zh-CN"/>
              </w:rPr>
              <w:t>乡镇</w:t>
            </w:r>
          </w:p>
        </w:tc>
      </w:tr>
      <w:tr w14:paraId="164A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vMerge w:val="continue"/>
            <w:shd w:val="clear" w:color="auto" w:fill="auto"/>
            <w:vAlign w:val="center"/>
          </w:tcPr>
          <w:p w14:paraId="142BA715">
            <w:pPr>
              <w:spacing w:line="232" w:lineRule="exact"/>
              <w:jc w:val="center"/>
              <w:rPr>
                <w:rFonts w:hint="eastAsia" w:cs="仿宋_GB2312"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C9CF3A1">
            <w:pPr>
              <w:spacing w:line="220" w:lineRule="exact"/>
              <w:rPr>
                <w:rFonts w:hint="eastAsia" w:cs="仿宋_GB2312"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5EA46D78">
            <w:pPr>
              <w:spacing w:line="220" w:lineRule="exact"/>
              <w:rPr>
                <w:rFonts w:hint="eastAsia" w:cs="仿宋_GB2312" w:asciiTheme="minorEastAsia" w:hAnsiTheme="minorEastAsia" w:eastAsiaTheme="minorEastAsia"/>
                <w:color w:val="auto"/>
                <w:sz w:val="15"/>
                <w:szCs w:val="15"/>
                <w:highlight w:val="none"/>
              </w:rPr>
            </w:pPr>
          </w:p>
        </w:tc>
        <w:tc>
          <w:tcPr>
            <w:tcW w:w="851" w:type="dxa"/>
            <w:shd w:val="clear" w:color="auto" w:fill="auto"/>
            <w:vAlign w:val="center"/>
          </w:tcPr>
          <w:p w14:paraId="304EC273">
            <w:pPr>
              <w:spacing w:line="220" w:lineRule="exact"/>
              <w:jc w:val="center"/>
              <w:rPr>
                <w:rFonts w:hint="eastAsia" w:ascii="宋体" w:hAnsi="宋体" w:eastAsia="宋体" w:cs="仿宋_GB2312"/>
                <w:color w:val="auto"/>
                <w:kern w:val="0"/>
                <w:sz w:val="15"/>
                <w:szCs w:val="15"/>
                <w:highlight w:val="none"/>
                <w:lang w:val="en-US" w:eastAsia="zh-CN"/>
              </w:rPr>
            </w:pPr>
            <w:r>
              <w:rPr>
                <w:rFonts w:hint="eastAsia" w:ascii="宋体" w:hAnsi="宋体" w:eastAsia="宋体" w:cs="仿宋_GB2312"/>
                <w:color w:val="auto"/>
                <w:kern w:val="0"/>
                <w:sz w:val="15"/>
                <w:szCs w:val="15"/>
                <w:highlight w:val="none"/>
                <w:lang w:val="en-US" w:eastAsia="zh-CN"/>
              </w:rPr>
              <w:t>100</w:t>
            </w:r>
          </w:p>
          <w:p w14:paraId="3A6C21C2">
            <w:pPr>
              <w:spacing w:line="220" w:lineRule="exact"/>
              <w:jc w:val="center"/>
              <w:rPr>
                <w:rFonts w:cs="仿宋_GB2312" w:asciiTheme="minorEastAsia" w:hAnsiTheme="minorEastAsia" w:eastAsiaTheme="minorEastAsia"/>
                <w:color w:val="auto"/>
                <w:kern w:val="0"/>
                <w:sz w:val="15"/>
                <w:szCs w:val="15"/>
                <w:highlight w:val="none"/>
              </w:rPr>
            </w:pPr>
            <w:r>
              <w:rPr>
                <w:rFonts w:hint="eastAsia" w:ascii="宋体" w:hAnsi="宋体" w:eastAsia="宋体" w:cs="仿宋_GB2312"/>
                <w:color w:val="auto"/>
                <w:kern w:val="0"/>
                <w:sz w:val="15"/>
                <w:szCs w:val="15"/>
                <w:highlight w:val="none"/>
                <w:lang w:val="en-US" w:eastAsia="zh-CN"/>
              </w:rPr>
              <w:t>（对个人）</w:t>
            </w:r>
          </w:p>
        </w:tc>
        <w:tc>
          <w:tcPr>
            <w:tcW w:w="840" w:type="dxa"/>
            <w:shd w:val="clear" w:color="auto" w:fill="auto"/>
            <w:vAlign w:val="center"/>
          </w:tcPr>
          <w:p w14:paraId="0DD1EC05">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US" w:eastAsia="zh-CN"/>
              </w:rPr>
              <w:t>1</w:t>
            </w:r>
          </w:p>
        </w:tc>
        <w:tc>
          <w:tcPr>
            <w:tcW w:w="2304" w:type="dxa"/>
            <w:shd w:val="clear" w:color="auto" w:fill="auto"/>
            <w:vAlign w:val="center"/>
          </w:tcPr>
          <w:p w14:paraId="4DDF9183">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1.对通行秩序、市容秩序造成较大影响的，系数</w:t>
            </w:r>
            <w:r>
              <w:rPr>
                <w:rFonts w:hint="eastAsia" w:ascii="宋体" w:hAnsi="宋体" w:eastAsia="宋体" w:cs="仿宋_GB2312"/>
                <w:color w:val="auto"/>
                <w:sz w:val="15"/>
                <w:szCs w:val="15"/>
                <w:highlight w:val="none"/>
                <w:lang w:val="en-US" w:eastAsia="zh-CN"/>
              </w:rPr>
              <w:t>2</w:t>
            </w:r>
            <w:r>
              <w:rPr>
                <w:rFonts w:hint="eastAsia" w:ascii="宋体" w:hAnsi="宋体" w:eastAsia="宋体" w:cs="仿宋_GB2312"/>
                <w:color w:val="auto"/>
                <w:sz w:val="15"/>
                <w:szCs w:val="15"/>
                <w:highlight w:val="none"/>
              </w:rPr>
              <w:t>；2.造成行人伤亡或其它事故的，系数</w:t>
            </w:r>
            <w:r>
              <w:rPr>
                <w:rFonts w:hint="eastAsia" w:ascii="宋体" w:hAnsi="宋体" w:eastAsia="宋体" w:cs="仿宋_GB2312"/>
                <w:color w:val="auto"/>
                <w:sz w:val="15"/>
                <w:szCs w:val="15"/>
                <w:highlight w:val="none"/>
                <w:lang w:val="en-US" w:eastAsia="zh-CN"/>
              </w:rPr>
              <w:t>4</w:t>
            </w:r>
            <w:r>
              <w:rPr>
                <w:rFonts w:hint="eastAsia" w:ascii="宋体" w:hAnsi="宋体" w:eastAsia="宋体" w:cs="仿宋_GB2312"/>
                <w:color w:val="auto"/>
                <w:sz w:val="15"/>
                <w:szCs w:val="15"/>
                <w:highlight w:val="none"/>
              </w:rPr>
              <w:t>。</w:t>
            </w:r>
          </w:p>
        </w:tc>
        <w:tc>
          <w:tcPr>
            <w:tcW w:w="1785" w:type="dxa"/>
            <w:shd w:val="clear" w:color="auto" w:fill="auto"/>
            <w:vAlign w:val="center"/>
          </w:tcPr>
          <w:p w14:paraId="5C75EC8B">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罚款数额=</w:t>
            </w:r>
            <w:r>
              <w:rPr>
                <w:rFonts w:hint="eastAsia" w:ascii="宋体" w:hAnsi="宋体" w:eastAsia="宋体" w:cs="仿宋_GB2312"/>
                <w:color w:val="auto"/>
                <w:sz w:val="15"/>
                <w:szCs w:val="15"/>
                <w:highlight w:val="none"/>
                <w:lang w:val="en-US" w:eastAsia="zh-CN"/>
              </w:rPr>
              <w:t>100</w:t>
            </w:r>
            <w:r>
              <w:rPr>
                <w:rFonts w:hint="eastAsia" w:ascii="宋体" w:hAnsi="宋体" w:eastAsia="宋体" w:cs="仿宋_GB2312"/>
                <w:color w:val="auto"/>
                <w:sz w:val="15"/>
                <w:szCs w:val="15"/>
                <w:highlight w:val="none"/>
              </w:rPr>
              <w:t>×（1+</w:t>
            </w:r>
            <w:r>
              <w:rPr>
                <w:rFonts w:hint="eastAsia" w:ascii="宋体" w:hAnsi="宋体" w:eastAsia="宋体" w:cs="仿宋_GB2312"/>
                <w:color w:val="auto"/>
                <w:sz w:val="15"/>
                <w:szCs w:val="15"/>
                <w:highlight w:val="none"/>
                <w:lang w:eastAsia="zh-CN"/>
              </w:rPr>
              <w:t>常量</w:t>
            </w:r>
            <w:r>
              <w:rPr>
                <w:rFonts w:hint="eastAsia" w:ascii="宋体" w:hAnsi="宋体" w:eastAsia="宋体" w:cs="仿宋_GB2312"/>
                <w:color w:val="auto"/>
                <w:sz w:val="15"/>
                <w:szCs w:val="15"/>
                <w:highlight w:val="none"/>
              </w:rPr>
              <w:t>系数+变量系数+区域系数）</w:t>
            </w:r>
          </w:p>
        </w:tc>
        <w:tc>
          <w:tcPr>
            <w:tcW w:w="2385" w:type="dxa"/>
            <w:shd w:val="clear" w:color="auto" w:fill="auto"/>
            <w:vAlign w:val="center"/>
          </w:tcPr>
          <w:p w14:paraId="3F3CD9E3">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逾期不改正的情形，不记入本项“</w:t>
            </w:r>
            <w:r>
              <w:rPr>
                <w:rFonts w:hint="eastAsia" w:ascii="宋体" w:hAnsi="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p>
        </w:tc>
        <w:tc>
          <w:tcPr>
            <w:tcW w:w="824" w:type="dxa"/>
            <w:vMerge w:val="continue"/>
            <w:shd w:val="clear" w:color="auto" w:fill="auto"/>
            <w:vAlign w:val="center"/>
          </w:tcPr>
          <w:p w14:paraId="2C69605E">
            <w:pPr>
              <w:spacing w:line="220" w:lineRule="exact"/>
              <w:rPr>
                <w:rFonts w:hint="eastAsia" w:cs="仿宋_GB2312" w:asciiTheme="minorEastAsia" w:hAnsiTheme="minorEastAsia" w:eastAsiaTheme="minorEastAsia"/>
                <w:color w:val="auto"/>
                <w:sz w:val="15"/>
                <w:szCs w:val="15"/>
                <w:highlight w:val="none"/>
              </w:rPr>
            </w:pPr>
          </w:p>
        </w:tc>
      </w:tr>
      <w:tr w14:paraId="54E1B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3" w:hRule="atLeast"/>
          <w:jc w:val="center"/>
        </w:trPr>
        <w:tc>
          <w:tcPr>
            <w:tcW w:w="14218" w:type="dxa"/>
            <w:gridSpan w:val="9"/>
            <w:shd w:val="clear" w:color="auto" w:fill="auto"/>
            <w:vAlign w:val="center"/>
          </w:tcPr>
          <w:p w14:paraId="16507B79">
            <w:pPr>
              <w:pStyle w:val="3"/>
              <w:bidi w:val="0"/>
              <w:jc w:val="center"/>
              <w:rPr>
                <w:color w:val="auto"/>
                <w:highlight w:val="none"/>
              </w:rPr>
            </w:pPr>
            <w:bookmarkStart w:id="61" w:name="_Toc2132271725"/>
            <w:r>
              <w:rPr>
                <w:rFonts w:hint="eastAsia"/>
                <w:color w:val="auto"/>
                <w:sz w:val="21"/>
                <w:szCs w:val="21"/>
                <w:highlight w:val="none"/>
              </w:rPr>
              <w:t>《城市道路管理条例》《北京市城市道路管理办法》案由16项</w:t>
            </w:r>
            <w:bookmarkEnd w:id="60"/>
            <w:bookmarkEnd w:id="61"/>
          </w:p>
        </w:tc>
      </w:tr>
      <w:tr w14:paraId="5AC2A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70" w:hRule="atLeast"/>
          <w:jc w:val="center"/>
        </w:trPr>
        <w:tc>
          <w:tcPr>
            <w:tcW w:w="940" w:type="dxa"/>
            <w:shd w:val="clear" w:color="auto" w:fill="auto"/>
            <w:vAlign w:val="center"/>
          </w:tcPr>
          <w:p w14:paraId="19F7A84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22502C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城市道路上设置的检查井、箱盖或者城市道路附属设施发生缺损未及时补缺或者修复</w:t>
            </w:r>
          </w:p>
        </w:tc>
        <w:tc>
          <w:tcPr>
            <w:tcW w:w="2789" w:type="dxa"/>
            <w:shd w:val="clear" w:color="auto" w:fill="auto"/>
            <w:vAlign w:val="center"/>
          </w:tcPr>
          <w:p w14:paraId="30AF1A4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违反条款：《条例》第二十三条；</w:t>
            </w:r>
          </w:p>
          <w:p w14:paraId="5088130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处罚条款：《条例》第四十二条第（一）项 责令限期改正，可以处以2万元以下的罚款。</w:t>
            </w:r>
          </w:p>
        </w:tc>
        <w:tc>
          <w:tcPr>
            <w:tcW w:w="851" w:type="dxa"/>
            <w:shd w:val="clear" w:color="auto" w:fill="auto"/>
            <w:vAlign w:val="center"/>
          </w:tcPr>
          <w:p w14:paraId="0A911F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1295D2B">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F2825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1.对通行秩序、市容秩序造成较大影响的，系数4；2.造成行人伤亡或其它严重事故的，系数9。</w:t>
            </w:r>
          </w:p>
        </w:tc>
        <w:tc>
          <w:tcPr>
            <w:tcW w:w="1785" w:type="dxa"/>
            <w:shd w:val="clear" w:color="auto" w:fill="auto"/>
            <w:vAlign w:val="center"/>
          </w:tcPr>
          <w:p w14:paraId="673EC0B5">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AA57278">
            <w:pPr>
              <w:spacing w:line="220" w:lineRule="exact"/>
              <w:jc w:val="lef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需要</w:t>
            </w:r>
            <w:r>
              <w:rPr>
                <w:rFonts w:cs="宋体" w:asciiTheme="minorEastAsia" w:hAnsiTheme="minorEastAsia" w:eastAsiaTheme="minorEastAsia"/>
                <w:color w:val="auto"/>
                <w:sz w:val="15"/>
                <w:szCs w:val="15"/>
                <w:highlight w:val="none"/>
              </w:rPr>
              <w:t>作出</w:t>
            </w:r>
            <w:r>
              <w:rPr>
                <w:rFonts w:hint="eastAsia" w:cs="宋体" w:asciiTheme="minorEastAsia" w:hAnsiTheme="minorEastAsia" w:eastAsiaTheme="minorEastAsia"/>
                <w:color w:val="auto"/>
                <w:sz w:val="15"/>
                <w:szCs w:val="15"/>
                <w:highlight w:val="none"/>
              </w:rPr>
              <w:t>其它处罚额度决定的，说明理由，报案审会决定</w:t>
            </w:r>
            <w:r>
              <w:rPr>
                <w:rFonts w:cs="宋体" w:asciiTheme="minorEastAsia" w:hAnsiTheme="minorEastAsia" w:eastAsiaTheme="minorEastAsia"/>
                <w:color w:val="auto"/>
                <w:sz w:val="15"/>
                <w:szCs w:val="15"/>
                <w:highlight w:val="none"/>
              </w:rPr>
              <w:t>。</w:t>
            </w:r>
          </w:p>
        </w:tc>
        <w:tc>
          <w:tcPr>
            <w:tcW w:w="824" w:type="dxa"/>
            <w:shd w:val="clear" w:color="auto" w:fill="auto"/>
            <w:vAlign w:val="center"/>
          </w:tcPr>
          <w:p w14:paraId="636DEC8E">
            <w:pPr>
              <w:spacing w:line="22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5E1E0554">
            <w:pPr>
              <w:spacing w:line="22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乡镇</w:t>
            </w:r>
          </w:p>
        </w:tc>
      </w:tr>
      <w:tr w14:paraId="75BC8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79" w:hRule="atLeast"/>
          <w:jc w:val="center"/>
        </w:trPr>
        <w:tc>
          <w:tcPr>
            <w:tcW w:w="940" w:type="dxa"/>
            <w:shd w:val="clear" w:color="auto" w:fill="auto"/>
            <w:vAlign w:val="center"/>
          </w:tcPr>
          <w:p w14:paraId="191425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6E121373">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擅自占用、挖掘城市道路</w:t>
            </w:r>
          </w:p>
        </w:tc>
        <w:tc>
          <w:tcPr>
            <w:tcW w:w="2789" w:type="dxa"/>
            <w:shd w:val="clear" w:color="auto" w:fill="auto"/>
            <w:vAlign w:val="center"/>
          </w:tcPr>
          <w:p w14:paraId="6EE8737A">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违反条款：《条例》第二十七条第（一）项；处罚条款：《条例》第四十二条 责令限期改正，可以处以2万元以下的罚款。</w:t>
            </w:r>
          </w:p>
        </w:tc>
        <w:tc>
          <w:tcPr>
            <w:tcW w:w="851" w:type="dxa"/>
            <w:shd w:val="clear" w:color="auto" w:fill="auto"/>
            <w:vAlign w:val="center"/>
          </w:tcPr>
          <w:p w14:paraId="3110F4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s="宋体" w:asciiTheme="minorEastAsia" w:hAnsiTheme="minorEastAsia" w:eastAsiaTheme="minorEastAsia"/>
                <w:color w:val="auto"/>
                <w:kern w:val="0"/>
                <w:sz w:val="15"/>
                <w:szCs w:val="15"/>
                <w:highlight w:val="yellow"/>
                <w:lang w:val="en-US" w:eastAsia="zh-CN"/>
              </w:rPr>
            </w:pPr>
            <w:r>
              <w:rPr>
                <w:rFonts w:hint="eastAsia" w:cs="宋体" w:asciiTheme="minorEastAsia" w:hAnsiTheme="minorEastAsia" w:eastAsiaTheme="minorEastAsia"/>
                <w:strike w:val="0"/>
                <w:dstrike w:val="0"/>
                <w:color w:val="auto"/>
                <w:kern w:val="0"/>
                <w:sz w:val="15"/>
                <w:szCs w:val="15"/>
                <w:highlight w:val="yellow"/>
                <w:lang w:val="en-US" w:eastAsia="zh-CN"/>
              </w:rPr>
              <w:t>5000</w:t>
            </w:r>
          </w:p>
        </w:tc>
        <w:tc>
          <w:tcPr>
            <w:tcW w:w="840" w:type="dxa"/>
            <w:shd w:val="clear" w:color="auto" w:fill="auto"/>
            <w:vAlign w:val="center"/>
          </w:tcPr>
          <w:p w14:paraId="1FEADD80">
            <w:pPr>
              <w:spacing w:line="204" w:lineRule="exact"/>
              <w:jc w:val="center"/>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w:t>
            </w:r>
          </w:p>
        </w:tc>
        <w:tc>
          <w:tcPr>
            <w:tcW w:w="2304" w:type="dxa"/>
            <w:shd w:val="clear" w:color="auto" w:fill="auto"/>
            <w:vAlign w:val="center"/>
          </w:tcPr>
          <w:p w14:paraId="4335695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1.对通行秩序、市容秩序造成较大影响的，系数</w:t>
            </w:r>
            <w:r>
              <w:rPr>
                <w:rFonts w:hint="eastAsia" w:cs="宋体" w:asciiTheme="minorEastAsia" w:hAnsiTheme="minorEastAsia" w:eastAsiaTheme="minorEastAsia"/>
                <w:color w:val="auto"/>
                <w:kern w:val="0"/>
                <w:sz w:val="15"/>
                <w:szCs w:val="15"/>
                <w:highlight w:val="yellow"/>
                <w:lang w:val="en-US" w:eastAsia="zh-CN"/>
              </w:rPr>
              <w:t>1</w:t>
            </w:r>
            <w:r>
              <w:rPr>
                <w:rFonts w:hint="eastAsia" w:cs="宋体" w:asciiTheme="minorEastAsia" w:hAnsiTheme="minorEastAsia" w:eastAsiaTheme="minorEastAsia"/>
                <w:color w:val="auto"/>
                <w:kern w:val="0"/>
                <w:sz w:val="15"/>
                <w:szCs w:val="15"/>
                <w:highlight w:val="yellow"/>
              </w:rPr>
              <w:t>；2.损毁地下管线或市政设施的，系数</w:t>
            </w:r>
            <w:r>
              <w:rPr>
                <w:rFonts w:hint="eastAsia" w:cs="宋体" w:asciiTheme="minorEastAsia" w:hAnsiTheme="minorEastAsia" w:eastAsiaTheme="minorEastAsia"/>
                <w:color w:val="auto"/>
                <w:kern w:val="0"/>
                <w:sz w:val="15"/>
                <w:szCs w:val="15"/>
                <w:highlight w:val="yellow"/>
                <w:lang w:val="en-US" w:eastAsia="zh-CN"/>
              </w:rPr>
              <w:t>3</w:t>
            </w:r>
            <w:r>
              <w:rPr>
                <w:rFonts w:hint="eastAsia" w:cs="宋体" w:asciiTheme="minorEastAsia" w:hAnsiTheme="minorEastAsia" w:eastAsiaTheme="minorEastAsia"/>
                <w:color w:val="auto"/>
                <w:kern w:val="0"/>
                <w:sz w:val="15"/>
                <w:szCs w:val="15"/>
                <w:highlight w:val="yellow"/>
              </w:rPr>
              <w:t>；3.造成行人伤亡或其它严重事故的，系数</w:t>
            </w:r>
            <w:r>
              <w:rPr>
                <w:rFonts w:hint="eastAsia" w:cs="宋体" w:asciiTheme="minorEastAsia" w:hAnsiTheme="minorEastAsia" w:eastAsiaTheme="minorEastAsia"/>
                <w:color w:val="auto"/>
                <w:kern w:val="0"/>
                <w:sz w:val="15"/>
                <w:szCs w:val="15"/>
                <w:highlight w:val="yellow"/>
                <w:lang w:val="en-US" w:eastAsia="zh-CN"/>
              </w:rPr>
              <w:t>3</w:t>
            </w:r>
            <w:r>
              <w:rPr>
                <w:rFonts w:hint="eastAsia" w:cs="宋体" w:asciiTheme="minorEastAsia" w:hAnsiTheme="minorEastAsia" w:eastAsiaTheme="minorEastAsia"/>
                <w:color w:val="auto"/>
                <w:kern w:val="0"/>
                <w:sz w:val="15"/>
                <w:szCs w:val="15"/>
                <w:highlight w:val="yellow"/>
              </w:rPr>
              <w:t>。</w:t>
            </w:r>
          </w:p>
        </w:tc>
        <w:tc>
          <w:tcPr>
            <w:tcW w:w="1785" w:type="dxa"/>
            <w:shd w:val="clear" w:color="auto" w:fill="auto"/>
            <w:vAlign w:val="center"/>
          </w:tcPr>
          <w:p w14:paraId="3BE2A1B2">
            <w:pPr>
              <w:spacing w:line="204"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罚款数额＝</w:t>
            </w:r>
            <w:r>
              <w:rPr>
                <w:rFonts w:hint="eastAsia" w:cs="宋体" w:asciiTheme="minorEastAsia" w:hAnsiTheme="minorEastAsia" w:eastAsiaTheme="minorEastAsia"/>
                <w:color w:val="auto"/>
                <w:kern w:val="0"/>
                <w:sz w:val="15"/>
                <w:szCs w:val="15"/>
                <w:highlight w:val="yellow"/>
                <w:lang w:val="en-US" w:eastAsia="zh-CN"/>
              </w:rPr>
              <w:t>5</w:t>
            </w:r>
            <w:r>
              <w:rPr>
                <w:rFonts w:hint="eastAsia" w:cs="宋体" w:asciiTheme="minorEastAsia" w:hAnsiTheme="minorEastAsia" w:eastAsiaTheme="minorEastAsia"/>
                <w:color w:val="auto"/>
                <w:kern w:val="0"/>
                <w:sz w:val="15"/>
                <w:szCs w:val="15"/>
                <w:highlight w:val="yellow"/>
              </w:rPr>
              <w:t>000×（1＋</w:t>
            </w:r>
            <w:r>
              <w:rPr>
                <w:rFonts w:hint="eastAsia" w:cs="宋体" w:asciiTheme="minorEastAsia" w:hAnsiTheme="minorEastAsia" w:eastAsiaTheme="minorEastAsia"/>
                <w:color w:val="auto"/>
                <w:kern w:val="0"/>
                <w:sz w:val="15"/>
                <w:szCs w:val="15"/>
                <w:highlight w:val="yellow"/>
                <w:lang w:eastAsia="zh-CN"/>
              </w:rPr>
              <w:t>常量系数＋变量系数＋区域系数</w:t>
            </w:r>
            <w:r>
              <w:rPr>
                <w:rFonts w:hint="eastAsia" w:cs="宋体" w:asciiTheme="minorEastAsia" w:hAnsiTheme="minorEastAsia" w:eastAsiaTheme="minorEastAsia"/>
                <w:color w:val="auto"/>
                <w:kern w:val="0"/>
                <w:sz w:val="15"/>
                <w:szCs w:val="15"/>
                <w:highlight w:val="yellow"/>
              </w:rPr>
              <w:t>）</w:t>
            </w:r>
          </w:p>
        </w:tc>
        <w:tc>
          <w:tcPr>
            <w:tcW w:w="2385" w:type="dxa"/>
            <w:shd w:val="clear" w:color="auto" w:fill="auto"/>
            <w:vAlign w:val="center"/>
          </w:tcPr>
          <w:p w14:paraId="5DC8CF32">
            <w:pPr>
              <w:spacing w:line="204" w:lineRule="exact"/>
              <w:rPr>
                <w:rFonts w:cs="宋体" w:asciiTheme="minorEastAsia" w:hAnsiTheme="minorEastAsia" w:eastAsiaTheme="minorEastAsia"/>
                <w:color w:val="auto"/>
                <w:kern w:val="0"/>
                <w:sz w:val="15"/>
                <w:szCs w:val="15"/>
                <w:highlight w:val="yellow"/>
              </w:rPr>
            </w:pPr>
            <w:r>
              <w:rPr>
                <w:rFonts w:hint="eastAsia" w:cs="宋体" w:asciiTheme="minorEastAsia" w:hAnsiTheme="minorEastAsia" w:eastAsiaTheme="minorEastAsia"/>
                <w:color w:val="auto"/>
                <w:kern w:val="0"/>
                <w:sz w:val="15"/>
                <w:szCs w:val="15"/>
                <w:highlight w:val="yellow"/>
              </w:rPr>
              <w:t>需要做出</w:t>
            </w:r>
            <w:r>
              <w:rPr>
                <w:rFonts w:hint="eastAsia" w:cs="宋体" w:asciiTheme="minorEastAsia" w:hAnsiTheme="minorEastAsia" w:eastAsiaTheme="minorEastAsia"/>
                <w:color w:val="auto"/>
                <w:kern w:val="0"/>
                <w:sz w:val="15"/>
                <w:szCs w:val="15"/>
                <w:highlight w:val="yellow"/>
                <w:lang w:val="en-US" w:eastAsia="zh-CN"/>
              </w:rPr>
              <w:t>5</w:t>
            </w:r>
            <w:r>
              <w:rPr>
                <w:rFonts w:hint="eastAsia" w:cs="宋体" w:asciiTheme="minorEastAsia" w:hAnsiTheme="minorEastAsia" w:eastAsiaTheme="minorEastAsia"/>
                <w:color w:val="auto"/>
                <w:kern w:val="0"/>
                <w:sz w:val="15"/>
                <w:szCs w:val="15"/>
                <w:highlight w:val="yellow"/>
              </w:rPr>
              <w:t>000元以下处罚额度决定的，说明理由，报案审会决定。</w:t>
            </w:r>
          </w:p>
        </w:tc>
        <w:tc>
          <w:tcPr>
            <w:tcW w:w="824" w:type="dxa"/>
            <w:shd w:val="clear" w:color="auto" w:fill="auto"/>
            <w:vAlign w:val="center"/>
          </w:tcPr>
          <w:p w14:paraId="6F513F94">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400150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177F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9" w:hRule="atLeast"/>
          <w:jc w:val="center"/>
        </w:trPr>
        <w:tc>
          <w:tcPr>
            <w:tcW w:w="940" w:type="dxa"/>
            <w:shd w:val="clear" w:color="auto" w:fill="auto"/>
            <w:vAlign w:val="center"/>
          </w:tcPr>
          <w:p w14:paraId="5442224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122E6DF6">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城市道路养护、维修工程施工现场未设置明显标志和安全防围设施</w:t>
            </w:r>
          </w:p>
        </w:tc>
        <w:tc>
          <w:tcPr>
            <w:tcW w:w="2789" w:type="dxa"/>
            <w:shd w:val="clear" w:color="auto" w:fill="auto"/>
            <w:vAlign w:val="center"/>
          </w:tcPr>
          <w:p w14:paraId="0FEC6470">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违反条款：《条例》第二十四条；</w:t>
            </w:r>
          </w:p>
          <w:p w14:paraId="1B1E5B2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处罚条款：《条例》第四十二条第（二）项 责令限期改正，可以处以2万元以下的罚款。</w:t>
            </w:r>
          </w:p>
        </w:tc>
        <w:tc>
          <w:tcPr>
            <w:tcW w:w="851" w:type="dxa"/>
            <w:shd w:val="clear" w:color="auto" w:fill="auto"/>
            <w:vAlign w:val="center"/>
          </w:tcPr>
          <w:p w14:paraId="70FA4A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27EE52EE">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9AFD68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1.违法行为持续2天以上的，含2天，系数1；2.违法地点位于人口相对集中地区或者交通路口等存在较大安全隐患的情形，系数2；3.造成行人伤亡或其它严重事故的，系数9。</w:t>
            </w:r>
          </w:p>
        </w:tc>
        <w:tc>
          <w:tcPr>
            <w:tcW w:w="1785" w:type="dxa"/>
            <w:shd w:val="clear" w:color="auto" w:fill="auto"/>
            <w:vAlign w:val="center"/>
          </w:tcPr>
          <w:p w14:paraId="0A940BF7">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E6C8C26">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2C42B485">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5C9A9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38CEE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8" w:hRule="atLeast"/>
          <w:jc w:val="center"/>
        </w:trPr>
        <w:tc>
          <w:tcPr>
            <w:tcW w:w="940" w:type="dxa"/>
            <w:shd w:val="clear" w:color="auto" w:fill="auto"/>
            <w:vAlign w:val="center"/>
          </w:tcPr>
          <w:p w14:paraId="533D1E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0A3057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挖掘城市道路施工现场未设置明显标志和安全防围设施</w:t>
            </w:r>
          </w:p>
        </w:tc>
        <w:tc>
          <w:tcPr>
            <w:tcW w:w="2789" w:type="dxa"/>
            <w:shd w:val="clear" w:color="auto" w:fill="auto"/>
            <w:vAlign w:val="center"/>
          </w:tcPr>
          <w:p w14:paraId="52AB835A">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违反条款：《条例》第三十五条；</w:t>
            </w:r>
          </w:p>
          <w:p w14:paraId="6B443D70">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处罚条款：《条例》第四十二条第（二）项 责令限期改正，可以处以2万元以下的罚款。</w:t>
            </w:r>
          </w:p>
        </w:tc>
        <w:tc>
          <w:tcPr>
            <w:tcW w:w="851" w:type="dxa"/>
            <w:shd w:val="clear" w:color="auto" w:fill="auto"/>
            <w:vAlign w:val="center"/>
          </w:tcPr>
          <w:p w14:paraId="4CECCF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0BE0182">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0732223">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1.违法行为持续2天以上的，含2天，系数1；2.违法地点位于人口相对集中地区或者交通路口等存在较大安全隐患的情形，系数2；3.造成行人伤亡或其它严重事故的，系数9。</w:t>
            </w:r>
          </w:p>
        </w:tc>
        <w:tc>
          <w:tcPr>
            <w:tcW w:w="1785" w:type="dxa"/>
            <w:shd w:val="clear" w:color="auto" w:fill="auto"/>
            <w:vAlign w:val="center"/>
          </w:tcPr>
          <w:p w14:paraId="0E0CBD00">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08C2D75">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5A51A5A3">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2ED360F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7188B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2" w:hRule="atLeast"/>
          <w:jc w:val="center"/>
        </w:trPr>
        <w:tc>
          <w:tcPr>
            <w:tcW w:w="940" w:type="dxa"/>
            <w:shd w:val="clear" w:color="auto" w:fill="auto"/>
            <w:vAlign w:val="center"/>
          </w:tcPr>
          <w:p w14:paraId="22BEAA7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6D63F27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占用城市道路期满未及时清理现场</w:t>
            </w:r>
          </w:p>
        </w:tc>
        <w:tc>
          <w:tcPr>
            <w:tcW w:w="2789" w:type="dxa"/>
            <w:shd w:val="clear" w:color="auto" w:fill="auto"/>
            <w:vAlign w:val="center"/>
          </w:tcPr>
          <w:p w14:paraId="2A0DFF2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违反条款：《条例》第三十一条第二款；</w:t>
            </w:r>
          </w:p>
          <w:p w14:paraId="3A784214">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处罚条款：《条例》第四十二条第（三）项 责令限期改正，可以处以2万元以下的罚款。</w:t>
            </w:r>
          </w:p>
        </w:tc>
        <w:tc>
          <w:tcPr>
            <w:tcW w:w="851" w:type="dxa"/>
            <w:shd w:val="clear" w:color="auto" w:fill="auto"/>
            <w:vAlign w:val="center"/>
          </w:tcPr>
          <w:p w14:paraId="69F7D2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DE8284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B60FF4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1.违法行为持续2天以上的，含2天，系数1；2. 对通行秩序、市容秩序造成较大影响的，系数4；3.造成行人伤亡或其它严重事故的，系数9。</w:t>
            </w:r>
          </w:p>
        </w:tc>
        <w:tc>
          <w:tcPr>
            <w:tcW w:w="1785" w:type="dxa"/>
            <w:shd w:val="clear" w:color="auto" w:fill="auto"/>
            <w:vAlign w:val="center"/>
          </w:tcPr>
          <w:p w14:paraId="04830A5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0D11EE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04EF9A9B">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3A3DAF8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1331A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08" w:hRule="atLeast"/>
          <w:jc w:val="center"/>
        </w:trPr>
        <w:tc>
          <w:tcPr>
            <w:tcW w:w="940" w:type="dxa"/>
            <w:shd w:val="clear" w:color="auto" w:fill="auto"/>
            <w:vAlign w:val="center"/>
          </w:tcPr>
          <w:p w14:paraId="2872B6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20F58B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挖掘城市道路竣工未及时清理现场</w:t>
            </w:r>
          </w:p>
        </w:tc>
        <w:tc>
          <w:tcPr>
            <w:tcW w:w="2789" w:type="dxa"/>
            <w:shd w:val="clear" w:color="auto" w:fill="auto"/>
            <w:vAlign w:val="center"/>
          </w:tcPr>
          <w:p w14:paraId="58AB250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违反条款：《条例》第三十五条；</w:t>
            </w:r>
          </w:p>
          <w:p w14:paraId="2413229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处罚条款：《条例》第四十二条第（三）项 责令限期改正，可以处以2万元以下的罚款。</w:t>
            </w:r>
          </w:p>
        </w:tc>
        <w:tc>
          <w:tcPr>
            <w:tcW w:w="851" w:type="dxa"/>
            <w:shd w:val="clear" w:color="auto" w:fill="auto"/>
            <w:vAlign w:val="center"/>
          </w:tcPr>
          <w:p w14:paraId="6D565D3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14E50C5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4B11FC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1.违法行为持续2天以上的，含2天，系数1；2. 对通行秩序、市容秩序造成较大影响的，系数4；3.造成行人伤亡或其它严重事故的，系数9。</w:t>
            </w:r>
          </w:p>
        </w:tc>
        <w:tc>
          <w:tcPr>
            <w:tcW w:w="1785" w:type="dxa"/>
            <w:shd w:val="clear" w:color="auto" w:fill="auto"/>
            <w:vAlign w:val="center"/>
          </w:tcPr>
          <w:p w14:paraId="4E912FE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E80DC7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587A3D8A">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554BEC1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4975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76" w:hRule="atLeast"/>
          <w:jc w:val="center"/>
        </w:trPr>
        <w:tc>
          <w:tcPr>
            <w:tcW w:w="940" w:type="dxa"/>
            <w:shd w:val="clear" w:color="auto" w:fill="auto"/>
            <w:vAlign w:val="center"/>
          </w:tcPr>
          <w:p w14:paraId="5D956B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16F5471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紧急抢修埋设在城市道路下的管线，未按照规定补办批准手续</w:t>
            </w:r>
          </w:p>
        </w:tc>
        <w:tc>
          <w:tcPr>
            <w:tcW w:w="2789" w:type="dxa"/>
            <w:shd w:val="clear" w:color="auto" w:fill="auto"/>
            <w:vAlign w:val="center"/>
          </w:tcPr>
          <w:p w14:paraId="46530E2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违反条款：《条例》第三十四条；</w:t>
            </w:r>
          </w:p>
          <w:p w14:paraId="1D7C166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处罚条款：《条例》第四十二条第（五）项 责令限期改正，可以处以2万元以下的罚款。</w:t>
            </w:r>
          </w:p>
        </w:tc>
        <w:tc>
          <w:tcPr>
            <w:tcW w:w="851" w:type="dxa"/>
            <w:shd w:val="clear" w:color="auto" w:fill="auto"/>
            <w:vAlign w:val="center"/>
          </w:tcPr>
          <w:p w14:paraId="4874005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8DDFC1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07B41F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应在24小时内申请补办，逾期未申请补办的，每延后1天，系数1。</w:t>
            </w:r>
          </w:p>
        </w:tc>
        <w:tc>
          <w:tcPr>
            <w:tcW w:w="1785" w:type="dxa"/>
            <w:shd w:val="clear" w:color="auto" w:fill="auto"/>
            <w:vAlign w:val="center"/>
          </w:tcPr>
          <w:p w14:paraId="2ADE63B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031306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254573AF">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7950AA6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08B1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5" w:hRule="atLeast"/>
          <w:jc w:val="center"/>
        </w:trPr>
        <w:tc>
          <w:tcPr>
            <w:tcW w:w="940" w:type="dxa"/>
            <w:shd w:val="clear" w:color="auto" w:fill="auto"/>
            <w:vAlign w:val="center"/>
          </w:tcPr>
          <w:p w14:paraId="581E88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0C02263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未按照批准的要求占用或者挖掘城市道路</w:t>
            </w:r>
          </w:p>
        </w:tc>
        <w:tc>
          <w:tcPr>
            <w:tcW w:w="2789" w:type="dxa"/>
            <w:shd w:val="clear" w:color="auto" w:fill="auto"/>
            <w:vAlign w:val="center"/>
          </w:tcPr>
          <w:p w14:paraId="0D3C0D4F">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违反条款：《条例》第三十六条；</w:t>
            </w:r>
          </w:p>
          <w:p w14:paraId="60FE2994">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处罚条款：《条例》第四十二条第（六）项 责令限期改正，可以处以2万元以下的罚款。</w:t>
            </w:r>
          </w:p>
        </w:tc>
        <w:tc>
          <w:tcPr>
            <w:tcW w:w="851" w:type="dxa"/>
            <w:shd w:val="clear" w:color="auto" w:fill="auto"/>
            <w:vAlign w:val="center"/>
          </w:tcPr>
          <w:p w14:paraId="3245D15C">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D27D34E">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DB7DA18">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1.对通行秩序、市容秩序造成较大影响的，系数4；2.损毁地下管线或市政设施的，系数9；3.造成行人伤亡或其它严重事故的，系数9。</w:t>
            </w:r>
          </w:p>
        </w:tc>
        <w:tc>
          <w:tcPr>
            <w:tcW w:w="1785" w:type="dxa"/>
            <w:shd w:val="clear" w:color="auto" w:fill="auto"/>
            <w:vAlign w:val="center"/>
          </w:tcPr>
          <w:p w14:paraId="44A8B245">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69E755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1EDCC59C">
            <w:pPr>
              <w:spacing w:line="25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7E3D8D69">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67FF9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3" w:hRule="atLeast"/>
          <w:jc w:val="center"/>
        </w:trPr>
        <w:tc>
          <w:tcPr>
            <w:tcW w:w="940" w:type="dxa"/>
            <w:shd w:val="clear" w:color="auto" w:fill="auto"/>
            <w:vAlign w:val="center"/>
          </w:tcPr>
          <w:p w14:paraId="62A9EEF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4AE87F93">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履带车、铁轮车或者超重、超高、超长车辆未按规定在城市道路上行驶</w:t>
            </w:r>
          </w:p>
        </w:tc>
        <w:tc>
          <w:tcPr>
            <w:tcW w:w="2789" w:type="dxa"/>
            <w:shd w:val="clear" w:color="auto" w:fill="auto"/>
            <w:vAlign w:val="center"/>
          </w:tcPr>
          <w:p w14:paraId="4F0DC936">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违反条款：《条例》第二十七条第（二）项；处罚条款：《条例》第四十二条：责令限期改正，可以处以2万元以下的罚款。</w:t>
            </w:r>
          </w:p>
        </w:tc>
        <w:tc>
          <w:tcPr>
            <w:tcW w:w="851" w:type="dxa"/>
            <w:shd w:val="clear" w:color="auto" w:fill="auto"/>
            <w:vAlign w:val="center"/>
          </w:tcPr>
          <w:p w14:paraId="208D1F0A">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69A47D94">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C3FCF6C">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1.对城市道路造成较大损害的，或者对通行秩序、市容秩序造成较大影响的，系数4；2.造成行人伤亡或其它严重事故的，系数9。</w:t>
            </w:r>
          </w:p>
        </w:tc>
        <w:tc>
          <w:tcPr>
            <w:tcW w:w="1785" w:type="dxa"/>
            <w:shd w:val="clear" w:color="auto" w:fill="auto"/>
            <w:vAlign w:val="center"/>
          </w:tcPr>
          <w:p w14:paraId="57017EC7">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94B2AD8">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0057ACE5">
            <w:pPr>
              <w:spacing w:line="25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49956004">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21C6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9" w:hRule="atLeast"/>
          <w:jc w:val="center"/>
        </w:trPr>
        <w:tc>
          <w:tcPr>
            <w:tcW w:w="940" w:type="dxa"/>
            <w:shd w:val="clear" w:color="auto" w:fill="auto"/>
            <w:vAlign w:val="center"/>
          </w:tcPr>
          <w:p w14:paraId="34F0BAF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D9253D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机动车在桥梁或者非指定的城市道路上试刹车</w:t>
            </w:r>
          </w:p>
        </w:tc>
        <w:tc>
          <w:tcPr>
            <w:tcW w:w="2789" w:type="dxa"/>
            <w:shd w:val="clear" w:color="auto" w:fill="auto"/>
            <w:vAlign w:val="center"/>
          </w:tcPr>
          <w:p w14:paraId="0B2E66B8">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违反条款：《条例》第二十七条第（三）项。处罚条款：《条例》第四十二条：责令限期改正，可以处以2万元以下的罚款。</w:t>
            </w:r>
          </w:p>
        </w:tc>
        <w:tc>
          <w:tcPr>
            <w:tcW w:w="851" w:type="dxa"/>
            <w:shd w:val="clear" w:color="auto" w:fill="auto"/>
            <w:vAlign w:val="center"/>
          </w:tcPr>
          <w:p w14:paraId="3AF2015A">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E668E2D">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096CB26">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1.对城市道路造成较大损害的，或者对通行秩序、市容秩序造成较大影响的，系数4；2.造成行人伤亡或其它严重事故的，系数9。</w:t>
            </w:r>
          </w:p>
        </w:tc>
        <w:tc>
          <w:tcPr>
            <w:tcW w:w="1785" w:type="dxa"/>
            <w:shd w:val="clear" w:color="auto" w:fill="auto"/>
            <w:vAlign w:val="center"/>
          </w:tcPr>
          <w:p w14:paraId="2DB97ACE">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DBF8110">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74C61B59">
            <w:pPr>
              <w:spacing w:line="25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28A06FAF">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00848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0" w:hRule="atLeast"/>
          <w:jc w:val="center"/>
        </w:trPr>
        <w:tc>
          <w:tcPr>
            <w:tcW w:w="940" w:type="dxa"/>
            <w:shd w:val="clear" w:color="auto" w:fill="auto"/>
            <w:vAlign w:val="center"/>
          </w:tcPr>
          <w:p w14:paraId="31FE099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5507418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擅自在城市道路上建设建筑物、搭建构筑物</w:t>
            </w:r>
          </w:p>
        </w:tc>
        <w:tc>
          <w:tcPr>
            <w:tcW w:w="2789" w:type="dxa"/>
            <w:shd w:val="clear" w:color="auto" w:fill="auto"/>
            <w:vAlign w:val="center"/>
          </w:tcPr>
          <w:p w14:paraId="3A08D82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违反条款：《条例》第二十七条第（四）项；处罚条款：《条例》第四十二条：责令限期改正，可以处以2万元以下的罚款。</w:t>
            </w:r>
          </w:p>
        </w:tc>
        <w:tc>
          <w:tcPr>
            <w:tcW w:w="851" w:type="dxa"/>
            <w:shd w:val="clear" w:color="auto" w:fill="auto"/>
            <w:vAlign w:val="center"/>
          </w:tcPr>
          <w:p w14:paraId="283FCC0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765737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3927459">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1.对通行秩序、市容秩序造成较大影响的，系数4；2.造成行人伤亡或其它严重事故的，系数9。</w:t>
            </w:r>
          </w:p>
        </w:tc>
        <w:tc>
          <w:tcPr>
            <w:tcW w:w="1785" w:type="dxa"/>
            <w:shd w:val="clear" w:color="auto" w:fill="auto"/>
            <w:vAlign w:val="center"/>
          </w:tcPr>
          <w:p w14:paraId="37226FC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A54E7FC">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DED4ACB">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2EAD80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3B733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9" w:hRule="atLeast"/>
          <w:jc w:val="center"/>
        </w:trPr>
        <w:tc>
          <w:tcPr>
            <w:tcW w:w="940" w:type="dxa"/>
            <w:shd w:val="clear" w:color="auto" w:fill="auto"/>
            <w:vAlign w:val="center"/>
          </w:tcPr>
          <w:p w14:paraId="192F2A7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2CCE4CA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在桥梁上架设压力在4公斤/平方厘米（0.4兆帕）以上的煤气管道、10千伏以上的高压电线和其它易燃易爆管线</w:t>
            </w:r>
          </w:p>
        </w:tc>
        <w:tc>
          <w:tcPr>
            <w:tcW w:w="2789" w:type="dxa"/>
            <w:shd w:val="clear" w:color="auto" w:fill="auto"/>
            <w:vAlign w:val="center"/>
          </w:tcPr>
          <w:p w14:paraId="6C30FF59">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违反条款：《条例》第二十七条第（五）项；处罚条款：《条例》第四十二条 责令限期改正，可以处以2万元以下的罚款。</w:t>
            </w:r>
          </w:p>
        </w:tc>
        <w:tc>
          <w:tcPr>
            <w:tcW w:w="851" w:type="dxa"/>
            <w:shd w:val="clear" w:color="auto" w:fill="auto"/>
            <w:vAlign w:val="center"/>
          </w:tcPr>
          <w:p w14:paraId="7C44D91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1ACCE7E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7FF209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1.造成人员伤亡或者其它严重事故的，系数3；</w:t>
            </w:r>
          </w:p>
          <w:p w14:paraId="189F82C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2.对桥梁造成损害影响使用的，系数3。</w:t>
            </w:r>
          </w:p>
        </w:tc>
        <w:tc>
          <w:tcPr>
            <w:tcW w:w="1785" w:type="dxa"/>
            <w:shd w:val="clear" w:color="auto" w:fill="auto"/>
            <w:vAlign w:val="center"/>
          </w:tcPr>
          <w:p w14:paraId="4680F01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0526894">
            <w:pPr>
              <w:spacing w:line="240" w:lineRule="exact"/>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26526A77">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0FBF9F1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13D60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3" w:hRule="atLeast"/>
          <w:jc w:val="center"/>
        </w:trPr>
        <w:tc>
          <w:tcPr>
            <w:tcW w:w="940" w:type="dxa"/>
            <w:shd w:val="clear" w:color="auto" w:fill="auto"/>
            <w:vAlign w:val="center"/>
          </w:tcPr>
          <w:p w14:paraId="194CE9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2ABB56E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擅自在桥梁或者路灯设施上设置广告牌或者其它挂浮物</w:t>
            </w:r>
          </w:p>
        </w:tc>
        <w:tc>
          <w:tcPr>
            <w:tcW w:w="2789" w:type="dxa"/>
            <w:shd w:val="clear" w:color="auto" w:fill="auto"/>
            <w:vAlign w:val="center"/>
          </w:tcPr>
          <w:p w14:paraId="5E4D1D4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违反条款：《条例》第二十七条第（六）项；处罚条款：《条例》第四十二条 责令限期改正，可以处以2万元以下的罚款。</w:t>
            </w:r>
          </w:p>
        </w:tc>
        <w:tc>
          <w:tcPr>
            <w:tcW w:w="851" w:type="dxa"/>
            <w:shd w:val="clear" w:color="auto" w:fill="auto"/>
            <w:vAlign w:val="center"/>
          </w:tcPr>
          <w:p w14:paraId="0ECB4A5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2FB94C7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36D779">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w:t>
            </w:r>
          </w:p>
          <w:p w14:paraId="671D255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2.造成行人伤亡或其它严重事故的，系数9；</w:t>
            </w:r>
          </w:p>
          <w:p w14:paraId="67DE4C9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3.对桥梁、路灯设施造成损坏影响使用的，系数9。</w:t>
            </w:r>
          </w:p>
        </w:tc>
        <w:tc>
          <w:tcPr>
            <w:tcW w:w="1785" w:type="dxa"/>
            <w:shd w:val="clear" w:color="auto" w:fill="auto"/>
            <w:vAlign w:val="center"/>
          </w:tcPr>
          <w:p w14:paraId="5E6A2B0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D03E45B">
            <w:pPr>
              <w:spacing w:line="240" w:lineRule="exact"/>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4AC1CAC7">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1F9C98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75AAE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08" w:hRule="atLeast"/>
          <w:jc w:val="center"/>
        </w:trPr>
        <w:tc>
          <w:tcPr>
            <w:tcW w:w="940" w:type="dxa"/>
            <w:shd w:val="clear" w:color="auto" w:fill="auto"/>
            <w:vAlign w:val="center"/>
          </w:tcPr>
          <w:p w14:paraId="64B71479">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6420CEE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擅自依附城市道路、桥梁设置各种管线、杆线等设施</w:t>
            </w:r>
          </w:p>
        </w:tc>
        <w:tc>
          <w:tcPr>
            <w:tcW w:w="2789" w:type="dxa"/>
            <w:shd w:val="clear" w:color="auto" w:fill="auto"/>
            <w:vAlign w:val="center"/>
          </w:tcPr>
          <w:p w14:paraId="67824C8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违反条款：《条例》第二十九条；处罚条款：《条例》第四十二条第（四）项 责令限期改正，可以处以2万元以下的罚款。</w:t>
            </w:r>
          </w:p>
        </w:tc>
        <w:tc>
          <w:tcPr>
            <w:tcW w:w="851" w:type="dxa"/>
            <w:shd w:val="clear" w:color="auto" w:fill="auto"/>
            <w:vAlign w:val="center"/>
          </w:tcPr>
          <w:p w14:paraId="6BBFA09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B7364A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5C4851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1.影响交通通行，或者造成其它安全隐患的，系数4；</w:t>
            </w:r>
          </w:p>
          <w:p w14:paraId="1E9BAD8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2.造成行人伤亡或者其它严重事故的，系数9；</w:t>
            </w:r>
          </w:p>
          <w:p w14:paraId="153D6DE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3.对桥梁造成损害影响使用的，系数9。</w:t>
            </w:r>
          </w:p>
        </w:tc>
        <w:tc>
          <w:tcPr>
            <w:tcW w:w="1785" w:type="dxa"/>
            <w:shd w:val="clear" w:color="auto" w:fill="auto"/>
            <w:vAlign w:val="center"/>
          </w:tcPr>
          <w:p w14:paraId="2DDE6C9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BD52ACE">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816182C">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125F59E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6DB0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57" w:hRule="atLeast"/>
          <w:jc w:val="center"/>
        </w:trPr>
        <w:tc>
          <w:tcPr>
            <w:tcW w:w="940" w:type="dxa"/>
            <w:shd w:val="clear" w:color="auto" w:fill="auto"/>
            <w:vAlign w:val="center"/>
          </w:tcPr>
          <w:p w14:paraId="02C1154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2A9D76E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擅自拆改、移动城市道路设施或者设置障碍物</w:t>
            </w:r>
          </w:p>
        </w:tc>
        <w:tc>
          <w:tcPr>
            <w:tcW w:w="2789" w:type="dxa"/>
            <w:shd w:val="clear" w:color="auto" w:fill="auto"/>
            <w:vAlign w:val="center"/>
          </w:tcPr>
          <w:p w14:paraId="2779C64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违反条款：《办法》第二十条第（一）项和《条例》第二十七条第（七）项；处罚条款：《办法》第三十一条和《条例》第四十二条 责令限期改正，可以处以2万元以下的罚款。</w:t>
            </w:r>
          </w:p>
        </w:tc>
        <w:tc>
          <w:tcPr>
            <w:tcW w:w="851" w:type="dxa"/>
            <w:shd w:val="clear" w:color="auto" w:fill="auto"/>
            <w:vAlign w:val="center"/>
          </w:tcPr>
          <w:p w14:paraId="5AB65EA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07C72B9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852F1A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1.对通行秩序、市容秩序造成较大影响的，系数4；2.造成行人伤亡或其它严重事故的，系数9。</w:t>
            </w:r>
          </w:p>
        </w:tc>
        <w:tc>
          <w:tcPr>
            <w:tcW w:w="1785" w:type="dxa"/>
            <w:shd w:val="clear" w:color="auto" w:fill="auto"/>
            <w:vAlign w:val="center"/>
          </w:tcPr>
          <w:p w14:paraId="42F68ED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52128AA">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A7CA9B5">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2862BA6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0BAFE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6" w:hRule="atLeast"/>
          <w:jc w:val="center"/>
        </w:trPr>
        <w:tc>
          <w:tcPr>
            <w:tcW w:w="940" w:type="dxa"/>
            <w:shd w:val="clear" w:color="auto" w:fill="auto"/>
            <w:vAlign w:val="center"/>
          </w:tcPr>
          <w:p w14:paraId="72FAD8B6">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2E3C0B1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利用城市桥梁进行牵拉、吊装等施工作业</w:t>
            </w:r>
          </w:p>
        </w:tc>
        <w:tc>
          <w:tcPr>
            <w:tcW w:w="2789" w:type="dxa"/>
            <w:shd w:val="clear" w:color="auto" w:fill="auto"/>
            <w:vAlign w:val="center"/>
          </w:tcPr>
          <w:p w14:paraId="79B5B0B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违反条款：《办法》第二十条第（四）项和《条例》第二十七条第（七）项；处罚条款：《办法》第三十一条和《条例》第四十二条 责令限期改正，可以处以2万元以下的罚款。</w:t>
            </w:r>
          </w:p>
        </w:tc>
        <w:tc>
          <w:tcPr>
            <w:tcW w:w="851" w:type="dxa"/>
            <w:shd w:val="clear" w:color="auto" w:fill="auto"/>
            <w:vAlign w:val="center"/>
          </w:tcPr>
          <w:p w14:paraId="07E4E63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E27429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D39A5E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1.对通行秩序、市容秩序造成较大影响的，系数4；2.造成行人伤亡或其它严重事故的，系数9；3.对桥梁造成损害影响使用的，系数9。</w:t>
            </w:r>
          </w:p>
        </w:tc>
        <w:tc>
          <w:tcPr>
            <w:tcW w:w="1785" w:type="dxa"/>
            <w:shd w:val="clear" w:color="auto" w:fill="auto"/>
            <w:vAlign w:val="center"/>
          </w:tcPr>
          <w:p w14:paraId="2EA3B6F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AFD8B6F">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91FDF23">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39F4CF9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53D5A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3" w:hRule="atLeast"/>
          <w:jc w:val="center"/>
        </w:trPr>
        <w:tc>
          <w:tcPr>
            <w:tcW w:w="14218" w:type="dxa"/>
            <w:gridSpan w:val="9"/>
            <w:shd w:val="clear" w:color="auto" w:fill="auto"/>
            <w:vAlign w:val="center"/>
          </w:tcPr>
          <w:p w14:paraId="4E5E1BF0">
            <w:pPr>
              <w:pStyle w:val="3"/>
              <w:widowControl w:val="0"/>
              <w:spacing w:line="232" w:lineRule="exact"/>
              <w:jc w:val="center"/>
              <w:rPr>
                <w:rFonts w:asciiTheme="minorEastAsia" w:hAnsiTheme="minorEastAsia" w:eastAsiaTheme="minorEastAsia"/>
                <w:color w:val="auto"/>
                <w:sz w:val="15"/>
                <w:szCs w:val="15"/>
                <w:highlight w:val="none"/>
              </w:rPr>
            </w:pPr>
            <w:bookmarkStart w:id="62" w:name="_Toc1973624040"/>
            <w:bookmarkStart w:id="63" w:name="_Toc110851455"/>
            <w:bookmarkStart w:id="64" w:name="_Toc305181477"/>
            <w:r>
              <w:rPr>
                <w:rFonts w:hint="eastAsia" w:asciiTheme="minorEastAsia" w:hAnsiTheme="minorEastAsia" w:eastAsiaTheme="minorEastAsia"/>
                <w:color w:val="auto"/>
                <w:sz w:val="21"/>
                <w:szCs w:val="21"/>
                <w:highlight w:val="none"/>
              </w:rPr>
              <w:t>《北京市地下设施检查井井盖管理规定》案由5项</w:t>
            </w:r>
            <w:bookmarkEnd w:id="62"/>
            <w:bookmarkEnd w:id="63"/>
            <w:bookmarkEnd w:id="64"/>
          </w:p>
        </w:tc>
      </w:tr>
      <w:tr w14:paraId="03CB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1" w:hRule="atLeast"/>
          <w:jc w:val="center"/>
        </w:trPr>
        <w:tc>
          <w:tcPr>
            <w:tcW w:w="940" w:type="dxa"/>
            <w:shd w:val="clear" w:color="auto" w:fill="auto"/>
            <w:vAlign w:val="center"/>
          </w:tcPr>
          <w:p w14:paraId="725DF4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48B8A6A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井盖管理单位未建立管理制度</w:t>
            </w:r>
          </w:p>
        </w:tc>
        <w:tc>
          <w:tcPr>
            <w:tcW w:w="2789" w:type="dxa"/>
            <w:shd w:val="clear" w:color="auto" w:fill="auto"/>
            <w:vAlign w:val="center"/>
          </w:tcPr>
          <w:p w14:paraId="017D41DF">
            <w:pPr>
              <w:spacing w:line="220" w:lineRule="exact"/>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违反条款：第九条第一款；处罚条款：第十一条第一款，责令限期改正，并可处200元以上2000元以下罚款。</w:t>
            </w:r>
          </w:p>
        </w:tc>
        <w:tc>
          <w:tcPr>
            <w:tcW w:w="851" w:type="dxa"/>
            <w:shd w:val="clear" w:color="auto" w:fill="auto"/>
            <w:vAlign w:val="center"/>
          </w:tcPr>
          <w:p w14:paraId="2D47764B">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62B222AE">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8750C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5AA2C6B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08C0FB3">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需要给予1000元以下处罚的，报案审会决定。</w:t>
            </w:r>
          </w:p>
        </w:tc>
        <w:tc>
          <w:tcPr>
            <w:tcW w:w="824" w:type="dxa"/>
            <w:shd w:val="clear" w:color="auto" w:fill="auto"/>
            <w:vAlign w:val="center"/>
          </w:tcPr>
          <w:p w14:paraId="003EBE3B">
            <w:pPr>
              <w:spacing w:line="22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066B7F13">
            <w:pPr>
              <w:spacing w:line="220"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乡镇</w:t>
            </w:r>
          </w:p>
        </w:tc>
      </w:tr>
      <w:tr w14:paraId="3DBF6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73" w:hRule="atLeast"/>
          <w:jc w:val="center"/>
        </w:trPr>
        <w:tc>
          <w:tcPr>
            <w:tcW w:w="940" w:type="dxa"/>
            <w:shd w:val="clear" w:color="auto" w:fill="auto"/>
            <w:vAlign w:val="center"/>
          </w:tcPr>
          <w:p w14:paraId="5BF21DB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5AB859EF">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未及时补装、维修或更换井盖</w:t>
            </w:r>
          </w:p>
        </w:tc>
        <w:tc>
          <w:tcPr>
            <w:tcW w:w="2789" w:type="dxa"/>
            <w:shd w:val="clear" w:color="auto" w:fill="auto"/>
            <w:vAlign w:val="center"/>
          </w:tcPr>
          <w:p w14:paraId="4D7FE6A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违反条款：第九条第二款；处罚条款：第十一条第一款,责令限期改正，并可处200元以上2000元以下罚款。</w:t>
            </w:r>
          </w:p>
        </w:tc>
        <w:tc>
          <w:tcPr>
            <w:tcW w:w="851" w:type="dxa"/>
            <w:shd w:val="clear" w:color="auto" w:fill="auto"/>
            <w:vAlign w:val="center"/>
          </w:tcPr>
          <w:p w14:paraId="5E5B24EC">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72D0B2F9">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9D9FC56">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雨箅所有权人或者维护管理单位接到维修通知后：1.未立即采取临时防护措施的，系数为1；2.未在规定时间（城市主要道路、公共场所和居民居住区等地区4小时内，其它地区12小时内）内修复的，延后1小时，系数</w:t>
            </w:r>
            <w:r>
              <w:rPr>
                <w:rFonts w:hint="eastAsia" w:cs="宋体" w:asciiTheme="minorEastAsia" w:hAnsiTheme="minorEastAsia" w:eastAsiaTheme="minorEastAsia"/>
                <w:strike w:val="0"/>
                <w:dstrike w:val="0"/>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；延后2小时，系数</w:t>
            </w:r>
            <w:r>
              <w:rPr>
                <w:rFonts w:hint="eastAsia" w:cs="宋体" w:asciiTheme="minorEastAsia" w:hAnsiTheme="minorEastAsia" w:eastAsiaTheme="minorEastAsia"/>
                <w:strike w:val="0"/>
                <w:dstrike w:val="0"/>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；延后3小时，系数</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，以此类推</w:t>
            </w:r>
            <w:r>
              <w:rPr>
                <w:rFonts w:hint="eastAsia" w:cs="宋体" w:asciiTheme="minorEastAsia" w:hAnsiTheme="minorEastAsia" w:eastAsiaTheme="minorEastAsia"/>
                <w:color w:val="auto"/>
                <w:kern w:val="0"/>
                <w:sz w:val="15"/>
                <w:szCs w:val="15"/>
                <w:highlight w:val="none"/>
                <w:lang w:eastAsia="zh-CN"/>
              </w:rPr>
              <w:t>，延后</w:t>
            </w:r>
            <w:r>
              <w:rPr>
                <w:rFonts w:hint="eastAsia" w:cs="宋体" w:asciiTheme="minorEastAsia" w:hAnsiTheme="minorEastAsia" w:eastAsiaTheme="minorEastAsia"/>
                <w:color w:val="auto"/>
                <w:kern w:val="0"/>
                <w:sz w:val="15"/>
                <w:szCs w:val="15"/>
                <w:highlight w:val="none"/>
                <w:lang w:val="en-US" w:eastAsia="zh-CN"/>
              </w:rPr>
              <w:t>9小时及以上的，系数9</w:t>
            </w:r>
            <w:r>
              <w:rPr>
                <w:rFonts w:hint="eastAsia" w:cs="宋体" w:asciiTheme="minorEastAsia" w:hAnsiTheme="minorEastAsia" w:eastAsiaTheme="minorEastAsia"/>
                <w:color w:val="auto"/>
                <w:kern w:val="0"/>
                <w:sz w:val="15"/>
                <w:szCs w:val="15"/>
                <w:highlight w:val="none"/>
              </w:rPr>
              <w:t>。3.因未及时补装、维修或更换，致人伤亡或车辆损毁等严重事故的，变量系数9。</w:t>
            </w:r>
          </w:p>
        </w:tc>
        <w:tc>
          <w:tcPr>
            <w:tcW w:w="1785" w:type="dxa"/>
            <w:shd w:val="clear" w:color="auto" w:fill="auto"/>
            <w:vAlign w:val="center"/>
          </w:tcPr>
          <w:p w14:paraId="712FC5F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E10DE6A">
            <w:pPr>
              <w:spacing w:line="22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C579235">
            <w:pPr>
              <w:spacing w:line="220" w:lineRule="exact"/>
              <w:jc w:val="center"/>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0C70385E">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7B239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61" w:hRule="atLeast"/>
          <w:jc w:val="center"/>
        </w:trPr>
        <w:tc>
          <w:tcPr>
            <w:tcW w:w="940" w:type="dxa"/>
            <w:shd w:val="clear" w:color="auto" w:fill="auto"/>
            <w:vAlign w:val="center"/>
          </w:tcPr>
          <w:p w14:paraId="046FC54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44F3C6A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擅自移动井盖</w:t>
            </w:r>
          </w:p>
        </w:tc>
        <w:tc>
          <w:tcPr>
            <w:tcW w:w="2789" w:type="dxa"/>
            <w:shd w:val="clear" w:color="auto" w:fill="auto"/>
            <w:vAlign w:val="center"/>
          </w:tcPr>
          <w:p w14:paraId="1E5B21D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违反条款：第十条第一款；</w:t>
            </w:r>
          </w:p>
          <w:p w14:paraId="5DCB768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处罚条款：第十一条第一款：责令限期改正，并可处200元以上2000元以下罚款。</w:t>
            </w:r>
          </w:p>
        </w:tc>
        <w:tc>
          <w:tcPr>
            <w:tcW w:w="851" w:type="dxa"/>
            <w:shd w:val="clear" w:color="auto" w:fill="auto"/>
            <w:vAlign w:val="center"/>
          </w:tcPr>
          <w:p w14:paraId="748CD6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3E07C84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25CB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1．擅自移动车站、机场、居民小区、医院、学校、体育场馆、影剧院、繁华商业街区、旅游景区等人口集中地区井盖的，系数4；2.致人伤亡或者损害车辆等严重事故的，系数9。</w:t>
            </w:r>
          </w:p>
        </w:tc>
        <w:tc>
          <w:tcPr>
            <w:tcW w:w="1785" w:type="dxa"/>
            <w:shd w:val="clear" w:color="auto" w:fill="auto"/>
            <w:vAlign w:val="center"/>
          </w:tcPr>
          <w:p w14:paraId="0567B8F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5B77D6A">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74088A63">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5C9CC99">
            <w:pPr>
              <w:spacing w:line="232" w:lineRule="exact"/>
              <w:jc w:val="center"/>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00AD20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7E68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7" w:hRule="atLeast"/>
          <w:jc w:val="center"/>
        </w:trPr>
        <w:tc>
          <w:tcPr>
            <w:tcW w:w="940" w:type="dxa"/>
            <w:shd w:val="clear" w:color="auto" w:fill="auto"/>
            <w:vAlign w:val="center"/>
          </w:tcPr>
          <w:p w14:paraId="678660E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3C17E97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井盖作业未采取安全措施</w:t>
            </w:r>
          </w:p>
        </w:tc>
        <w:tc>
          <w:tcPr>
            <w:tcW w:w="2789" w:type="dxa"/>
            <w:shd w:val="clear" w:color="auto" w:fill="auto"/>
            <w:vAlign w:val="center"/>
          </w:tcPr>
          <w:p w14:paraId="011F4BB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违反条款：第十条第二款；</w:t>
            </w:r>
          </w:p>
          <w:p w14:paraId="36C44DF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处罚条款：第十一条第一款 责令限期改正，并可处200元以上2000元以下罚款。</w:t>
            </w:r>
          </w:p>
        </w:tc>
        <w:tc>
          <w:tcPr>
            <w:tcW w:w="851" w:type="dxa"/>
            <w:shd w:val="clear" w:color="auto" w:fill="auto"/>
            <w:vAlign w:val="center"/>
          </w:tcPr>
          <w:p w14:paraId="7778A9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0E9CC3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56D878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1.车站、机场、居民小区、医院、学校、体育场馆、影剧院、繁华商业街区、旅游景区等人口集中地区范围内的，系数4；2.致人伤亡或者损害车辆等严重事故的，系数9。</w:t>
            </w:r>
          </w:p>
        </w:tc>
        <w:tc>
          <w:tcPr>
            <w:tcW w:w="1785" w:type="dxa"/>
            <w:shd w:val="clear" w:color="auto" w:fill="auto"/>
            <w:vAlign w:val="center"/>
          </w:tcPr>
          <w:p w14:paraId="351F356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1D4097B">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5D9DC25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1232FC7">
            <w:pPr>
              <w:spacing w:line="232" w:lineRule="exact"/>
              <w:jc w:val="center"/>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4A45C38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2C87C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57" w:hRule="atLeast"/>
          <w:jc w:val="center"/>
        </w:trPr>
        <w:tc>
          <w:tcPr>
            <w:tcW w:w="940" w:type="dxa"/>
            <w:shd w:val="clear" w:color="auto" w:fill="auto"/>
            <w:vAlign w:val="center"/>
          </w:tcPr>
          <w:p w14:paraId="600BFE2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69FECA6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井盖作业完毕未及时清理现场、恢复原状</w:t>
            </w:r>
          </w:p>
        </w:tc>
        <w:tc>
          <w:tcPr>
            <w:tcW w:w="2789" w:type="dxa"/>
            <w:shd w:val="clear" w:color="auto" w:fill="auto"/>
            <w:vAlign w:val="center"/>
          </w:tcPr>
          <w:p w14:paraId="23A9069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违反条款：第十条第二款；</w:t>
            </w:r>
          </w:p>
          <w:p w14:paraId="5AA7F21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处罚条款：第十一条第一款 责令限期改正，并可处200元以上2000元以下罚款。</w:t>
            </w:r>
          </w:p>
        </w:tc>
        <w:tc>
          <w:tcPr>
            <w:tcW w:w="851" w:type="dxa"/>
            <w:shd w:val="clear" w:color="auto" w:fill="auto"/>
            <w:vAlign w:val="center"/>
          </w:tcPr>
          <w:p w14:paraId="66F88F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02E4DB9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C8C4B3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1．车站、机场、居民小区、医院、学校、体育场馆、影剧院、繁华商业街区、旅游景区等人口集中地区范围内的，系数4；2.致人伤亡或者损害车辆等严重事故的，系数9。</w:t>
            </w:r>
          </w:p>
        </w:tc>
        <w:tc>
          <w:tcPr>
            <w:tcW w:w="1785" w:type="dxa"/>
            <w:shd w:val="clear" w:color="auto" w:fill="auto"/>
            <w:vAlign w:val="center"/>
          </w:tcPr>
          <w:p w14:paraId="6ED9C6F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6A820DF">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1ED61BC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7B4B681">
            <w:pPr>
              <w:spacing w:line="232" w:lineRule="exact"/>
              <w:jc w:val="center"/>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2A531E8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45ED2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5" w:hRule="atLeast"/>
          <w:jc w:val="center"/>
        </w:trPr>
        <w:tc>
          <w:tcPr>
            <w:tcW w:w="14218" w:type="dxa"/>
            <w:gridSpan w:val="9"/>
            <w:shd w:val="clear" w:color="auto" w:fill="auto"/>
            <w:vAlign w:val="center"/>
          </w:tcPr>
          <w:p w14:paraId="7E0995C2">
            <w:pPr>
              <w:pStyle w:val="2"/>
              <w:keepNext w:val="0"/>
              <w:keepLines w:val="0"/>
              <w:rPr>
                <w:rFonts w:ascii="黑体" w:hAnsi="黑体" w:eastAsia="黑体"/>
                <w:b w:val="0"/>
                <w:color w:val="auto"/>
                <w:sz w:val="24"/>
                <w:szCs w:val="24"/>
                <w:highlight w:val="none"/>
              </w:rPr>
            </w:pPr>
            <w:bookmarkStart w:id="65" w:name="_Toc110851456"/>
            <w:bookmarkStart w:id="66" w:name="_Toc1693504403"/>
            <w:bookmarkStart w:id="67" w:name="_Toc791906237"/>
            <w:r>
              <w:rPr>
                <w:rFonts w:hint="eastAsia" w:ascii="黑体" w:hAnsi="黑体" w:eastAsia="黑体"/>
                <w:b w:val="0"/>
                <w:color w:val="auto"/>
                <w:sz w:val="36"/>
                <w:szCs w:val="36"/>
                <w:highlight w:val="none"/>
              </w:rPr>
              <w:t>公用事业管理方面</w:t>
            </w:r>
            <w:bookmarkEnd w:id="65"/>
            <w:bookmarkEnd w:id="66"/>
            <w:bookmarkEnd w:id="67"/>
          </w:p>
        </w:tc>
      </w:tr>
      <w:tr w14:paraId="3FC0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54" w:hRule="atLeast"/>
          <w:jc w:val="center"/>
        </w:trPr>
        <w:tc>
          <w:tcPr>
            <w:tcW w:w="14218" w:type="dxa"/>
            <w:gridSpan w:val="9"/>
            <w:shd w:val="clear" w:color="auto" w:fill="auto"/>
            <w:vAlign w:val="center"/>
          </w:tcPr>
          <w:p w14:paraId="3CDA342F">
            <w:pPr>
              <w:pStyle w:val="3"/>
              <w:widowControl w:val="0"/>
              <w:spacing w:line="232" w:lineRule="exact"/>
              <w:jc w:val="center"/>
              <w:rPr>
                <w:rFonts w:asciiTheme="minorEastAsia" w:hAnsiTheme="minorEastAsia" w:eastAsiaTheme="minorEastAsia"/>
                <w:color w:val="auto"/>
                <w:sz w:val="15"/>
                <w:szCs w:val="15"/>
                <w:highlight w:val="none"/>
              </w:rPr>
            </w:pPr>
            <w:bookmarkStart w:id="68" w:name="_Toc1349825120"/>
            <w:bookmarkStart w:id="69" w:name="_Toc110851457"/>
            <w:bookmarkStart w:id="70" w:name="_Toc832004125"/>
            <w:r>
              <w:rPr>
                <w:rFonts w:hint="eastAsia" w:asciiTheme="minorEastAsia" w:hAnsiTheme="minorEastAsia" w:eastAsiaTheme="minorEastAsia"/>
                <w:color w:val="auto"/>
                <w:sz w:val="21"/>
                <w:szCs w:val="21"/>
                <w:highlight w:val="none"/>
              </w:rPr>
              <w:t>《城镇燃气管理条例》案由30项</w:t>
            </w:r>
            <w:bookmarkEnd w:id="68"/>
            <w:bookmarkEnd w:id="69"/>
            <w:bookmarkEnd w:id="70"/>
          </w:p>
        </w:tc>
      </w:tr>
      <w:tr w14:paraId="6D35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79" w:hRule="atLeast"/>
          <w:jc w:val="center"/>
        </w:trPr>
        <w:tc>
          <w:tcPr>
            <w:tcW w:w="940" w:type="dxa"/>
            <w:shd w:val="clear" w:color="auto" w:fill="auto"/>
            <w:vAlign w:val="center"/>
          </w:tcPr>
          <w:p w14:paraId="6BFEEFF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082068A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未取得燃气经营许可从事经营活动</w:t>
            </w:r>
          </w:p>
        </w:tc>
        <w:tc>
          <w:tcPr>
            <w:tcW w:w="2789" w:type="dxa"/>
            <w:shd w:val="clear" w:color="auto" w:fill="auto"/>
            <w:vAlign w:val="center"/>
          </w:tcPr>
          <w:p w14:paraId="298150D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违反条款：第十五条第一款；处罚条款：第四十五条第一款 责令停止违法行为，处5万元以上50万元以下罚款。有违法所得的，没收违法所得。</w:t>
            </w:r>
          </w:p>
        </w:tc>
        <w:tc>
          <w:tcPr>
            <w:tcW w:w="851" w:type="dxa"/>
            <w:shd w:val="clear" w:color="auto" w:fill="auto"/>
            <w:vAlign w:val="center"/>
          </w:tcPr>
          <w:p w14:paraId="4B7C612C">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7FF61989">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E764EA0">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1.跨区级区域经营的或者违规经营规模较大(气瓶数量超过28个)，系数5</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lang w:val="en-US" w:eastAsia="zh-CN"/>
              </w:rPr>
              <w:t>2</w:t>
            </w:r>
            <w:r>
              <w:rPr>
                <w:rFonts w:hint="default" w:cs="宋体" w:asciiTheme="minorEastAsia" w:hAnsiTheme="minorEastAsia" w:eastAsiaTheme="minorEastAsia"/>
                <w:color w:val="auto"/>
                <w:kern w:val="0"/>
                <w:sz w:val="15"/>
                <w:szCs w:val="15"/>
                <w:highlight w:val="none"/>
                <w:lang w:val="en" w:eastAsia="zh-CN"/>
              </w:rPr>
              <w:t>.</w:t>
            </w:r>
            <w:r>
              <w:rPr>
                <w:rFonts w:hint="eastAsia" w:cs="宋体" w:asciiTheme="minorEastAsia" w:hAnsiTheme="minorEastAsia" w:eastAsiaTheme="minorEastAsia"/>
                <w:color w:val="auto"/>
                <w:kern w:val="0"/>
                <w:sz w:val="15"/>
                <w:szCs w:val="15"/>
                <w:highlight w:val="none"/>
              </w:rPr>
              <w:t>经营场所在人口集中地区、人员密集场所</w:t>
            </w:r>
            <w:r>
              <w:rPr>
                <w:rFonts w:hint="eastAsia" w:cs="宋体" w:asciiTheme="minorEastAsia" w:hAnsiTheme="minorEastAsia" w:eastAsiaTheme="minorEastAsia"/>
                <w:color w:val="auto"/>
                <w:kern w:val="0"/>
                <w:sz w:val="15"/>
                <w:szCs w:val="15"/>
                <w:highlight w:val="none"/>
                <w:lang w:eastAsia="zh-CN"/>
              </w:rPr>
              <w:t>或者邻近电力、管线等需要特殊保护的场所</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strike w:val="0"/>
                <w:dstrike w:val="0"/>
                <w:color w:val="auto"/>
                <w:kern w:val="0"/>
                <w:sz w:val="15"/>
                <w:szCs w:val="15"/>
                <w:highlight w:val="none"/>
              </w:rPr>
              <w:t>系数5</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b w:val="0"/>
                <w:bCs w:val="0"/>
                <w:color w:val="auto"/>
                <w:kern w:val="0"/>
                <w:sz w:val="15"/>
                <w:szCs w:val="15"/>
                <w:highlight w:val="none"/>
                <w:u w:val="none"/>
                <w:lang w:val="en-US" w:eastAsia="zh-CN"/>
              </w:rPr>
              <w:t>3</w:t>
            </w:r>
            <w:r>
              <w:rPr>
                <w:rFonts w:hint="eastAsia" w:cs="宋体" w:asciiTheme="minorEastAsia" w:hAnsiTheme="minorEastAsia" w:eastAsiaTheme="minorEastAsia"/>
                <w:b w:val="0"/>
                <w:bCs w:val="0"/>
                <w:color w:val="auto"/>
                <w:kern w:val="0"/>
                <w:sz w:val="15"/>
                <w:szCs w:val="15"/>
                <w:highlight w:val="none"/>
                <w:u w:val="none"/>
              </w:rPr>
              <w:t>.持续时间超过</w:t>
            </w:r>
            <w:r>
              <w:rPr>
                <w:rFonts w:hint="eastAsia" w:cs="宋体" w:asciiTheme="minorEastAsia" w:hAnsiTheme="minorEastAsia" w:eastAsiaTheme="minorEastAsia"/>
                <w:b w:val="0"/>
                <w:bCs w:val="0"/>
                <w:strike w:val="0"/>
                <w:dstrike w:val="0"/>
                <w:color w:val="auto"/>
                <w:kern w:val="0"/>
                <w:sz w:val="15"/>
                <w:szCs w:val="15"/>
                <w:highlight w:val="none"/>
                <w:u w:val="none"/>
                <w:lang w:val="en-US" w:eastAsia="zh-CN"/>
              </w:rPr>
              <w:t>2个月的</w:t>
            </w:r>
            <w:r>
              <w:rPr>
                <w:rFonts w:hint="eastAsia" w:cs="宋体" w:asciiTheme="minorEastAsia" w:hAnsiTheme="minorEastAsia" w:eastAsiaTheme="minorEastAsia"/>
                <w:b w:val="0"/>
                <w:bCs w:val="0"/>
                <w:color w:val="auto"/>
                <w:kern w:val="0"/>
                <w:sz w:val="15"/>
                <w:szCs w:val="15"/>
                <w:highlight w:val="none"/>
                <w:u w:val="none"/>
              </w:rPr>
              <w:t>，系数</w:t>
            </w:r>
            <w:r>
              <w:rPr>
                <w:rFonts w:hint="eastAsia" w:cs="宋体" w:asciiTheme="minorEastAsia" w:hAnsiTheme="minorEastAsia" w:eastAsiaTheme="minorEastAsia"/>
                <w:b w:val="0"/>
                <w:bCs w:val="0"/>
                <w:color w:val="auto"/>
                <w:kern w:val="0"/>
                <w:sz w:val="15"/>
                <w:szCs w:val="15"/>
                <w:highlight w:val="none"/>
                <w:u w:val="none"/>
                <w:lang w:val="en-US" w:eastAsia="zh-CN"/>
              </w:rPr>
              <w:t>3</w:t>
            </w:r>
            <w:r>
              <w:rPr>
                <w:rFonts w:hint="eastAsia" w:cs="宋体" w:asciiTheme="minorEastAsia" w:hAnsiTheme="minorEastAsia" w:eastAsiaTheme="minorEastAsia"/>
                <w:b w:val="0"/>
                <w:bCs w:val="0"/>
                <w:color w:val="auto"/>
                <w:kern w:val="0"/>
                <w:sz w:val="15"/>
                <w:szCs w:val="15"/>
                <w:highlight w:val="none"/>
                <w:u w:val="none"/>
              </w:rPr>
              <w:t>；</w:t>
            </w:r>
            <w:r>
              <w:rPr>
                <w:rFonts w:hint="eastAsia" w:cs="宋体" w:asciiTheme="minorEastAsia" w:hAnsiTheme="minorEastAsia" w:eastAsiaTheme="minorEastAsia"/>
                <w:b w:val="0"/>
                <w:bCs w:val="0"/>
                <w:color w:val="auto"/>
                <w:kern w:val="0"/>
                <w:sz w:val="15"/>
                <w:szCs w:val="15"/>
                <w:highlight w:val="none"/>
                <w:u w:val="none"/>
                <w:lang w:eastAsia="zh-CN"/>
              </w:rPr>
              <w:t>超过半年的</w:t>
            </w:r>
            <w:r>
              <w:rPr>
                <w:rFonts w:hint="eastAsia" w:cs="宋体" w:asciiTheme="minorEastAsia" w:hAnsiTheme="minorEastAsia" w:eastAsiaTheme="minorEastAsia"/>
                <w:b w:val="0"/>
                <w:bCs w:val="0"/>
                <w:color w:val="auto"/>
                <w:kern w:val="0"/>
                <w:sz w:val="15"/>
                <w:szCs w:val="15"/>
                <w:highlight w:val="none"/>
                <w:u w:val="none"/>
                <w:lang w:val="en-US" w:eastAsia="zh-CN"/>
              </w:rPr>
              <w:t>，</w:t>
            </w:r>
            <w:r>
              <w:rPr>
                <w:rFonts w:hint="eastAsia" w:cs="宋体" w:asciiTheme="minorEastAsia" w:hAnsiTheme="minorEastAsia" w:eastAsiaTheme="minorEastAsia"/>
                <w:b w:val="0"/>
                <w:bCs w:val="0"/>
                <w:color w:val="auto"/>
                <w:kern w:val="0"/>
                <w:sz w:val="15"/>
                <w:szCs w:val="15"/>
                <w:highlight w:val="none"/>
                <w:u w:val="none"/>
                <w:lang w:eastAsia="zh-CN"/>
              </w:rPr>
              <w:t>系数为</w:t>
            </w:r>
            <w:r>
              <w:rPr>
                <w:rFonts w:hint="eastAsia" w:cs="宋体" w:asciiTheme="minorEastAsia" w:hAnsiTheme="minorEastAsia" w:eastAsiaTheme="minorEastAsia"/>
                <w:b w:val="0"/>
                <w:bCs w:val="0"/>
                <w:color w:val="auto"/>
                <w:kern w:val="0"/>
                <w:sz w:val="15"/>
                <w:szCs w:val="15"/>
                <w:highlight w:val="none"/>
                <w:u w:val="none"/>
                <w:lang w:val="en-US" w:eastAsia="zh-CN"/>
              </w:rPr>
              <w:t>6；</w:t>
            </w:r>
            <w:r>
              <w:rPr>
                <w:rFonts w:hint="eastAsia" w:cs="宋体" w:asciiTheme="minorEastAsia" w:hAnsiTheme="minorEastAsia" w:eastAsiaTheme="minorEastAsia"/>
                <w:b w:val="0"/>
                <w:bCs w:val="0"/>
                <w:color w:val="auto"/>
                <w:kern w:val="0"/>
                <w:sz w:val="15"/>
                <w:szCs w:val="15"/>
                <w:highlight w:val="none"/>
                <w:u w:val="none"/>
              </w:rPr>
              <w:t>1年以上，系数9；</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发生燃气安全事故的，系数9。</w:t>
            </w:r>
          </w:p>
        </w:tc>
        <w:tc>
          <w:tcPr>
            <w:tcW w:w="1785" w:type="dxa"/>
            <w:shd w:val="clear" w:color="auto" w:fill="auto"/>
            <w:vAlign w:val="center"/>
          </w:tcPr>
          <w:p w14:paraId="3366503D">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bottom w:val="single" w:color="auto" w:sz="4" w:space="0"/>
            </w:tcBorders>
            <w:shd w:val="clear" w:color="auto" w:fill="auto"/>
            <w:vAlign w:val="center"/>
          </w:tcPr>
          <w:p w14:paraId="51AD33B3">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cs="宋体" w:asciiTheme="minorEastAsia" w:hAnsiTheme="minorEastAsia" w:eastAsiaTheme="minorEastAsia"/>
                <w:color w:val="auto"/>
                <w:kern w:val="0"/>
                <w:sz w:val="15"/>
                <w:szCs w:val="15"/>
                <w:highlight w:val="none"/>
                <w:lang w:eastAsia="zh-CN"/>
              </w:rPr>
            </w:pPr>
          </w:p>
        </w:tc>
        <w:tc>
          <w:tcPr>
            <w:tcW w:w="824" w:type="dxa"/>
            <w:shd w:val="clear" w:color="auto" w:fill="auto"/>
            <w:vAlign w:val="center"/>
          </w:tcPr>
          <w:p w14:paraId="07B3D2E6">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13E4EF72">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514F8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0" w:hRule="atLeast"/>
          <w:jc w:val="center"/>
        </w:trPr>
        <w:tc>
          <w:tcPr>
            <w:tcW w:w="940" w:type="dxa"/>
            <w:shd w:val="clear" w:color="auto" w:fill="auto"/>
            <w:vAlign w:val="center"/>
          </w:tcPr>
          <w:p w14:paraId="583849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46FAA6FC">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不按照燃气经营许可的规定从事经营活动</w:t>
            </w:r>
          </w:p>
        </w:tc>
        <w:tc>
          <w:tcPr>
            <w:tcW w:w="2789" w:type="dxa"/>
            <w:shd w:val="clear" w:color="auto" w:fill="auto"/>
            <w:vAlign w:val="center"/>
          </w:tcPr>
          <w:p w14:paraId="4E026D9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违反条款、处罚条款：第四十五条第二款 责令限期改正，处3万元以上20万元以下罚款；有违法所得的，没收违法所得；情节严重的，吊销燃气经营许可证。</w:t>
            </w:r>
          </w:p>
        </w:tc>
        <w:tc>
          <w:tcPr>
            <w:tcW w:w="851" w:type="dxa"/>
            <w:shd w:val="clear" w:color="auto" w:fill="auto"/>
            <w:vAlign w:val="center"/>
          </w:tcPr>
          <w:p w14:paraId="7A221075">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30000</w:t>
            </w:r>
          </w:p>
        </w:tc>
        <w:tc>
          <w:tcPr>
            <w:tcW w:w="840" w:type="dxa"/>
            <w:shd w:val="clear" w:color="auto" w:fill="auto"/>
            <w:vAlign w:val="center"/>
          </w:tcPr>
          <w:p w14:paraId="7F5C3B0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10DAA30">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1.违规经营时间较长（超过半年），规模较大</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（违规气瓶数量超过28个）</w:t>
            </w:r>
            <w:r>
              <w:rPr>
                <w:rFonts w:hint="eastAsia" w:cs="宋体" w:asciiTheme="minorEastAsia" w:hAnsiTheme="minorEastAsia" w:eastAsiaTheme="minorEastAsia"/>
                <w:color w:val="auto"/>
                <w:kern w:val="0"/>
                <w:sz w:val="15"/>
                <w:szCs w:val="15"/>
                <w:highlight w:val="none"/>
              </w:rPr>
              <w:t>，或者经营场所在人口集中地区、人员密集场所</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安全隐患的，系数6。</w:t>
            </w:r>
          </w:p>
        </w:tc>
        <w:tc>
          <w:tcPr>
            <w:tcW w:w="1785" w:type="dxa"/>
            <w:tcBorders>
              <w:right w:val="single" w:color="auto" w:sz="4" w:space="0"/>
            </w:tcBorders>
            <w:shd w:val="clear" w:color="auto" w:fill="auto"/>
            <w:vAlign w:val="center"/>
          </w:tcPr>
          <w:p w14:paraId="4753CD8D">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FFFFFF"/>
            <w:vAlign w:val="center"/>
          </w:tcPr>
          <w:p w14:paraId="360F19ED">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cs="宋体" w:asciiTheme="minorEastAsia" w:hAnsiTheme="minorEastAsia" w:eastAsiaTheme="minorEastAsia"/>
                <w:color w:val="auto"/>
                <w:kern w:val="0"/>
                <w:sz w:val="15"/>
                <w:szCs w:val="15"/>
                <w:highlight w:val="none"/>
              </w:rPr>
              <w:t>1.发生燃气安全事故，经事故调查部门认定对事故发生负有责任的；2.经燃气管理部门认定，存在燃气安全隐患，违法行为持续时间1年以上的；3.未按燃气管理部门要求整改，或整改后再次发生类似违法行为的；4.以非法手段掩盖违法事实，经燃气管理部门认定，足以引起燃气安全事故的；5.经执法部门罚款处罚后，仍未改正违法行为或者再次发生类似违法行为的。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tcBorders>
              <w:left w:val="single" w:color="auto" w:sz="4" w:space="0"/>
            </w:tcBorders>
            <w:shd w:val="clear" w:color="auto" w:fill="FFFFFF"/>
            <w:vAlign w:val="center"/>
          </w:tcPr>
          <w:p w14:paraId="0B3747C3">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6652F7E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43988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6" w:hRule="atLeast"/>
          <w:jc w:val="center"/>
        </w:trPr>
        <w:tc>
          <w:tcPr>
            <w:tcW w:w="940" w:type="dxa"/>
            <w:shd w:val="clear" w:color="auto" w:fill="auto"/>
            <w:vAlign w:val="center"/>
          </w:tcPr>
          <w:p w14:paraId="0506BF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A79DF0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拒绝向市政燃气管网覆盖范围内符合用气条件的单位或者个人供气</w:t>
            </w:r>
          </w:p>
        </w:tc>
        <w:tc>
          <w:tcPr>
            <w:tcW w:w="2789" w:type="dxa"/>
            <w:shd w:val="clear" w:color="auto" w:fill="auto"/>
            <w:vAlign w:val="center"/>
          </w:tcPr>
          <w:p w14:paraId="53152F9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违反条款：第十八条第（一）项；处罚条款：第四十六条第（一）项 责令限期改正，处1万元以上10万元以下罚款；有违法所得的，没收违法所得；情节严重的，吊销燃气经营许可证。</w:t>
            </w:r>
          </w:p>
        </w:tc>
        <w:tc>
          <w:tcPr>
            <w:tcW w:w="851" w:type="dxa"/>
            <w:shd w:val="clear" w:color="auto" w:fill="auto"/>
            <w:vAlign w:val="center"/>
          </w:tcPr>
          <w:p w14:paraId="661E7E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56CE4F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5078F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1.断供超过12小时的，或影响1000户以上（含1000户）居民无法正常供气超过2小时的，系数9；</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.发生燃气安全事故或者引发群体性事件的，系数9。</w:t>
            </w:r>
          </w:p>
        </w:tc>
        <w:tc>
          <w:tcPr>
            <w:tcW w:w="1785" w:type="dxa"/>
            <w:shd w:val="clear" w:color="auto" w:fill="auto"/>
            <w:vAlign w:val="center"/>
          </w:tcPr>
          <w:p w14:paraId="43E191E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tcBorders>
            <w:shd w:val="clear" w:color="auto" w:fill="FFFFFF"/>
            <w:vAlign w:val="center"/>
          </w:tcPr>
          <w:p w14:paraId="21A86DE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1.发生燃气安全事故，经事故调查部门认定对事故发生负有责任的。2.</w:t>
            </w:r>
            <w:r>
              <w:rPr>
                <w:rFonts w:asciiTheme="minorEastAsia" w:hAnsiTheme="minorEastAsia" w:eastAsiaTheme="minorEastAsia"/>
                <w:color w:val="auto"/>
                <w:sz w:val="15"/>
                <w:szCs w:val="15"/>
                <w:highlight w:val="none"/>
              </w:rPr>
              <w:t>市政燃气管网覆盖范围内</w:t>
            </w:r>
            <w:r>
              <w:rPr>
                <w:rFonts w:hint="eastAsia" w:asciiTheme="minorEastAsia" w:hAnsiTheme="minorEastAsia" w:eastAsiaTheme="minorEastAsia"/>
                <w:color w:val="auto"/>
                <w:sz w:val="15"/>
                <w:szCs w:val="15"/>
                <w:highlight w:val="none"/>
              </w:rPr>
              <w:t>燃气断供超过12小时的，或影响1000户以上（含1000户）居民无法正常供</w:t>
            </w:r>
            <w:r>
              <w:rPr>
                <w:rFonts w:hint="eastAsia" w:asciiTheme="minorEastAsia" w:hAnsiTheme="minorEastAsia" w:eastAsiaTheme="minorEastAsia"/>
                <w:color w:val="auto"/>
                <w:sz w:val="15"/>
                <w:szCs w:val="15"/>
                <w:highlight w:val="none"/>
                <w:lang w:eastAsia="zh-CN"/>
              </w:rPr>
              <w:t>气</w:t>
            </w:r>
            <w:r>
              <w:rPr>
                <w:rFonts w:hint="eastAsia" w:asciiTheme="minorEastAsia" w:hAnsiTheme="minorEastAsia" w:eastAsiaTheme="minorEastAsia"/>
                <w:color w:val="auto"/>
                <w:sz w:val="15"/>
                <w:szCs w:val="15"/>
                <w:highlight w:val="none"/>
              </w:rPr>
              <w:t>超过2小时的；3.引发群体性事件的；4.未按燃气管理部门要求整改，或整改后燃气经营许可证有效期内再次发生类似违法行为的；5.经执法部门罚款处罚后，仍未改正违法行为或者燃气经营许可证有效期内再次发生类似违法行为</w:t>
            </w:r>
            <w:r>
              <w:rPr>
                <w:rFonts w:asciiTheme="minorEastAsia" w:hAnsiTheme="minorEastAsia" w:eastAsiaTheme="minorEastAsia"/>
                <w:color w:val="auto"/>
                <w:sz w:val="15"/>
                <w:szCs w:val="15"/>
                <w:highlight w:val="none"/>
              </w:rPr>
              <w:t>的</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0093A980">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665DE062">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4FE28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40" w:hRule="atLeast"/>
          <w:jc w:val="center"/>
        </w:trPr>
        <w:tc>
          <w:tcPr>
            <w:tcW w:w="940" w:type="dxa"/>
            <w:shd w:val="clear" w:color="auto" w:fill="auto"/>
            <w:vAlign w:val="center"/>
          </w:tcPr>
          <w:p w14:paraId="2CC9FF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24F2850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倒卖、抵押、出租、出借、转让、涂改燃气经营许可证</w:t>
            </w:r>
          </w:p>
        </w:tc>
        <w:tc>
          <w:tcPr>
            <w:tcW w:w="2789" w:type="dxa"/>
            <w:shd w:val="clear" w:color="auto" w:fill="auto"/>
            <w:vAlign w:val="center"/>
          </w:tcPr>
          <w:p w14:paraId="34332C8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违反条款：第十八条第（二）项；处罚条款：第四十六条第（二）项 责令限期改正，处1万元以上10万元以下罚款；有违法所得的，没收违法所得；情节严重的，吊销燃气经营许可证</w:t>
            </w:r>
          </w:p>
        </w:tc>
        <w:tc>
          <w:tcPr>
            <w:tcW w:w="851" w:type="dxa"/>
            <w:shd w:val="clear" w:color="auto" w:fill="auto"/>
            <w:vAlign w:val="center"/>
          </w:tcPr>
          <w:p w14:paraId="2A6071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7BA622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1236BF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1.违法行为持续时间较长（半年以上）的，系数9；2.许可证有效期内发现2次以上（含2次）倒卖、抵押、出租、出借、转让燃气经营许可证行为的，系数9；3.涂改燃气经营许可证的，系数9；</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.发生燃气安全事故</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燃气安全隐患的，系数9。</w:t>
            </w:r>
          </w:p>
        </w:tc>
        <w:tc>
          <w:tcPr>
            <w:tcW w:w="1785" w:type="dxa"/>
            <w:shd w:val="clear" w:color="auto" w:fill="auto"/>
            <w:vAlign w:val="center"/>
          </w:tcPr>
          <w:p w14:paraId="52F4817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1C33A27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对事故发生负有责任的；2.燃气经营许可证有效期内发现2次以上（含2次）倒卖、抵押、出租、出借、转让燃气经营许可证行为的；3.涂改燃气经营许可证的；4.经燃气管理部门认定，存在燃气安全隐患，违法行为持续时间1年以上的； 5.未按燃气管理部门要求整改，或整改后再次发生类似违法行为的；6.经执法部门罚款处罚后，仍未改正违法行为或者再次发生类似违法行为的；7.违法获利超过5万元（人民币）的；8.以非法手段掩盖违法事实，经燃气管理部门认定，足以引起燃气安全事故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04E56AED">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3D103B4E">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0A102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85" w:hRule="atLeast"/>
          <w:jc w:val="center"/>
        </w:trPr>
        <w:tc>
          <w:tcPr>
            <w:tcW w:w="940" w:type="dxa"/>
            <w:shd w:val="clear" w:color="auto" w:fill="auto"/>
            <w:vAlign w:val="center"/>
          </w:tcPr>
          <w:p w14:paraId="0AE2B9D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39B57DA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擅自停止供气、调整供气量，或者擅自停业或者歇业</w:t>
            </w:r>
          </w:p>
        </w:tc>
        <w:tc>
          <w:tcPr>
            <w:tcW w:w="2789" w:type="dxa"/>
            <w:shd w:val="clear" w:color="auto" w:fill="auto"/>
            <w:vAlign w:val="center"/>
          </w:tcPr>
          <w:p w14:paraId="321FEF5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违反条款：第十八条第（三）项；处罚条款：第四十六条第（三）项 责令限期改正，处1万元以上10万元以下罚款；有违法所得的，没收违法所得；情节严重的，吊销燃气经营许可证</w:t>
            </w:r>
          </w:p>
        </w:tc>
        <w:tc>
          <w:tcPr>
            <w:tcW w:w="851" w:type="dxa"/>
            <w:shd w:val="clear" w:color="auto" w:fill="auto"/>
            <w:vAlign w:val="center"/>
          </w:tcPr>
          <w:p w14:paraId="5BB86A8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9C916C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9C47026">
            <w:pPr>
              <w:keepNext w:val="0"/>
              <w:keepLines w:val="0"/>
              <w:pageBreakBefore w:val="0"/>
              <w:widowControl w:val="0"/>
              <w:kinsoku/>
              <w:wordWrap/>
              <w:overflowPunct/>
              <w:topLinePunct w:val="0"/>
              <w:autoSpaceDE w:val="0"/>
              <w:autoSpaceDN/>
              <w:bidi w:val="0"/>
              <w:adjustRightInd/>
              <w:snapToGrid/>
              <w:spacing w:line="232" w:lineRule="exact"/>
              <w:textAlignment w:val="auto"/>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1.断供超过12小时的，或者100户以上（含100户）居民无法正常用气超过24小时的；或影响1000户以上（含1000户）居民无法正常供气超过2小时的，系数9；</w:t>
            </w:r>
          </w:p>
          <w:p w14:paraId="45A4F2E0">
            <w:pPr>
              <w:keepNext w:val="0"/>
              <w:keepLines w:val="0"/>
              <w:pageBreakBefore w:val="0"/>
              <w:widowControl w:val="0"/>
              <w:kinsoku/>
              <w:wordWrap/>
              <w:overflowPunct/>
              <w:topLinePunct w:val="0"/>
              <w:autoSpaceDE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.发生燃气安全事故或者引发群体性事件的，系数9。</w:t>
            </w:r>
          </w:p>
        </w:tc>
        <w:tc>
          <w:tcPr>
            <w:tcW w:w="1785" w:type="dxa"/>
            <w:shd w:val="clear" w:color="auto" w:fill="auto"/>
            <w:vAlign w:val="center"/>
          </w:tcPr>
          <w:p w14:paraId="49FE0CBE">
            <w:pPr>
              <w:keepNext w:val="0"/>
              <w:keepLines w:val="0"/>
              <w:pageBreakBefore w:val="0"/>
              <w:widowControl w:val="0"/>
              <w:kinsoku/>
              <w:wordWrap/>
              <w:overflowPunct/>
              <w:topLinePunct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1D95A64C">
            <w:pPr>
              <w:keepNext w:val="0"/>
              <w:keepLines w:val="0"/>
              <w:pageBreakBefore w:val="0"/>
              <w:widowControl w:val="0"/>
              <w:kinsoku/>
              <w:wordWrap/>
              <w:overflowPunct/>
              <w:topLinePunct w:val="0"/>
              <w:autoSpaceDE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1.发生燃气安全事故，经事故调查部门认定对事故发生负有责任的； 2.导致</w:t>
            </w:r>
            <w:r>
              <w:rPr>
                <w:rFonts w:asciiTheme="minorEastAsia" w:hAnsiTheme="minorEastAsia" w:eastAsiaTheme="minorEastAsia"/>
                <w:color w:val="auto"/>
                <w:sz w:val="15"/>
                <w:szCs w:val="15"/>
                <w:highlight w:val="none"/>
              </w:rPr>
              <w:t>燃气管网覆盖范围内</w:t>
            </w:r>
            <w:r>
              <w:rPr>
                <w:rFonts w:hint="eastAsia" w:asciiTheme="minorEastAsia" w:hAnsiTheme="minorEastAsia" w:eastAsiaTheme="minorEastAsia"/>
                <w:color w:val="auto"/>
                <w:sz w:val="15"/>
                <w:szCs w:val="15"/>
                <w:highlight w:val="none"/>
              </w:rPr>
              <w:t>燃气断供超过12小时，或者100户以上（含100户）居民无法正常用气超过24小时的；或影响1000户以上（含1000户）居民无法正常供</w:t>
            </w:r>
            <w:r>
              <w:rPr>
                <w:rFonts w:hint="eastAsia" w:asciiTheme="minorEastAsia" w:hAnsiTheme="minorEastAsia" w:eastAsiaTheme="minorEastAsia"/>
                <w:color w:val="auto"/>
                <w:sz w:val="15"/>
                <w:szCs w:val="15"/>
                <w:highlight w:val="none"/>
                <w:lang w:eastAsia="zh-CN"/>
              </w:rPr>
              <w:t>气</w:t>
            </w:r>
            <w:r>
              <w:rPr>
                <w:rFonts w:hint="eastAsia" w:asciiTheme="minorEastAsia" w:hAnsiTheme="minorEastAsia" w:eastAsiaTheme="minorEastAsia"/>
                <w:color w:val="auto"/>
                <w:sz w:val="15"/>
                <w:szCs w:val="15"/>
                <w:highlight w:val="none"/>
              </w:rPr>
              <w:t>超过2小时的；3.引发群体性事件的；4.未按燃气管理部门要求整改，或整改后再次发生类似违法行为的；5.经执法部门罚款处罚后，仍未改正违法行为或者再次发生类似违法行为的；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2285AD38">
            <w:pPr>
              <w:autoSpaceDE w:val="0"/>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741D0AF8">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26CA6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45" w:hRule="atLeast"/>
          <w:jc w:val="center"/>
        </w:trPr>
        <w:tc>
          <w:tcPr>
            <w:tcW w:w="940" w:type="dxa"/>
            <w:shd w:val="clear" w:color="auto" w:fill="auto"/>
            <w:vAlign w:val="center"/>
          </w:tcPr>
          <w:p w14:paraId="7E59E10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6901763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向未取得燃气经营许可证的单位或者个人提供用于经营的燃气</w:t>
            </w:r>
          </w:p>
        </w:tc>
        <w:tc>
          <w:tcPr>
            <w:tcW w:w="2789" w:type="dxa"/>
            <w:shd w:val="clear" w:color="auto" w:fill="auto"/>
            <w:vAlign w:val="center"/>
          </w:tcPr>
          <w:p w14:paraId="0C2D4AC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违反条款：第十八条第（四）项；处罚条款：第四十六条第（四）项 责令限期改正，处1万元以上10万元以下罚款；有违法所得的，没收违法所得；情节严重的，吊销燃气经营许可证</w:t>
            </w:r>
          </w:p>
        </w:tc>
        <w:tc>
          <w:tcPr>
            <w:tcW w:w="851" w:type="dxa"/>
            <w:shd w:val="clear" w:color="auto" w:fill="auto"/>
            <w:vAlign w:val="center"/>
          </w:tcPr>
          <w:p w14:paraId="2E41832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C136C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B25B2D9">
            <w:pPr>
              <w:keepNext w:val="0"/>
              <w:keepLines w:val="0"/>
              <w:pageBreakBefore w:val="0"/>
              <w:widowControl w:val="0"/>
              <w:kinsoku/>
              <w:wordWrap/>
              <w:overflowPunct/>
              <w:topLinePunct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1.持续时间超过半年的，系数4；持续时间1年以上，系数9；</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，系数9。</w:t>
            </w:r>
          </w:p>
        </w:tc>
        <w:tc>
          <w:tcPr>
            <w:tcW w:w="1785" w:type="dxa"/>
            <w:shd w:val="clear" w:color="auto" w:fill="auto"/>
            <w:vAlign w:val="center"/>
          </w:tcPr>
          <w:p w14:paraId="293BE54D">
            <w:pPr>
              <w:keepNext w:val="0"/>
              <w:keepLines w:val="0"/>
              <w:pageBreakBefore w:val="0"/>
              <w:widowControl w:val="0"/>
              <w:kinsoku/>
              <w:wordWrap/>
              <w:overflowPunct/>
              <w:topLinePunct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2E30150B">
            <w:pPr>
              <w:keepNext w:val="0"/>
              <w:keepLines w:val="0"/>
              <w:pageBreakBefore w:val="0"/>
              <w:widowControl w:val="0"/>
              <w:kinsoku/>
              <w:wordWrap/>
              <w:overflowPunct/>
              <w:topLinePunct w:val="0"/>
              <w:autoSpaceDE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1.发生燃气安全事故，经事故调查部门认定对事故发生负有责任的；2.违法行为持续时间1年以上的；3.违法获利超过5万元（人民币）的； 4.未按燃气管理部门要求整改，或整改后再次发生类似违法行为的；5.经执法部门罚款处罚后，仍未改正违法行为或者再次发生类似违法行为的；6.以非法手段掩盖违法事实，经燃气管理部门认定，足以引起燃气安全事故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2A2EB64D">
            <w:pPr>
              <w:autoSpaceDE w:val="0"/>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2E6C8B23">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4619A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2" w:hRule="atLeast"/>
          <w:jc w:val="center"/>
        </w:trPr>
        <w:tc>
          <w:tcPr>
            <w:tcW w:w="940" w:type="dxa"/>
            <w:shd w:val="clear" w:color="auto" w:fill="auto"/>
            <w:vAlign w:val="center"/>
          </w:tcPr>
          <w:p w14:paraId="77DAD2B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0B43FDC1">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燃气经营者在不具备安全条件的场所储存燃气</w:t>
            </w:r>
          </w:p>
        </w:tc>
        <w:tc>
          <w:tcPr>
            <w:tcW w:w="2789" w:type="dxa"/>
            <w:shd w:val="clear" w:color="auto" w:fill="auto"/>
            <w:vAlign w:val="center"/>
          </w:tcPr>
          <w:p w14:paraId="474442AD">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违反条款：第十八条第（五）项；处罚条款：第四十六条第（五）项 责令限期改正，处1万元以上10万元以下罚款；有违法所得的，没收违法所得；情节严重的，吊销燃气经营许可证</w:t>
            </w:r>
          </w:p>
        </w:tc>
        <w:tc>
          <w:tcPr>
            <w:tcW w:w="851" w:type="dxa"/>
            <w:shd w:val="clear" w:color="auto" w:fill="auto"/>
            <w:vAlign w:val="center"/>
          </w:tcPr>
          <w:p w14:paraId="7077BC87">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B248AA5">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E9902D">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存在</w:t>
            </w:r>
            <w:r>
              <w:rPr>
                <w:rFonts w:hint="eastAsia" w:cs="宋体" w:asciiTheme="minorEastAsia" w:hAnsiTheme="minorEastAsia" w:eastAsiaTheme="minorEastAsia"/>
                <w:color w:val="auto"/>
                <w:kern w:val="0"/>
                <w:sz w:val="15"/>
                <w:szCs w:val="15"/>
                <w:highlight w:val="none"/>
                <w:lang w:val="en-US" w:eastAsia="zh-CN"/>
              </w:rPr>
              <w:t>2个以上不合格安全条件的，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4397A35D">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0D9F4FD9">
            <w:pPr>
              <w:keepNext w:val="0"/>
              <w:keepLines w:val="0"/>
              <w:pageBreakBefore w:val="0"/>
              <w:widowControl w:val="0"/>
              <w:kinsoku/>
              <w:wordWrap/>
              <w:overflowPunct/>
              <w:topLinePunct w:val="0"/>
              <w:autoSpaceDE w:val="0"/>
              <w:autoSpaceDN/>
              <w:bidi w:val="0"/>
              <w:adjustRightInd/>
              <w:snapToGrid/>
              <w:spacing w:line="210" w:lineRule="exact"/>
              <w:textAlignment w:val="auto"/>
              <w:rPr>
                <w:rFonts w:cs="宋体" w:asciiTheme="minorEastAsia" w:hAnsiTheme="minorEastAsia" w:eastAsiaTheme="minorEastAsia"/>
                <w:color w:val="auto"/>
                <w:spacing w:val="-6"/>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pacing w:val="-6"/>
                <w:sz w:val="15"/>
                <w:szCs w:val="15"/>
                <w:highlight w:val="none"/>
              </w:rPr>
              <w:t>1.发生燃气安全事故，经事故调查部门认定，事故发生与违规储存燃气存在因果关系的；2.经燃气管理部门认定，存在燃气安全隐患，违法行为持续时间1年以上的；3.未按燃气管理部门要求整改，或整改后再次发生类似违法行为的；4.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3852F992">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33AC52C4">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6A2FC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53" w:hRule="atLeast"/>
          <w:jc w:val="center"/>
        </w:trPr>
        <w:tc>
          <w:tcPr>
            <w:tcW w:w="940" w:type="dxa"/>
            <w:shd w:val="clear" w:color="auto" w:fill="auto"/>
            <w:vAlign w:val="center"/>
          </w:tcPr>
          <w:p w14:paraId="1FFDAF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5B4C606A">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要求燃气用户购买其指定的产品或者接受其提供的服务</w:t>
            </w:r>
          </w:p>
        </w:tc>
        <w:tc>
          <w:tcPr>
            <w:tcW w:w="2789" w:type="dxa"/>
            <w:shd w:val="clear" w:color="auto" w:fill="auto"/>
            <w:vAlign w:val="center"/>
          </w:tcPr>
          <w:p w14:paraId="5173B0D8">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违反条款：第十八条第（六）项；处罚条款：第四十六条第（六）项 责令限期改正，处1万元以上10万元以下罚款；有违法所得的，没收违法所得；情节严重的，吊销燃气经营许可证</w:t>
            </w:r>
          </w:p>
        </w:tc>
        <w:tc>
          <w:tcPr>
            <w:tcW w:w="851" w:type="dxa"/>
            <w:shd w:val="clear" w:color="auto" w:fill="auto"/>
            <w:vAlign w:val="center"/>
          </w:tcPr>
          <w:p w14:paraId="367F5FC3">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72B5C1DB">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CBCCA0E">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发生燃气安全事故，经事故调查部门认定，事故发生与其提供的产品或服务存在因果关系的，系数9。</w:t>
            </w:r>
          </w:p>
        </w:tc>
        <w:tc>
          <w:tcPr>
            <w:tcW w:w="1785" w:type="dxa"/>
            <w:shd w:val="clear" w:color="auto" w:fill="auto"/>
            <w:vAlign w:val="center"/>
          </w:tcPr>
          <w:p w14:paraId="5482A805">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20EF538D">
            <w:pPr>
              <w:keepNext w:val="0"/>
              <w:keepLines w:val="0"/>
              <w:pageBreakBefore w:val="0"/>
              <w:widowControl w:val="0"/>
              <w:kinsoku/>
              <w:wordWrap/>
              <w:overflowPunct/>
              <w:topLinePunct w:val="0"/>
              <w:autoSpaceDE w:val="0"/>
              <w:autoSpaceDN/>
              <w:bidi w:val="0"/>
              <w:adjustRightInd/>
              <w:snapToGrid/>
              <w:spacing w:line="21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产品或服务存在因果关系的；2.违法获利超过5万元（人民币）的；3.未按燃气管理部门要求整改，或整改后再次发生类似违法行为的；4.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2748E00F">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6625ADB6">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3F09E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F6B082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735445A8">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未向燃气用户持续、稳定、安全供应符合国家质量标准的燃气，或者未对燃气用户的燃气设施定期进行安全检查</w:t>
            </w:r>
          </w:p>
        </w:tc>
        <w:tc>
          <w:tcPr>
            <w:tcW w:w="2789" w:type="dxa"/>
            <w:shd w:val="clear" w:color="auto" w:fill="auto"/>
            <w:vAlign w:val="center"/>
          </w:tcPr>
          <w:p w14:paraId="7481A1CA">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违反条款：第十七条第一款；处罚条款：第四十六条第（七）项 责令限期改正，处1万元以上10万元以下罚款；有违法所得的，没收违法所得；情节严重的，吊销燃气经营许可证</w:t>
            </w:r>
          </w:p>
        </w:tc>
        <w:tc>
          <w:tcPr>
            <w:tcW w:w="851" w:type="dxa"/>
            <w:shd w:val="clear" w:color="auto" w:fill="auto"/>
            <w:vAlign w:val="center"/>
          </w:tcPr>
          <w:p w14:paraId="3DAAF06E">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DEE0BCD">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EAA9054">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超出检查周期半年以内未进行检查的，系数</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lang w:eastAsia="zh-CN"/>
              </w:rPr>
              <w:t>半年以上的，系数</w:t>
            </w:r>
            <w:r>
              <w:rPr>
                <w:rFonts w:hint="eastAsia" w:cs="宋体" w:asciiTheme="minorEastAsia" w:hAnsiTheme="minorEastAsia" w:eastAsiaTheme="minorEastAsia"/>
                <w:color w:val="auto"/>
                <w:kern w:val="0"/>
                <w:sz w:val="15"/>
                <w:szCs w:val="15"/>
                <w:highlight w:val="none"/>
                <w:lang w:val="en-US" w:eastAsia="zh-CN"/>
              </w:rPr>
              <w:t>9；2</w:t>
            </w:r>
            <w:r>
              <w:rPr>
                <w:rFonts w:hint="eastAsia" w:cs="宋体" w:asciiTheme="minorEastAsia" w:hAnsiTheme="minorEastAsia" w:eastAsiaTheme="minorEastAsia"/>
                <w:color w:val="auto"/>
                <w:kern w:val="0"/>
                <w:sz w:val="15"/>
                <w:szCs w:val="15"/>
                <w:highlight w:val="none"/>
              </w:rPr>
              <w:t>.发生燃气安全事故，经事故调查部门认定，事故发生与其提供的燃气质量不符合国家标准，或者未履行定期安全检查义务存在因果关系的，系数9。</w:t>
            </w:r>
          </w:p>
        </w:tc>
        <w:tc>
          <w:tcPr>
            <w:tcW w:w="1785" w:type="dxa"/>
            <w:shd w:val="clear" w:color="auto" w:fill="auto"/>
            <w:vAlign w:val="center"/>
          </w:tcPr>
          <w:p w14:paraId="02354349">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230BA17B">
            <w:pPr>
              <w:keepNext w:val="0"/>
              <w:keepLines w:val="0"/>
              <w:pageBreakBefore w:val="0"/>
              <w:widowControl w:val="0"/>
              <w:kinsoku/>
              <w:wordWrap/>
              <w:overflowPunct/>
              <w:topLinePunct w:val="0"/>
              <w:autoSpaceDE w:val="0"/>
              <w:autoSpaceDN/>
              <w:bidi w:val="0"/>
              <w:adjustRightInd/>
              <w:snapToGrid/>
              <w:spacing w:line="21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5F64F918">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1B6F6C00">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4D393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20" w:hRule="atLeast"/>
          <w:jc w:val="center"/>
        </w:trPr>
        <w:tc>
          <w:tcPr>
            <w:tcW w:w="940" w:type="dxa"/>
            <w:shd w:val="clear" w:color="auto" w:fill="auto"/>
            <w:vAlign w:val="center"/>
          </w:tcPr>
          <w:p w14:paraId="58A5699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12A0B0A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销售充装单位擅自为非自有气瓶充装的瓶装燃气</w:t>
            </w:r>
          </w:p>
        </w:tc>
        <w:tc>
          <w:tcPr>
            <w:tcW w:w="2789" w:type="dxa"/>
            <w:shd w:val="clear" w:color="auto" w:fill="auto"/>
            <w:vAlign w:val="center"/>
          </w:tcPr>
          <w:p w14:paraId="6406B8E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违反条款：第十八条第（八）项；处罚条款：第四十七条第二款 责令改正，可以处1万元以下罚款</w:t>
            </w:r>
          </w:p>
        </w:tc>
        <w:tc>
          <w:tcPr>
            <w:tcW w:w="851" w:type="dxa"/>
            <w:shd w:val="clear" w:color="auto" w:fill="auto"/>
            <w:vAlign w:val="center"/>
          </w:tcPr>
          <w:p w14:paraId="125677D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69B7753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F8E5B5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违法行为持续时间超过半年的，系数4；1年以上，系数9；2.未按燃气管理部门要求整改，或整改后再次发生类似违法行为的，系数9；3.发生相关燃气安全事故的，系数9。</w:t>
            </w:r>
          </w:p>
        </w:tc>
        <w:tc>
          <w:tcPr>
            <w:tcW w:w="1785" w:type="dxa"/>
            <w:shd w:val="clear" w:color="auto" w:fill="auto"/>
            <w:vAlign w:val="center"/>
          </w:tcPr>
          <w:p w14:paraId="3592262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4010D56">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E4237DF">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48BA2B35">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2B074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99" w:hRule="atLeast"/>
          <w:jc w:val="center"/>
        </w:trPr>
        <w:tc>
          <w:tcPr>
            <w:tcW w:w="940" w:type="dxa"/>
            <w:vMerge w:val="restart"/>
            <w:shd w:val="clear" w:color="auto" w:fill="auto"/>
            <w:vAlign w:val="center"/>
          </w:tcPr>
          <w:p w14:paraId="0B85C0F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vMerge w:val="restart"/>
            <w:shd w:val="clear" w:color="auto" w:fill="auto"/>
            <w:vAlign w:val="center"/>
          </w:tcPr>
          <w:p w14:paraId="6204AE3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未按规定设置燃气设施保护装置和安全警示标志</w:t>
            </w:r>
          </w:p>
        </w:tc>
        <w:tc>
          <w:tcPr>
            <w:tcW w:w="2789" w:type="dxa"/>
            <w:shd w:val="clear" w:color="auto" w:fill="auto"/>
            <w:vAlign w:val="center"/>
          </w:tcPr>
          <w:p w14:paraId="44E868F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《城镇燃气管理条例》违反条款：第三十五条；处罚条款：第四十八条 责令限期改正，处1万元以上10万元以下罚款。</w:t>
            </w:r>
          </w:p>
        </w:tc>
        <w:tc>
          <w:tcPr>
            <w:tcW w:w="851" w:type="dxa"/>
            <w:shd w:val="clear" w:color="auto" w:fill="auto"/>
            <w:vAlign w:val="center"/>
          </w:tcPr>
          <w:p w14:paraId="32D3B7F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C563D4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B3982A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发生在人口集中地区或人员密集场所的，系数4；2.未按燃气管理部门要求整改，或整改后再次发生类似违法行为的，系数9；3.发生相关燃气安全事故或者存在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4D484D0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75E2AB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D9388E7">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0040CDA0">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2CAD3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51" w:hRule="atLeast"/>
          <w:jc w:val="center"/>
        </w:trPr>
        <w:tc>
          <w:tcPr>
            <w:tcW w:w="940" w:type="dxa"/>
            <w:vMerge w:val="continue"/>
            <w:shd w:val="clear" w:color="auto" w:fill="auto"/>
            <w:vAlign w:val="center"/>
          </w:tcPr>
          <w:p w14:paraId="2CD3655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B7E7DA8">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2AD53AA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安全生产法》第三十五条；处罚条款：第九十九条第（一）项，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tc>
        <w:tc>
          <w:tcPr>
            <w:tcW w:w="5780" w:type="dxa"/>
            <w:gridSpan w:val="4"/>
            <w:shd w:val="clear" w:color="auto" w:fill="auto"/>
            <w:vAlign w:val="center"/>
          </w:tcPr>
          <w:p w14:paraId="7FB592C5">
            <w:pPr>
              <w:spacing w:line="232" w:lineRule="exact"/>
              <w:rPr>
                <w:rFonts w:cs="宋体" w:asciiTheme="minorEastAsia" w:hAnsiTheme="minorEastAsia" w:eastAsiaTheme="minorEastAsia"/>
                <w:strike/>
                <w:dstrike w:val="0"/>
                <w:color w:val="auto"/>
                <w:kern w:val="0"/>
                <w:sz w:val="15"/>
                <w:szCs w:val="15"/>
                <w:highlight w:val="none"/>
              </w:rPr>
            </w:pPr>
          </w:p>
          <w:p w14:paraId="1E5638DE">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依据应急管理部门的裁量权基准执行。</w:t>
            </w:r>
          </w:p>
          <w:p w14:paraId="41FC509D">
            <w:pPr>
              <w:pStyle w:val="7"/>
              <w:rPr>
                <w:rFonts w:hint="eastAsia" w:asciiTheme="minorEastAsia" w:hAnsiTheme="minorEastAsia" w:eastAsiaTheme="minorEastAsia" w:cstheme="minorEastAsia"/>
                <w:color w:val="auto"/>
                <w:spacing w:val="-4"/>
                <w:sz w:val="15"/>
                <w:szCs w:val="15"/>
                <w:highlight w:val="yellow"/>
                <w:lang w:val="en-US" w:eastAsia="zh-CN"/>
              </w:rPr>
            </w:pPr>
            <w:r>
              <w:rPr>
                <w:rFonts w:hint="eastAsia" w:cs="Times New Roman" w:asciiTheme="minorEastAsia" w:hAnsiTheme="minorEastAsia" w:eastAsiaTheme="minorEastAsia"/>
                <w:color w:val="auto"/>
                <w:spacing w:val="-4"/>
                <w:sz w:val="15"/>
                <w:szCs w:val="15"/>
                <w:highlight w:val="none"/>
                <w:lang w:val="en-US" w:eastAsia="zh-CN"/>
              </w:rPr>
              <w:t>【《北京市安全生产行政处罚自由裁量基准</w:t>
            </w:r>
            <w:r>
              <w:rPr>
                <w:rFonts w:hint="eastAsia" w:asciiTheme="minorEastAsia" w:hAnsiTheme="minorEastAsia" w:eastAsiaTheme="minorEastAsia" w:cstheme="minorEastAsia"/>
                <w:sz w:val="15"/>
                <w:szCs w:val="15"/>
                <w:highlight w:val="none"/>
                <w:lang w:val="en-US" w:eastAsia="zh-CN"/>
              </w:rPr>
              <w:t>（</w:t>
            </w:r>
            <w:r>
              <w:rPr>
                <w:rFonts w:hint="default" w:asciiTheme="minorEastAsia" w:hAnsiTheme="minorEastAsia" w:eastAsiaTheme="minorEastAsia" w:cstheme="minorEastAsia"/>
                <w:sz w:val="15"/>
                <w:szCs w:val="15"/>
                <w:highlight w:val="none"/>
                <w:lang w:val="en-US" w:eastAsia="zh-CN"/>
              </w:rPr>
              <w:t>2024</w:t>
            </w:r>
            <w:r>
              <w:rPr>
                <w:rFonts w:hint="eastAsia" w:asciiTheme="minorEastAsia" w:hAnsiTheme="minorEastAsia" w:eastAsiaTheme="minorEastAsia" w:cstheme="minorEastAsia"/>
                <w:sz w:val="15"/>
                <w:szCs w:val="15"/>
                <w:highlight w:val="none"/>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33FBA561">
            <w:pPr>
              <w:pStyle w:val="8"/>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一、（十七）</w:t>
            </w:r>
          </w:p>
          <w:p w14:paraId="7D322894">
            <w:pPr>
              <w:pStyle w:val="8"/>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1.未在有较大危险因素的生产经营场所和有关设施、设备上设置明显的安全警示标志有 5 处以下的，处 2 万元以下的罚款；逾期未改正的，处 5 万元以上 10 万元以下的罚款，对其直接负责的主管人员和其他直接责任人员处 1万元以上 2 万元以下的罚款；</w:t>
            </w:r>
          </w:p>
          <w:p w14:paraId="630705D7">
            <w:pPr>
              <w:pStyle w:val="8"/>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2.未在有较大危险因素的生产经营场所和有关设施、设备上设置明显的安全警示标志有 5 处以上 10 处以下的，处 2 万元以上 4 万元以下的罚款；逾期未改正的，处 10 万元以上 15 万元以下的罚款，对其直接负责的主管人员和其他直接责任人员处 1 万元以上 2 万元以下的罚款；</w:t>
            </w:r>
          </w:p>
          <w:p w14:paraId="27BB8332">
            <w:pPr>
              <w:pStyle w:val="8"/>
              <w:rPr>
                <w:rFonts w:hint="eastAsia"/>
                <w:lang w:val="en-US" w:eastAsia="zh-CN"/>
              </w:rPr>
            </w:pPr>
            <w:r>
              <w:rPr>
                <w:rFonts w:hint="eastAsia" w:cs="Times New Roman" w:asciiTheme="minorEastAsia" w:hAnsiTheme="minorEastAsia" w:eastAsiaTheme="minorEastAsia"/>
                <w:color w:val="auto"/>
                <w:spacing w:val="-4"/>
                <w:sz w:val="15"/>
                <w:szCs w:val="15"/>
                <w:highlight w:val="none"/>
                <w:lang w:val="en-US" w:eastAsia="zh-CN"/>
              </w:rPr>
              <w:t>3.未在有较大危险因素的生产经营场所和有关设施、设备上设置明显的安全警示标志有 10 处以上的，处 4 万元以上 5 万元以下的罚款；逾期未改正的，处 15 万元以上 20 万元以下的罚款，对其直接负责的主管人员和其他直接责任人员处 1 万元以上 2 万元以下的罚款。</w:t>
            </w:r>
          </w:p>
          <w:p w14:paraId="66F31065">
            <w:pPr>
              <w:spacing w:line="232" w:lineRule="exact"/>
              <w:rPr>
                <w:rFonts w:cs="宋体" w:asciiTheme="minorEastAsia" w:hAnsiTheme="minorEastAsia" w:eastAsiaTheme="minorEastAsia"/>
                <w:strike/>
                <w:dstrike w:val="0"/>
                <w:color w:val="auto"/>
                <w:kern w:val="0"/>
                <w:sz w:val="15"/>
                <w:szCs w:val="15"/>
                <w:highlight w:val="none"/>
              </w:rPr>
            </w:pPr>
          </w:p>
        </w:tc>
        <w:tc>
          <w:tcPr>
            <w:tcW w:w="2385" w:type="dxa"/>
            <w:shd w:val="clear" w:color="auto" w:fill="auto"/>
            <w:vAlign w:val="center"/>
          </w:tcPr>
          <w:p w14:paraId="7BEDEC78">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对燃气经营者</w:t>
            </w:r>
            <w:r>
              <w:rPr>
                <w:rFonts w:hint="eastAsia" w:cs="宋体" w:asciiTheme="minorEastAsia" w:hAnsiTheme="minorEastAsia" w:eastAsiaTheme="minorEastAsia"/>
                <w:color w:val="auto"/>
                <w:kern w:val="0"/>
                <w:sz w:val="15"/>
                <w:szCs w:val="15"/>
                <w:highlight w:val="none"/>
              </w:rPr>
              <w:t>的</w:t>
            </w:r>
            <w:r>
              <w:rPr>
                <w:rFonts w:cs="宋体" w:asciiTheme="minorEastAsia" w:hAnsiTheme="minorEastAsia" w:eastAsiaTheme="minorEastAsia"/>
                <w:color w:val="auto"/>
                <w:kern w:val="0"/>
                <w:sz w:val="15"/>
                <w:szCs w:val="15"/>
                <w:highlight w:val="none"/>
              </w:rPr>
              <w:t>违法行为，适用《城镇燃气管理条例》处罚。逾期未改正的，应另行立案，适用《中华人民共和国安全生产法》“逾期未改正”情形处罚。</w:t>
            </w:r>
          </w:p>
        </w:tc>
        <w:tc>
          <w:tcPr>
            <w:tcW w:w="824" w:type="dxa"/>
            <w:shd w:val="clear" w:color="auto" w:fill="auto"/>
            <w:vAlign w:val="center"/>
          </w:tcPr>
          <w:p w14:paraId="2217136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0410FE0C">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11DF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24" w:hRule="atLeast"/>
          <w:jc w:val="center"/>
        </w:trPr>
        <w:tc>
          <w:tcPr>
            <w:tcW w:w="940" w:type="dxa"/>
            <w:shd w:val="clear" w:color="auto" w:fill="auto"/>
            <w:vAlign w:val="center"/>
          </w:tcPr>
          <w:p w14:paraId="3B5E7EC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6882DE3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燃气经营者未定期进行巡查、检测、维修和维护 </w:t>
            </w:r>
          </w:p>
        </w:tc>
        <w:tc>
          <w:tcPr>
            <w:tcW w:w="2789" w:type="dxa"/>
            <w:shd w:val="clear" w:color="auto" w:fill="auto"/>
            <w:vAlign w:val="center"/>
          </w:tcPr>
          <w:p w14:paraId="12BE0192">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违反条款：第三十五条；处罚条款：第四十八条 责令限期改正，处1万元以上10万元以下罚款。</w:t>
            </w:r>
          </w:p>
        </w:tc>
        <w:tc>
          <w:tcPr>
            <w:tcW w:w="851" w:type="dxa"/>
            <w:shd w:val="clear" w:color="auto" w:fill="auto"/>
            <w:vAlign w:val="center"/>
          </w:tcPr>
          <w:p w14:paraId="0C3BEB1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84F556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2D4767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eastAsia="zh-CN"/>
              </w:rPr>
              <w:t>超出检查周期半年以内未进行检查的，系数</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lang w:eastAsia="zh-CN"/>
              </w:rPr>
              <w:t>半年以上的，系数</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 xml:space="preserve"> </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.未按燃气管理部门要求整改，或整改后再次发生类似违法行为的，系数9；</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.发生相关燃气安全事故或者存在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5AD9441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4C5550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F8697A9">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25448E3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6681A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72FB18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vMerge w:val="restart"/>
            <w:shd w:val="clear" w:color="auto" w:fill="auto"/>
            <w:vAlign w:val="center"/>
          </w:tcPr>
          <w:p w14:paraId="4048E39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未采取措施及时消除燃气安全事故隐患</w:t>
            </w:r>
          </w:p>
        </w:tc>
        <w:tc>
          <w:tcPr>
            <w:tcW w:w="2789" w:type="dxa"/>
            <w:shd w:val="clear" w:color="auto" w:fill="auto"/>
            <w:vAlign w:val="center"/>
          </w:tcPr>
          <w:p w14:paraId="66A860C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违反条款：《城镇燃气管理条例》第四十一条第一款；处罚条款：第四十八条 责令限期改正，处1万元以上10万元以下罚款。</w:t>
            </w:r>
          </w:p>
        </w:tc>
        <w:tc>
          <w:tcPr>
            <w:tcW w:w="851" w:type="dxa"/>
            <w:shd w:val="clear" w:color="auto" w:fill="auto"/>
            <w:vAlign w:val="center"/>
          </w:tcPr>
          <w:p w14:paraId="3E7409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2AB455C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BA739C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发生在人口集中地区或人员密集场所的，系数4；2.未按燃气管理部门要求整改，或整改后再次发生类似违法行为的，系数9；3.发生相关燃气安全事故或者存在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738FE7F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0ADEFB1">
            <w:pPr>
              <w:spacing w:line="232" w:lineRule="exact"/>
              <w:rPr>
                <w:rFonts w:asciiTheme="minorEastAsia" w:hAnsiTheme="minorEastAsia" w:eastAsiaTheme="minorEastAsia"/>
                <w:color w:val="auto"/>
                <w:sz w:val="15"/>
                <w:szCs w:val="15"/>
                <w:highlight w:val="none"/>
              </w:rPr>
            </w:pPr>
          </w:p>
          <w:p w14:paraId="4BB434A5">
            <w:pPr>
              <w:spacing w:line="232" w:lineRule="exact"/>
              <w:rPr>
                <w:color w:val="auto"/>
                <w:highlight w:val="none"/>
              </w:rPr>
            </w:pPr>
            <w:r>
              <w:rPr>
                <w:rFonts w:hint="eastAsia" w:asciiTheme="minorEastAsia" w:hAnsiTheme="minorEastAsia" w:eastAsiaTheme="minorEastAsia"/>
                <w:color w:val="auto"/>
                <w:sz w:val="15"/>
                <w:szCs w:val="15"/>
                <w:highlight w:val="none"/>
              </w:rPr>
              <w:t>对燃气经营者相关违法行为，适用《城镇燃气管理条例》处罚。拒不执行的，应另行立案，适用《中华人民共和国安全生产法》“拒不执行”情形处罚。</w:t>
            </w:r>
          </w:p>
          <w:p w14:paraId="2A77795F">
            <w:pPr>
              <w:pStyle w:val="22"/>
              <w:ind w:left="0" w:leftChars="0" w:firstLine="0" w:firstLineChars="0"/>
              <w:rPr>
                <w:color w:val="auto"/>
                <w:highlight w:val="none"/>
              </w:rPr>
            </w:pPr>
          </w:p>
        </w:tc>
        <w:tc>
          <w:tcPr>
            <w:tcW w:w="824" w:type="dxa"/>
            <w:shd w:val="clear" w:color="auto" w:fill="auto"/>
            <w:vAlign w:val="center"/>
          </w:tcPr>
          <w:p w14:paraId="4D0E9FAD">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3A500FB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513DF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01" w:hRule="atLeast"/>
          <w:jc w:val="center"/>
        </w:trPr>
        <w:tc>
          <w:tcPr>
            <w:tcW w:w="940" w:type="dxa"/>
            <w:vMerge w:val="continue"/>
            <w:shd w:val="clear" w:color="auto" w:fill="auto"/>
            <w:vAlign w:val="center"/>
          </w:tcPr>
          <w:p w14:paraId="1610660A">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6786A8F">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057B7E7D">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违反条款：《中华人民共和国安全生产法》第四十一条第二款；处罚条款：第一百零二条　生产经营单位拒不执行的，责令停产停业整顿，对其直接负责的主管人员和其他直接责任人员处五万元以上十万元以下的罚款；构成犯罪的，依照刑法有关规定追究刑事责任。    </w:t>
            </w:r>
          </w:p>
        </w:tc>
        <w:tc>
          <w:tcPr>
            <w:tcW w:w="5780" w:type="dxa"/>
            <w:gridSpan w:val="4"/>
            <w:shd w:val="clear" w:color="auto" w:fill="auto"/>
            <w:vAlign w:val="center"/>
          </w:tcPr>
          <w:p w14:paraId="27F3C294">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依据应急管理部门的裁量权基准执行。</w:t>
            </w:r>
          </w:p>
          <w:p w14:paraId="1AA54836">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【《北京市安全生产行政处罚自由裁量基准</w:t>
            </w:r>
            <w:r>
              <w:rPr>
                <w:rFonts w:hint="eastAsia" w:asciiTheme="minorEastAsia" w:hAnsiTheme="minorEastAsia" w:eastAsiaTheme="minorEastAsia" w:cstheme="minorEastAsia"/>
                <w:sz w:val="15"/>
                <w:szCs w:val="15"/>
                <w:highlight w:val="none"/>
                <w:lang w:val="en-US" w:eastAsia="zh-CN"/>
              </w:rPr>
              <w:t>（</w:t>
            </w:r>
            <w:r>
              <w:rPr>
                <w:rFonts w:hint="default" w:asciiTheme="minorEastAsia" w:hAnsiTheme="minorEastAsia" w:eastAsiaTheme="minorEastAsia" w:cstheme="minorEastAsia"/>
                <w:sz w:val="15"/>
                <w:szCs w:val="15"/>
                <w:highlight w:val="none"/>
                <w:lang w:val="en-US" w:eastAsia="zh-CN"/>
              </w:rPr>
              <w:t>2024</w:t>
            </w:r>
            <w:r>
              <w:rPr>
                <w:rFonts w:hint="eastAsia" w:asciiTheme="minorEastAsia" w:hAnsiTheme="minorEastAsia" w:eastAsiaTheme="minorEastAsia" w:cstheme="minorEastAsia"/>
                <w:sz w:val="15"/>
                <w:szCs w:val="15"/>
                <w:highlight w:val="none"/>
                <w:lang w:val="en-US" w:eastAsia="zh-CN"/>
              </w:rPr>
              <w:t>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45C20F28">
            <w:pPr>
              <w:pStyle w:val="8"/>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一、（二十七）</w:t>
            </w:r>
          </w:p>
          <w:p w14:paraId="5F186D30">
            <w:pPr>
              <w:pStyle w:val="8"/>
              <w:rPr>
                <w:rFonts w:hint="eastAsia" w:asciiTheme="minorEastAsia" w:hAnsiTheme="minorEastAsia" w:eastAsiaTheme="minorEastAsia" w:cstheme="minorEastAsia"/>
                <w:b w:val="0"/>
                <w:bCs w:val="0"/>
                <w:color w:val="auto"/>
                <w:spacing w:val="-4"/>
                <w:sz w:val="15"/>
                <w:szCs w:val="15"/>
                <w:highlight w:val="none"/>
                <w:lang w:val="en-US" w:eastAsia="zh-CN"/>
              </w:rPr>
            </w:pPr>
            <w:r>
              <w:rPr>
                <w:rFonts w:hint="eastAsia" w:asciiTheme="minorEastAsia" w:hAnsiTheme="minorEastAsia" w:eastAsiaTheme="minorEastAsia" w:cstheme="minorEastAsia"/>
                <w:b w:val="0"/>
                <w:bCs w:val="0"/>
                <w:color w:val="auto"/>
                <w:spacing w:val="-4"/>
                <w:sz w:val="15"/>
                <w:szCs w:val="15"/>
                <w:highlight w:val="none"/>
                <w:lang w:val="en-US" w:eastAsia="zh-CN"/>
              </w:rPr>
              <w:t>1.对 1 处一般事故隐患未采取措施消除的，处 2 万元以下的罚款；拒不执行的，对其直接负责的主管人员和其他直接责任人员处 5 万元以上 7 万元以下的罚款；</w:t>
            </w:r>
          </w:p>
          <w:p w14:paraId="04434455">
            <w:pPr>
              <w:pStyle w:val="8"/>
              <w:rPr>
                <w:rFonts w:hint="eastAsia" w:asciiTheme="minorEastAsia" w:hAnsiTheme="minorEastAsia" w:eastAsiaTheme="minorEastAsia" w:cstheme="minorEastAsia"/>
                <w:b w:val="0"/>
                <w:bCs w:val="0"/>
                <w:color w:val="auto"/>
                <w:spacing w:val="-4"/>
                <w:sz w:val="15"/>
                <w:szCs w:val="15"/>
                <w:highlight w:val="none"/>
                <w:lang w:val="en-US" w:eastAsia="zh-CN"/>
              </w:rPr>
            </w:pPr>
            <w:r>
              <w:rPr>
                <w:rFonts w:hint="eastAsia" w:asciiTheme="minorEastAsia" w:hAnsiTheme="minorEastAsia" w:eastAsiaTheme="minorEastAsia" w:cstheme="minorEastAsia"/>
                <w:b w:val="0"/>
                <w:bCs w:val="0"/>
                <w:color w:val="auto"/>
                <w:spacing w:val="-4"/>
                <w:sz w:val="15"/>
                <w:szCs w:val="15"/>
                <w:highlight w:val="none"/>
                <w:lang w:val="en-US" w:eastAsia="zh-CN"/>
              </w:rPr>
              <w:t>2.对 2 处一般事故隐患未采取措施消除的，处 2 万元以上 4 万元以下的罚款；拒不执行的，对其直接负责的主管人员和其他直接责任人员处 7 万元以上 9 万元以下的罚款；</w:t>
            </w:r>
          </w:p>
          <w:p w14:paraId="38186D2D">
            <w:pPr>
              <w:pStyle w:val="8"/>
              <w:rPr>
                <w:rFonts w:hint="eastAsia" w:asciiTheme="minorEastAsia" w:hAnsiTheme="minorEastAsia" w:eastAsiaTheme="minorEastAsia" w:cstheme="minorEastAsia"/>
                <w:b w:val="0"/>
                <w:bCs w:val="0"/>
                <w:sz w:val="15"/>
                <w:szCs w:val="15"/>
                <w:lang w:val="en-US" w:eastAsia="zh-CN"/>
              </w:rPr>
            </w:pPr>
            <w:r>
              <w:rPr>
                <w:rFonts w:hint="eastAsia" w:asciiTheme="minorEastAsia" w:hAnsiTheme="minorEastAsia" w:eastAsiaTheme="minorEastAsia" w:cstheme="minorEastAsia"/>
                <w:b w:val="0"/>
                <w:bCs w:val="0"/>
                <w:color w:val="auto"/>
                <w:spacing w:val="-4"/>
                <w:sz w:val="15"/>
                <w:szCs w:val="15"/>
                <w:highlight w:val="none"/>
                <w:lang w:val="en-US" w:eastAsia="zh-CN"/>
              </w:rPr>
              <w:t>3.对重大事故隐患或者 3 处以上一般事故隐患未采取措施消除的，处 4 万元以上 5 万元以下的罚款；拒不执行的，对其直接负责的主管人员和其他直接责任人员处 9 万元以上 10 万元以下的罚款。</w:t>
            </w:r>
          </w:p>
          <w:p w14:paraId="52508C9C">
            <w:pPr>
              <w:spacing w:line="232" w:lineRule="exact"/>
              <w:rPr>
                <w:rFonts w:cs="宋体" w:asciiTheme="minorEastAsia" w:hAnsiTheme="minorEastAsia" w:eastAsiaTheme="minorEastAsia"/>
                <w:strike/>
                <w:dstrike w:val="0"/>
                <w:color w:val="auto"/>
                <w:kern w:val="0"/>
                <w:sz w:val="15"/>
                <w:szCs w:val="15"/>
                <w:highlight w:val="none"/>
              </w:rPr>
            </w:pPr>
          </w:p>
        </w:tc>
        <w:tc>
          <w:tcPr>
            <w:tcW w:w="2385" w:type="dxa"/>
            <w:shd w:val="clear" w:color="auto" w:fill="auto"/>
            <w:vAlign w:val="center"/>
          </w:tcPr>
          <w:p w14:paraId="02B689F2">
            <w:pPr>
              <w:spacing w:line="232" w:lineRule="exact"/>
              <w:ind w:firstLine="242"/>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F960D4B">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6957090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02F67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5" w:hRule="atLeast"/>
          <w:jc w:val="center"/>
        </w:trPr>
        <w:tc>
          <w:tcPr>
            <w:tcW w:w="940" w:type="dxa"/>
            <w:shd w:val="clear" w:color="auto" w:fill="auto"/>
            <w:vAlign w:val="center"/>
          </w:tcPr>
          <w:p w14:paraId="72B7337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4DE4E8C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擅自操作公用燃气阀门</w:t>
            </w:r>
          </w:p>
        </w:tc>
        <w:tc>
          <w:tcPr>
            <w:tcW w:w="2789" w:type="dxa"/>
            <w:shd w:val="clear" w:color="auto" w:fill="auto"/>
            <w:vAlign w:val="center"/>
          </w:tcPr>
          <w:p w14:paraId="6779AF38">
            <w:pPr>
              <w:spacing w:line="22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违反条款：第二十八条第（一）项；处罚条款：第四十九条第一款第（一）项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1A79885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4227162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4ABA512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B41BDB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lang w:val="en-US" w:eastAsia="zh-CN"/>
              </w:rPr>
              <w:t>安</w:t>
            </w:r>
            <w:r>
              <w:rPr>
                <w:rFonts w:hint="eastAsia" w:cs="宋体" w:asciiTheme="minorEastAsia" w:hAnsiTheme="minorEastAsia" w:eastAsiaTheme="minorEastAsia"/>
                <w:color w:val="auto"/>
                <w:kern w:val="0"/>
                <w:sz w:val="15"/>
                <w:szCs w:val="15"/>
                <w:highlight w:val="none"/>
              </w:rPr>
              <w:t>全隐患的，系数9。</w:t>
            </w:r>
          </w:p>
        </w:tc>
        <w:tc>
          <w:tcPr>
            <w:tcW w:w="1785" w:type="dxa"/>
            <w:shd w:val="clear" w:color="auto" w:fill="auto"/>
            <w:vAlign w:val="center"/>
          </w:tcPr>
          <w:p w14:paraId="1B4AEC4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8266FF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114498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26650D7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D1454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0BE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5" w:hRule="atLeast"/>
          <w:jc w:val="center"/>
        </w:trPr>
        <w:tc>
          <w:tcPr>
            <w:tcW w:w="940" w:type="dxa"/>
            <w:shd w:val="clear" w:color="auto" w:fill="auto"/>
            <w:vAlign w:val="center"/>
          </w:tcPr>
          <w:p w14:paraId="1002B69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4D2F52A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将燃气管道作为负重支架或者接地引线</w:t>
            </w:r>
          </w:p>
        </w:tc>
        <w:tc>
          <w:tcPr>
            <w:tcW w:w="2789" w:type="dxa"/>
            <w:shd w:val="clear" w:color="auto" w:fill="auto"/>
            <w:vAlign w:val="center"/>
          </w:tcPr>
          <w:p w14:paraId="14E614A1">
            <w:pPr>
              <w:spacing w:line="22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违反条款：第二十八条第（二）项；处罚条款：第四十九条第一款第（二）项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5D367C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3EB33DF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7286EC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8228D1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6199C91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16DF6B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4FA22DB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20A816C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42843B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EC6D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2" w:hRule="atLeast"/>
          <w:jc w:val="center"/>
        </w:trPr>
        <w:tc>
          <w:tcPr>
            <w:tcW w:w="940" w:type="dxa"/>
            <w:shd w:val="clear" w:color="auto" w:fill="auto"/>
            <w:vAlign w:val="center"/>
          </w:tcPr>
          <w:p w14:paraId="030C62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38DBD4A7">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安装、使用不符合气源要求的燃气燃烧器具</w:t>
            </w:r>
          </w:p>
        </w:tc>
        <w:tc>
          <w:tcPr>
            <w:tcW w:w="2789" w:type="dxa"/>
            <w:shd w:val="clear" w:color="auto" w:fill="auto"/>
            <w:vAlign w:val="center"/>
          </w:tcPr>
          <w:p w14:paraId="7731D117">
            <w:pPr>
              <w:spacing w:line="24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违反条款：第二十八条第（三）项；处罚条款：第四十九条第一款第（三）项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41A1D5C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286F024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5AF9F8A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60E2F1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w:t>
            </w:r>
            <w:r>
              <w:rPr>
                <w:rFonts w:hint="eastAsia" w:cs="宋体" w:asciiTheme="minorEastAsia" w:hAnsiTheme="minorEastAsia" w:eastAsiaTheme="minorEastAsia"/>
                <w:color w:val="auto"/>
                <w:kern w:val="0"/>
                <w:sz w:val="15"/>
                <w:szCs w:val="15"/>
                <w:highlight w:val="none"/>
                <w:lang w:eastAsia="zh-CN"/>
              </w:rPr>
              <w:t>安装、使用明令淘汰的燃气燃烧器</w:t>
            </w:r>
            <w:r>
              <w:rPr>
                <w:rFonts w:hint="eastAsia" w:asciiTheme="minorEastAsia" w:hAnsiTheme="minorEastAsia" w:eastAsiaTheme="minorEastAsia"/>
                <w:color w:val="auto"/>
                <w:sz w:val="15"/>
                <w:szCs w:val="15"/>
                <w:highlight w:val="none"/>
              </w:rPr>
              <w:t>具</w:t>
            </w:r>
            <w:r>
              <w:rPr>
                <w:rFonts w:hint="eastAsia" w:asciiTheme="minorEastAsia" w:hAnsiTheme="minorEastAsia" w:eastAsiaTheme="minorEastAsia"/>
                <w:color w:val="auto"/>
                <w:sz w:val="15"/>
                <w:szCs w:val="15"/>
                <w:highlight w:val="none"/>
                <w:lang w:eastAsia="zh-CN"/>
              </w:rPr>
              <w:t>的，系数</w:t>
            </w:r>
            <w:r>
              <w:rPr>
                <w:rFonts w:hint="default" w:asciiTheme="minorEastAsia" w:hAnsiTheme="minorEastAsia" w:eastAsiaTheme="minorEastAsia"/>
                <w:color w:val="auto"/>
                <w:sz w:val="15"/>
                <w:szCs w:val="15"/>
                <w:highlight w:val="none"/>
                <w:lang w:val="en" w:eastAsia="zh-CN"/>
              </w:rPr>
              <w:t>4</w:t>
            </w:r>
            <w:r>
              <w:rPr>
                <w:rFonts w:hint="eastAsia" w:asciiTheme="minorEastAsia" w:hAnsiTheme="minorEastAsia" w:eastAsiaTheme="minorEastAsia"/>
                <w:color w:val="auto"/>
                <w:sz w:val="15"/>
                <w:szCs w:val="15"/>
                <w:highlight w:val="none"/>
                <w:lang w:val="en" w:eastAsia="zh-CN"/>
              </w:rPr>
              <w:t>；</w:t>
            </w:r>
            <w:r>
              <w:rPr>
                <w:rFonts w:hint="eastAsia" w:asciiTheme="minorEastAsia" w:hAnsiTheme="minorEastAsia" w:eastAsiaTheme="minorEastAsia"/>
                <w:color w:val="auto"/>
                <w:sz w:val="15"/>
                <w:szCs w:val="15"/>
                <w:highlight w:val="none"/>
                <w:lang w:val="en-US" w:eastAsia="zh-CN"/>
              </w:rPr>
              <w:t>3</w:t>
            </w:r>
            <w:r>
              <w:rPr>
                <w:rFonts w:hint="default" w:asciiTheme="minorEastAsia" w:hAnsiTheme="minorEastAsia" w:eastAsiaTheme="minorEastAsia"/>
                <w:color w:val="auto"/>
                <w:sz w:val="15"/>
                <w:szCs w:val="15"/>
                <w:highlight w:val="none"/>
                <w:lang w:val="en" w:eastAsia="zh-CN"/>
              </w:rPr>
              <w:t>.</w:t>
            </w:r>
            <w:r>
              <w:rPr>
                <w:rFonts w:hint="eastAsia" w:cs="宋体" w:asciiTheme="minorEastAsia" w:hAnsiTheme="minorEastAsia" w:eastAsiaTheme="minorEastAsia"/>
                <w:color w:val="auto"/>
                <w:kern w:val="0"/>
                <w:sz w:val="15"/>
                <w:szCs w:val="15"/>
                <w:highlight w:val="none"/>
              </w:rPr>
              <w:t>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7DF8575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F16288D">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33FFC472">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27091F8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A7D0B9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C5BC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91" w:hRule="atLeast"/>
          <w:jc w:val="center"/>
        </w:trPr>
        <w:tc>
          <w:tcPr>
            <w:tcW w:w="940" w:type="dxa"/>
            <w:shd w:val="clear" w:color="auto" w:fill="auto"/>
            <w:vAlign w:val="center"/>
          </w:tcPr>
          <w:p w14:paraId="2EC9A5F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2B72D30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擅自安装、改装、拆除户内燃气设施和燃气计量装置</w:t>
            </w:r>
          </w:p>
        </w:tc>
        <w:tc>
          <w:tcPr>
            <w:tcW w:w="2789" w:type="dxa"/>
            <w:shd w:val="clear" w:color="auto" w:fill="auto"/>
            <w:vAlign w:val="center"/>
          </w:tcPr>
          <w:p w14:paraId="427609AA">
            <w:pPr>
              <w:spacing w:line="24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违反条款：第二十八条第（四）项；处罚条款：第四十九条第一款第（四）项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513C634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5B9ABC1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4B1B7FB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592CA9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strike w:val="0"/>
                <w:dstrike w:val="0"/>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364C340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79A5CC5">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50553946">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787AE5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E7BAB6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A70A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6" w:hRule="atLeast"/>
          <w:jc w:val="center"/>
        </w:trPr>
        <w:tc>
          <w:tcPr>
            <w:tcW w:w="940" w:type="dxa"/>
            <w:shd w:val="clear" w:color="auto" w:fill="auto"/>
            <w:vAlign w:val="center"/>
          </w:tcPr>
          <w:p w14:paraId="7CEF07B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207FF13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在不具备安全条件的场所使用、储存燃气</w:t>
            </w:r>
          </w:p>
        </w:tc>
        <w:tc>
          <w:tcPr>
            <w:tcW w:w="2789" w:type="dxa"/>
            <w:shd w:val="clear" w:color="auto" w:fill="auto"/>
            <w:vAlign w:val="center"/>
          </w:tcPr>
          <w:p w14:paraId="372AA54F">
            <w:pPr>
              <w:spacing w:line="24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违反条款：第二十八条第（五）项；处罚条款：第四十九条第一款第（五）项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77309F9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44E4151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5FB1A9AF">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1F0F50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存在</w:t>
            </w:r>
            <w:r>
              <w:rPr>
                <w:rFonts w:hint="eastAsia" w:cs="宋体" w:asciiTheme="minorEastAsia" w:hAnsiTheme="minorEastAsia" w:eastAsiaTheme="minorEastAsia"/>
                <w:color w:val="auto"/>
                <w:kern w:val="0"/>
                <w:sz w:val="15"/>
                <w:szCs w:val="15"/>
                <w:highlight w:val="none"/>
                <w:lang w:val="en-US" w:eastAsia="zh-CN"/>
              </w:rPr>
              <w:t>2个以上不合格安全条件的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 发生在人口集中地区或人员密集场所</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5AEF151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ACA39C8">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13A5538B">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2679122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C5E0E5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5C4F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9" w:hRule="atLeast"/>
          <w:jc w:val="center"/>
        </w:trPr>
        <w:tc>
          <w:tcPr>
            <w:tcW w:w="940" w:type="dxa"/>
            <w:shd w:val="clear" w:color="auto" w:fill="auto"/>
            <w:vAlign w:val="center"/>
          </w:tcPr>
          <w:p w14:paraId="34158BC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513B1D8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改变燃气用途或者转供燃气</w:t>
            </w:r>
          </w:p>
        </w:tc>
        <w:tc>
          <w:tcPr>
            <w:tcW w:w="2789" w:type="dxa"/>
            <w:shd w:val="clear" w:color="auto" w:fill="auto"/>
            <w:vAlign w:val="center"/>
          </w:tcPr>
          <w:p w14:paraId="3F6F36B2">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违反条款：第二十八条第（七）项；处罚条款：第四十九条第一款第（六）项 责令限期改正；逾期不改正的，对单位可以处10万元以下罚款，对个人可以处1000元以下罚款</w:t>
            </w:r>
          </w:p>
        </w:tc>
        <w:tc>
          <w:tcPr>
            <w:tcW w:w="851" w:type="dxa"/>
            <w:shd w:val="clear" w:color="auto" w:fill="auto"/>
            <w:vAlign w:val="center"/>
          </w:tcPr>
          <w:p w14:paraId="7C6B17D0">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2BC23BC1">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63E347DF">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2A74B4F">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473C8E6E">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D3D30D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644C5FDB">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7E6C7140">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AEFEFE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FE3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23" w:hRule="atLeast"/>
          <w:jc w:val="center"/>
        </w:trPr>
        <w:tc>
          <w:tcPr>
            <w:tcW w:w="940" w:type="dxa"/>
            <w:shd w:val="clear" w:color="auto" w:fill="auto"/>
            <w:vAlign w:val="center"/>
          </w:tcPr>
          <w:p w14:paraId="012E0F0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shd w:val="clear" w:color="auto" w:fill="auto"/>
            <w:vAlign w:val="center"/>
          </w:tcPr>
          <w:p w14:paraId="368B6FC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未设立售后服务站点或者未配备经考核合格的燃气燃烧器具安装、维修人员</w:t>
            </w:r>
          </w:p>
        </w:tc>
        <w:tc>
          <w:tcPr>
            <w:tcW w:w="2789" w:type="dxa"/>
            <w:shd w:val="clear" w:color="auto" w:fill="auto"/>
            <w:vAlign w:val="center"/>
          </w:tcPr>
          <w:p w14:paraId="101D80E7">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违反条款：第三十二条第一款；处罚条款：第四十九条第一款第（七）项 责令限期改正；逾期不改正的，对单位可以处10万元以下罚款，对个人可以处1000元以下罚款</w:t>
            </w:r>
          </w:p>
        </w:tc>
        <w:tc>
          <w:tcPr>
            <w:tcW w:w="851" w:type="dxa"/>
            <w:shd w:val="clear" w:color="auto" w:fill="auto"/>
            <w:vAlign w:val="center"/>
          </w:tcPr>
          <w:p w14:paraId="5D56576E">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096A3B55">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29DA1C46">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C82C68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违法行为持续时间超过半年的，系数4；1年以上</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，系数9；2.未按燃气管理部门要求整改，或整改后再次发生类似违法行为的，系数9；3.发生相关燃气安全事故的，系数9。</w:t>
            </w:r>
          </w:p>
        </w:tc>
        <w:tc>
          <w:tcPr>
            <w:tcW w:w="1785" w:type="dxa"/>
            <w:shd w:val="clear" w:color="auto" w:fill="auto"/>
            <w:vAlign w:val="center"/>
          </w:tcPr>
          <w:p w14:paraId="2E3AA84A">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02FB5F6">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1F124BE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1213857F">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46DCBA7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796EB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2" w:hRule="atLeast"/>
          <w:jc w:val="center"/>
        </w:trPr>
        <w:tc>
          <w:tcPr>
            <w:tcW w:w="940" w:type="dxa"/>
            <w:shd w:val="clear" w:color="auto" w:fill="auto"/>
            <w:vAlign w:val="center"/>
          </w:tcPr>
          <w:p w14:paraId="20EED16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shd w:val="clear" w:color="auto" w:fill="auto"/>
            <w:vAlign w:val="center"/>
          </w:tcPr>
          <w:p w14:paraId="60F7974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燃气燃烧器具的安装、维修不符合国家有关标准</w:t>
            </w:r>
          </w:p>
        </w:tc>
        <w:tc>
          <w:tcPr>
            <w:tcW w:w="2789" w:type="dxa"/>
            <w:shd w:val="clear" w:color="auto" w:fill="auto"/>
            <w:vAlign w:val="center"/>
          </w:tcPr>
          <w:p w14:paraId="08A882DA">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违反条款：第三十二条第二款；处罚条款：第四十九条第一款第（八）项 责令限期改正；逾期不改正的，对单位可以处10万元以下罚款，对个人可以处1000元以下罚款</w:t>
            </w:r>
          </w:p>
        </w:tc>
        <w:tc>
          <w:tcPr>
            <w:tcW w:w="851" w:type="dxa"/>
            <w:shd w:val="clear" w:color="auto" w:fill="auto"/>
            <w:vAlign w:val="center"/>
          </w:tcPr>
          <w:p w14:paraId="75CAB0DF">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763F56D0">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1539D845">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A1E551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违法行为持续时间超过半年的，系数4；1年以上</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，系数9；2.未按燃气管理部门要求整改，或整改后再次发生类似违法行为的，系数9；3.发生相关燃气安全事故的，系数9。</w:t>
            </w:r>
          </w:p>
        </w:tc>
        <w:tc>
          <w:tcPr>
            <w:tcW w:w="1785" w:type="dxa"/>
            <w:shd w:val="clear" w:color="auto" w:fill="auto"/>
            <w:vAlign w:val="center"/>
          </w:tcPr>
          <w:p w14:paraId="25D18609">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314E655">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74EBB8D5">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6C49059D">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364C866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211BB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2" w:hRule="atLeast"/>
          <w:jc w:val="center"/>
        </w:trPr>
        <w:tc>
          <w:tcPr>
            <w:tcW w:w="940" w:type="dxa"/>
            <w:vMerge w:val="restart"/>
            <w:shd w:val="clear" w:color="auto" w:fill="auto"/>
            <w:vAlign w:val="center"/>
          </w:tcPr>
          <w:p w14:paraId="10E151F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vMerge w:val="restart"/>
            <w:shd w:val="clear" w:color="auto" w:fill="auto"/>
            <w:vAlign w:val="center"/>
          </w:tcPr>
          <w:p w14:paraId="24A3613E">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在燃气设施保护范围内进行爆破取土等作业或者动用明火</w:t>
            </w:r>
          </w:p>
        </w:tc>
        <w:tc>
          <w:tcPr>
            <w:tcW w:w="2789" w:type="dxa"/>
            <w:vMerge w:val="restart"/>
            <w:shd w:val="clear" w:color="auto" w:fill="auto"/>
            <w:vAlign w:val="center"/>
          </w:tcPr>
          <w:p w14:paraId="45F8994C">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违反条款：第三十三条第二款第（二）项；处罚条款：第五十条第一款第（一）项 责令停止违法行为，限期恢复原状或者采取其它补救措施，对单位处5万元以上10万元以下罚款，对个人处5000元以上5万元以下罚款</w:t>
            </w:r>
          </w:p>
        </w:tc>
        <w:tc>
          <w:tcPr>
            <w:tcW w:w="851" w:type="dxa"/>
            <w:shd w:val="clear" w:color="auto" w:fill="auto"/>
            <w:vAlign w:val="center"/>
          </w:tcPr>
          <w:p w14:paraId="12C6F956">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689475EA">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274A38C3">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C4A507D">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1.损坏燃气设施或者其它影响用气情形的，系数0.5；2.发生燃气事故</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5AF1F95F">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3044AE0">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36DF7C2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57A8E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145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2" w:hRule="atLeast"/>
          <w:jc w:val="center"/>
        </w:trPr>
        <w:tc>
          <w:tcPr>
            <w:tcW w:w="940" w:type="dxa"/>
            <w:vMerge w:val="continue"/>
            <w:shd w:val="clear" w:color="auto" w:fill="auto"/>
            <w:vAlign w:val="center"/>
          </w:tcPr>
          <w:p w14:paraId="27AC7D7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8BD2B5F">
            <w:pPr>
              <w:spacing w:line="190"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7E89E7E">
            <w:pPr>
              <w:spacing w:line="190"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3ABCB5E8">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1894495E">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0948D6F6">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05DB5C6">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1.损坏燃气设施或者其它影响用气情形的，系数7；2.发生燃气事故</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71F91DDB">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014845D">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358ADAE7">
            <w:pPr>
              <w:spacing w:line="232" w:lineRule="exact"/>
              <w:jc w:val="center"/>
              <w:rPr>
                <w:rFonts w:cs="宋体" w:asciiTheme="minorEastAsia" w:hAnsiTheme="minorEastAsia" w:eastAsiaTheme="minorEastAsia"/>
                <w:color w:val="auto"/>
                <w:kern w:val="0"/>
                <w:sz w:val="15"/>
                <w:szCs w:val="15"/>
                <w:highlight w:val="none"/>
              </w:rPr>
            </w:pPr>
          </w:p>
        </w:tc>
      </w:tr>
      <w:tr w14:paraId="36F57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7" w:hRule="atLeast"/>
          <w:jc w:val="center"/>
        </w:trPr>
        <w:tc>
          <w:tcPr>
            <w:tcW w:w="940" w:type="dxa"/>
            <w:vMerge w:val="restart"/>
            <w:shd w:val="clear" w:color="auto" w:fill="auto"/>
            <w:vAlign w:val="center"/>
          </w:tcPr>
          <w:p w14:paraId="220F9CF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23</w:t>
            </w:r>
          </w:p>
        </w:tc>
        <w:tc>
          <w:tcPr>
            <w:tcW w:w="1500" w:type="dxa"/>
            <w:vMerge w:val="restart"/>
            <w:shd w:val="clear" w:color="auto" w:fill="auto"/>
            <w:vAlign w:val="center"/>
          </w:tcPr>
          <w:p w14:paraId="23806D96">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在燃气设施保护范围内倾倒、排放腐蚀性物质</w:t>
            </w:r>
          </w:p>
        </w:tc>
        <w:tc>
          <w:tcPr>
            <w:tcW w:w="2789" w:type="dxa"/>
            <w:vMerge w:val="restart"/>
            <w:shd w:val="clear" w:color="auto" w:fill="auto"/>
            <w:vAlign w:val="center"/>
          </w:tcPr>
          <w:p w14:paraId="28830CD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违反条款：第三十三条第二款第（三）项；处罚条款：第五十条第一款第（二）项 责令停止违法行为，限期恢复原状或者采取其它补救措施，对单位处5万元以上10万元以下罚款，对个人处5000元以上5万元以下罚款</w:t>
            </w:r>
          </w:p>
        </w:tc>
        <w:tc>
          <w:tcPr>
            <w:tcW w:w="851" w:type="dxa"/>
            <w:shd w:val="clear" w:color="auto" w:fill="auto"/>
            <w:vAlign w:val="center"/>
          </w:tcPr>
          <w:p w14:paraId="7F2848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44A51D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3B4A5F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A4311E6">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1.损坏燃气设施或者其它影响用气情形的，系数0.5；2.发生燃气事故，存在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3BD7CCC4">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3C2ADB2">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0E338F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B64107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5E9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5" w:hRule="atLeast"/>
          <w:jc w:val="center"/>
        </w:trPr>
        <w:tc>
          <w:tcPr>
            <w:tcW w:w="940" w:type="dxa"/>
            <w:vMerge w:val="continue"/>
            <w:shd w:val="clear" w:color="auto" w:fill="auto"/>
            <w:vAlign w:val="center"/>
          </w:tcPr>
          <w:p w14:paraId="46C2FDA6">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F4EE7C2">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414149F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55F8EC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1C20FC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1DF901D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404E6EF">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1.损坏燃气设施或者其它影响用气情形的，系数7；2.发生燃气事故，存在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6607BE9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6D4825A">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3D9558ED">
            <w:pPr>
              <w:spacing w:line="232" w:lineRule="exact"/>
              <w:jc w:val="center"/>
              <w:rPr>
                <w:rFonts w:cs="宋体" w:asciiTheme="minorEastAsia" w:hAnsiTheme="minorEastAsia" w:eastAsiaTheme="minorEastAsia"/>
                <w:color w:val="auto"/>
                <w:kern w:val="0"/>
                <w:sz w:val="15"/>
                <w:szCs w:val="15"/>
                <w:highlight w:val="none"/>
              </w:rPr>
            </w:pPr>
          </w:p>
        </w:tc>
      </w:tr>
      <w:tr w14:paraId="4DBE9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2" w:hRule="atLeast"/>
          <w:jc w:val="center"/>
        </w:trPr>
        <w:tc>
          <w:tcPr>
            <w:tcW w:w="940" w:type="dxa"/>
            <w:vMerge w:val="restart"/>
            <w:shd w:val="clear" w:color="auto" w:fill="auto"/>
            <w:vAlign w:val="center"/>
          </w:tcPr>
          <w:p w14:paraId="70890B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24</w:t>
            </w:r>
          </w:p>
        </w:tc>
        <w:tc>
          <w:tcPr>
            <w:tcW w:w="1500" w:type="dxa"/>
            <w:vMerge w:val="restart"/>
            <w:shd w:val="clear" w:color="auto" w:fill="auto"/>
            <w:vAlign w:val="center"/>
          </w:tcPr>
          <w:p w14:paraId="25B33A4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在燃气设施保护范围内放置易燃易爆物品或者种植深根植物</w:t>
            </w:r>
          </w:p>
        </w:tc>
        <w:tc>
          <w:tcPr>
            <w:tcW w:w="2789" w:type="dxa"/>
            <w:vMerge w:val="restart"/>
            <w:shd w:val="clear" w:color="auto" w:fill="auto"/>
            <w:vAlign w:val="center"/>
          </w:tcPr>
          <w:p w14:paraId="6EB8B9A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违反条款：第三十三条第二款第（四）项；处罚条款：第五十条第一款第（三）项 责令停止违法行为，限期恢复原状或者采取其它补救措施，对单位处5万元以上10万元以下罚款，对个人处5000元以上5万元以下罚款</w:t>
            </w:r>
          </w:p>
        </w:tc>
        <w:tc>
          <w:tcPr>
            <w:tcW w:w="851" w:type="dxa"/>
            <w:shd w:val="clear" w:color="auto" w:fill="auto"/>
            <w:vAlign w:val="center"/>
          </w:tcPr>
          <w:p w14:paraId="4307511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6739AC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5ABC9B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48465D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1.损坏燃气设施或者其它影响用气情形的，系数0.5；2.发生燃气事故，存在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4ACF66F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A1A2811">
            <w:pPr>
              <w:spacing w:line="170"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367BCCDF">
            <w:pPr>
              <w:spacing w:line="17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97ECEA1">
            <w:pPr>
              <w:spacing w:line="17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BE6E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6" w:hRule="atLeast"/>
          <w:jc w:val="center"/>
        </w:trPr>
        <w:tc>
          <w:tcPr>
            <w:tcW w:w="940" w:type="dxa"/>
            <w:vMerge w:val="continue"/>
            <w:shd w:val="clear" w:color="auto" w:fill="auto"/>
            <w:vAlign w:val="center"/>
          </w:tcPr>
          <w:p w14:paraId="44327ABE">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60A3A20">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F87264A">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851" w:type="dxa"/>
            <w:shd w:val="clear" w:color="auto" w:fill="auto"/>
            <w:vAlign w:val="center"/>
          </w:tcPr>
          <w:p w14:paraId="39D28A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029DE2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63C9E3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A9C5A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1.损坏燃气设施或者其它影响用气情形的，系数7；2.发生燃气事故，存在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5EE7C6A4">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E24455B">
            <w:pPr>
              <w:spacing w:line="170"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2EEE7806">
            <w:pPr>
              <w:spacing w:line="170" w:lineRule="exact"/>
              <w:jc w:val="center"/>
              <w:rPr>
                <w:rFonts w:cs="宋体" w:asciiTheme="minorEastAsia" w:hAnsiTheme="minorEastAsia" w:eastAsiaTheme="minorEastAsia"/>
                <w:color w:val="auto"/>
                <w:kern w:val="0"/>
                <w:sz w:val="15"/>
                <w:szCs w:val="15"/>
                <w:highlight w:val="none"/>
              </w:rPr>
            </w:pPr>
          </w:p>
        </w:tc>
      </w:tr>
      <w:tr w14:paraId="6223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6" w:hRule="atLeast"/>
          <w:jc w:val="center"/>
        </w:trPr>
        <w:tc>
          <w:tcPr>
            <w:tcW w:w="940" w:type="dxa"/>
            <w:vMerge w:val="restart"/>
            <w:shd w:val="clear" w:color="auto" w:fill="auto"/>
            <w:vAlign w:val="center"/>
          </w:tcPr>
          <w:p w14:paraId="50EFE33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25</w:t>
            </w:r>
          </w:p>
        </w:tc>
        <w:tc>
          <w:tcPr>
            <w:tcW w:w="1500" w:type="dxa"/>
            <w:vMerge w:val="restart"/>
            <w:shd w:val="clear" w:color="auto" w:fill="auto"/>
            <w:vAlign w:val="center"/>
          </w:tcPr>
          <w:p w14:paraId="26B3E14F">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在燃气设施保护范围内擅自从事敷设管道、打桩、顶进、挖掘、钻探等可能影响燃气设施安全活动</w:t>
            </w:r>
          </w:p>
        </w:tc>
        <w:tc>
          <w:tcPr>
            <w:tcW w:w="2789" w:type="dxa"/>
            <w:vMerge w:val="restart"/>
            <w:shd w:val="clear" w:color="auto" w:fill="auto"/>
            <w:vAlign w:val="center"/>
          </w:tcPr>
          <w:p w14:paraId="4A80FCD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违反条款：第三十四条；处罚条款：第五十条第一款第（四）项 责令停止违法行为，限期恢复原状或者采取其它补救措施，对单位处5万元以上10万元以下罚款，对个人处5000元以上5万元以下罚款。</w:t>
            </w:r>
          </w:p>
        </w:tc>
        <w:tc>
          <w:tcPr>
            <w:tcW w:w="851" w:type="dxa"/>
            <w:shd w:val="clear" w:color="auto" w:fill="auto"/>
            <w:vAlign w:val="center"/>
          </w:tcPr>
          <w:p w14:paraId="5BD38C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5D1EA1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41145C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3C955E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1.损坏燃气设施或者其它影响用气情形的，系数0.5；2.发生燃气事故，存在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31B9E6D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E3C1572">
            <w:pPr>
              <w:spacing w:line="170"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4ACBD35F">
            <w:pPr>
              <w:spacing w:line="17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F398ACE">
            <w:pPr>
              <w:spacing w:line="17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908B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5" w:hRule="atLeast"/>
          <w:jc w:val="center"/>
        </w:trPr>
        <w:tc>
          <w:tcPr>
            <w:tcW w:w="940" w:type="dxa"/>
            <w:vMerge w:val="continue"/>
            <w:shd w:val="clear" w:color="auto" w:fill="auto"/>
            <w:vAlign w:val="center"/>
          </w:tcPr>
          <w:p w14:paraId="6E3A5CE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0D69BD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4EAADE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4CDBDA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51542B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4B40D1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D11EC4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1.损坏燃气设施或者其它影响用气情形的，系数7；2.发生燃气事故，存在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10AC49F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9FBFA5C">
            <w:pPr>
              <w:spacing w:line="170"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6E06D4F8">
            <w:pPr>
              <w:spacing w:line="170" w:lineRule="exact"/>
              <w:jc w:val="center"/>
              <w:rPr>
                <w:rFonts w:cs="宋体" w:asciiTheme="minorEastAsia" w:hAnsiTheme="minorEastAsia" w:eastAsiaTheme="minorEastAsia"/>
                <w:color w:val="auto"/>
                <w:kern w:val="0"/>
                <w:sz w:val="15"/>
                <w:szCs w:val="15"/>
                <w:highlight w:val="none"/>
              </w:rPr>
            </w:pPr>
          </w:p>
        </w:tc>
      </w:tr>
      <w:tr w14:paraId="50A5D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6" w:hRule="atLeast"/>
          <w:jc w:val="center"/>
        </w:trPr>
        <w:tc>
          <w:tcPr>
            <w:tcW w:w="940" w:type="dxa"/>
            <w:vMerge w:val="restart"/>
            <w:shd w:val="clear" w:color="auto" w:fill="auto"/>
            <w:vAlign w:val="center"/>
          </w:tcPr>
          <w:p w14:paraId="004118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26</w:t>
            </w:r>
          </w:p>
        </w:tc>
        <w:tc>
          <w:tcPr>
            <w:tcW w:w="1500" w:type="dxa"/>
            <w:vMerge w:val="restart"/>
            <w:shd w:val="clear" w:color="auto" w:fill="auto"/>
            <w:vAlign w:val="center"/>
          </w:tcPr>
          <w:p w14:paraId="6CA906C1">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侵占、毁损、擅自拆除、移动燃气设施</w:t>
            </w:r>
          </w:p>
        </w:tc>
        <w:tc>
          <w:tcPr>
            <w:tcW w:w="2789" w:type="dxa"/>
            <w:vMerge w:val="restart"/>
            <w:shd w:val="clear" w:color="auto" w:fill="auto"/>
            <w:vAlign w:val="center"/>
          </w:tcPr>
          <w:p w14:paraId="7608B203">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违反条款：第三十六条第一款；处罚条款：第五十一条第一款 责令限期改正，恢复原状或者采取其它补救措施，对单位处5万元以上10万元以下罚款，对个人处5000元以上5万元以下罚款。</w:t>
            </w:r>
          </w:p>
        </w:tc>
        <w:tc>
          <w:tcPr>
            <w:tcW w:w="851" w:type="dxa"/>
            <w:shd w:val="clear" w:color="auto" w:fill="auto"/>
            <w:vAlign w:val="center"/>
          </w:tcPr>
          <w:p w14:paraId="6E9D65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497D9B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00D457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E5680E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200户（含200户）-500户或者非居民用户达到3户（含3户）-5户的，系数为0.5；</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500户（含500户）或者非居民用户达到5户（含5户）的，系数为1；</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存在其它影响用气情形的，系数0.5；</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148ED77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3EDD246">
            <w:pPr>
              <w:spacing w:line="232" w:lineRule="exact"/>
              <w:rPr>
                <w:rFonts w:hint="default" w:cs="宋体" w:asciiTheme="minorEastAsia" w:hAnsiTheme="minorEastAsia" w:eastAsiaTheme="minorEastAsia"/>
                <w:color w:val="auto"/>
                <w:kern w:val="0"/>
                <w:sz w:val="15"/>
                <w:szCs w:val="15"/>
                <w:highlight w:val="none"/>
                <w:lang w:val="en-US" w:eastAsia="zh-CN"/>
              </w:rPr>
            </w:pPr>
          </w:p>
        </w:tc>
        <w:tc>
          <w:tcPr>
            <w:tcW w:w="824" w:type="dxa"/>
            <w:vMerge w:val="restart"/>
            <w:shd w:val="clear" w:color="auto" w:fill="auto"/>
            <w:vAlign w:val="center"/>
          </w:tcPr>
          <w:p w14:paraId="504E394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4F5C7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59C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atLeast"/>
          <w:jc w:val="center"/>
        </w:trPr>
        <w:tc>
          <w:tcPr>
            <w:tcW w:w="940" w:type="dxa"/>
            <w:vMerge w:val="continue"/>
            <w:shd w:val="clear" w:color="auto" w:fill="auto"/>
            <w:vAlign w:val="center"/>
          </w:tcPr>
          <w:p w14:paraId="19958A0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DFF4C8B">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FCF494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373B21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74C611C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2DBA42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9F6549D">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200户（含200户）-500户或者非居民用户达到3户（含3户）-5户的，系数为4；</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500户（含500户）或者非居民用户达到5户（含5户）的，系数为9；</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w:t>
            </w:r>
            <w:r>
              <w:rPr>
                <w:rFonts w:hint="eastAsia" w:cs="宋体" w:asciiTheme="minorEastAsia" w:hAnsiTheme="minorEastAsia" w:eastAsiaTheme="minorEastAsia"/>
                <w:color w:val="auto"/>
                <w:kern w:val="0"/>
                <w:sz w:val="15"/>
                <w:szCs w:val="15"/>
                <w:highlight w:val="none"/>
                <w:lang w:val="en-US" w:eastAsia="zh-CN"/>
              </w:rPr>
              <w:t>4-8</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BE317E0">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0CD06A6">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4944EB04">
            <w:pPr>
              <w:spacing w:line="232" w:lineRule="exact"/>
              <w:jc w:val="center"/>
              <w:rPr>
                <w:rFonts w:cs="宋体" w:asciiTheme="minorEastAsia" w:hAnsiTheme="minorEastAsia" w:eastAsiaTheme="minorEastAsia"/>
                <w:color w:val="auto"/>
                <w:kern w:val="0"/>
                <w:sz w:val="15"/>
                <w:szCs w:val="15"/>
                <w:highlight w:val="none"/>
              </w:rPr>
            </w:pPr>
          </w:p>
        </w:tc>
      </w:tr>
      <w:tr w14:paraId="03C6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3" w:hRule="atLeast"/>
          <w:jc w:val="center"/>
        </w:trPr>
        <w:tc>
          <w:tcPr>
            <w:tcW w:w="940" w:type="dxa"/>
            <w:vMerge w:val="restart"/>
            <w:shd w:val="clear" w:color="auto" w:fill="auto"/>
            <w:vAlign w:val="center"/>
          </w:tcPr>
          <w:p w14:paraId="6B162D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27</w:t>
            </w:r>
          </w:p>
        </w:tc>
        <w:tc>
          <w:tcPr>
            <w:tcW w:w="1500" w:type="dxa"/>
            <w:vMerge w:val="restart"/>
            <w:shd w:val="clear" w:color="auto" w:fill="auto"/>
            <w:vAlign w:val="center"/>
          </w:tcPr>
          <w:p w14:paraId="725456EB">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擅自改动市政燃气设施</w:t>
            </w:r>
          </w:p>
        </w:tc>
        <w:tc>
          <w:tcPr>
            <w:tcW w:w="2789" w:type="dxa"/>
            <w:shd w:val="clear" w:color="auto" w:fill="auto"/>
            <w:vAlign w:val="center"/>
          </w:tcPr>
          <w:p w14:paraId="4CBC67A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pacing w:val="-4"/>
                <w:sz w:val="15"/>
                <w:szCs w:val="15"/>
                <w:highlight w:val="none"/>
              </w:rPr>
            </w:pPr>
            <w:r>
              <w:rPr>
                <w:rFonts w:hint="eastAsia" w:asciiTheme="minorEastAsia" w:hAnsiTheme="minorEastAsia" w:eastAsiaTheme="minorEastAsia"/>
                <w:color w:val="auto"/>
                <w:spacing w:val="-4"/>
                <w:sz w:val="15"/>
                <w:szCs w:val="15"/>
                <w:highlight w:val="none"/>
              </w:rPr>
              <w:t>违反条款：第三十八条第一款；处罚条款：第五十一条第一款 责令限期改正，恢复原状或者采取其它补救措施，对单位处5万元以上10万元以下罚款，对个人处5000元以上5万元以下罚款</w:t>
            </w:r>
          </w:p>
        </w:tc>
        <w:tc>
          <w:tcPr>
            <w:tcW w:w="851" w:type="dxa"/>
            <w:shd w:val="clear" w:color="auto" w:fill="auto"/>
            <w:vAlign w:val="center"/>
          </w:tcPr>
          <w:p w14:paraId="4D290C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05EB2C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65CD75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198E65D">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200户（含200户）-500户或者非居民用户达到3户（含3户）-5户的，系数为0.5；</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500户（含500户）或者非居民用户达到5户（含5户）的，系数为1；</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存在其它影响用气情形的，系数0.5；</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5F987CD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0C457FC">
            <w:pPr>
              <w:pStyle w:val="22"/>
              <w:ind w:left="0" w:leftChars="0" w:firstLine="0" w:firstLineChars="0"/>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1512A7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6D6C41D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7476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1CCC5156">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D9168CB">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2789" w:type="dxa"/>
            <w:shd w:val="clear" w:color="auto" w:fill="auto"/>
            <w:vAlign w:val="center"/>
          </w:tcPr>
          <w:p w14:paraId="0CDBE10E">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pacing w:val="-4"/>
                <w:sz w:val="15"/>
                <w:szCs w:val="15"/>
                <w:highlight w:val="none"/>
              </w:rPr>
              <w:t>违反条款：第三十八条第一款；处罚条款：第五十一条第一款 责令限期改正，恢复原状或者采取其它补救措施，对单位处5万元以上10万元以下罚款，对个人处5000元以上5万元以下罚款</w:t>
            </w:r>
          </w:p>
        </w:tc>
        <w:tc>
          <w:tcPr>
            <w:tcW w:w="851" w:type="dxa"/>
            <w:shd w:val="clear" w:color="auto" w:fill="auto"/>
            <w:vAlign w:val="center"/>
          </w:tcPr>
          <w:p w14:paraId="42C965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3ABA8F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18714A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A7B6E4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200户（含200户）-500户或者非居民用户达到3户（含3户）-5户的，系数为4；</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500户（含500户）或者非居民用户达到5户（含5户）的，系数为9；</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.存在</w:t>
            </w:r>
            <w:r>
              <w:rPr>
                <w:rFonts w:hint="eastAsia" w:cs="宋体" w:asciiTheme="minorEastAsia" w:hAnsiTheme="minorEastAsia" w:eastAsiaTheme="minorEastAsia"/>
                <w:color w:val="auto"/>
                <w:kern w:val="0"/>
                <w:sz w:val="15"/>
                <w:szCs w:val="15"/>
                <w:highlight w:val="none"/>
              </w:rPr>
              <w:t>其它影响用气情形的，系数</w:t>
            </w:r>
            <w:r>
              <w:rPr>
                <w:rFonts w:hint="eastAsia" w:cs="宋体" w:asciiTheme="minorEastAsia" w:hAnsiTheme="minorEastAsia" w:eastAsiaTheme="minorEastAsia"/>
                <w:color w:val="auto"/>
                <w:kern w:val="0"/>
                <w:sz w:val="15"/>
                <w:szCs w:val="15"/>
                <w:highlight w:val="none"/>
                <w:lang w:val="en-US" w:eastAsia="zh-CN"/>
              </w:rPr>
              <w:t>4-8</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65D4C05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C421B7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FE3D42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6B70B8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AC5F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3" w:hRule="atLeast"/>
          <w:jc w:val="center"/>
        </w:trPr>
        <w:tc>
          <w:tcPr>
            <w:tcW w:w="940" w:type="dxa"/>
            <w:shd w:val="clear" w:color="auto" w:fill="auto"/>
            <w:vAlign w:val="center"/>
          </w:tcPr>
          <w:p w14:paraId="2A0CAA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28</w:t>
            </w:r>
          </w:p>
        </w:tc>
        <w:tc>
          <w:tcPr>
            <w:tcW w:w="1500" w:type="dxa"/>
            <w:shd w:val="clear" w:color="auto" w:fill="auto"/>
            <w:vAlign w:val="center"/>
          </w:tcPr>
          <w:p w14:paraId="1EF1445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毁损、覆盖、涂改、擅自拆除或者移动燃气设施安全警示标志</w:t>
            </w:r>
          </w:p>
        </w:tc>
        <w:tc>
          <w:tcPr>
            <w:tcW w:w="2789" w:type="dxa"/>
            <w:shd w:val="clear" w:color="auto" w:fill="auto"/>
            <w:vAlign w:val="center"/>
          </w:tcPr>
          <w:p w14:paraId="6DD736D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违反条款：第三十六条第一款；处罚条款：第五十一条第二款 责令限期改正，恢复原状，可以处5000元以下罚款</w:t>
            </w:r>
          </w:p>
        </w:tc>
        <w:tc>
          <w:tcPr>
            <w:tcW w:w="851" w:type="dxa"/>
            <w:shd w:val="clear" w:color="auto" w:fill="auto"/>
            <w:vAlign w:val="center"/>
          </w:tcPr>
          <w:p w14:paraId="373B83C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6B41370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D16ECF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发生在人口集中地区或人员密集场所的，系数2；2.导致相关燃气安全事故的，系数4。</w:t>
            </w:r>
          </w:p>
        </w:tc>
        <w:tc>
          <w:tcPr>
            <w:tcW w:w="1785" w:type="dxa"/>
            <w:shd w:val="clear" w:color="auto" w:fill="auto"/>
            <w:vAlign w:val="center"/>
          </w:tcPr>
          <w:p w14:paraId="5A30E15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68EC3D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处以1000元以下的罚款。按照办法规定和实际情况执行。</w:t>
            </w:r>
          </w:p>
        </w:tc>
        <w:tc>
          <w:tcPr>
            <w:tcW w:w="824" w:type="dxa"/>
            <w:shd w:val="clear" w:color="auto" w:fill="auto"/>
            <w:vAlign w:val="center"/>
          </w:tcPr>
          <w:p w14:paraId="263D6A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204A83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E750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3" w:hRule="atLeast"/>
          <w:jc w:val="center"/>
        </w:trPr>
        <w:tc>
          <w:tcPr>
            <w:tcW w:w="940" w:type="dxa"/>
            <w:shd w:val="clear" w:color="auto" w:fill="auto"/>
            <w:vAlign w:val="center"/>
          </w:tcPr>
          <w:p w14:paraId="63029F6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29</w:t>
            </w:r>
          </w:p>
        </w:tc>
        <w:tc>
          <w:tcPr>
            <w:tcW w:w="1500" w:type="dxa"/>
            <w:shd w:val="clear" w:color="auto" w:fill="auto"/>
            <w:vAlign w:val="center"/>
          </w:tcPr>
          <w:p w14:paraId="5B99AFA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建设单位未会同施工单位与管道燃气经营者共同制定燃气设施保护方案</w:t>
            </w:r>
          </w:p>
        </w:tc>
        <w:tc>
          <w:tcPr>
            <w:tcW w:w="2789" w:type="dxa"/>
            <w:shd w:val="clear" w:color="auto" w:fill="auto"/>
            <w:vAlign w:val="center"/>
          </w:tcPr>
          <w:p w14:paraId="7E175D30">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违反条款：第三十七条第三款；处罚条款：第五十二条 责令改正，处1万元以上10万元以下罚款</w:t>
            </w:r>
          </w:p>
        </w:tc>
        <w:tc>
          <w:tcPr>
            <w:tcW w:w="851" w:type="dxa"/>
            <w:shd w:val="clear" w:color="auto" w:fill="auto"/>
            <w:vAlign w:val="center"/>
          </w:tcPr>
          <w:p w14:paraId="4AADFE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90103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E2B2D83">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发生在人口集中地区或人员密集场所的，系数2；2.</w:t>
            </w:r>
            <w:r>
              <w:rPr>
                <w:rFonts w:hint="eastAsia" w:cs="宋体" w:asciiTheme="minorEastAsia" w:hAnsiTheme="minorEastAsia" w:eastAsiaTheme="minorEastAsia"/>
                <w:color w:val="auto"/>
                <w:kern w:val="0"/>
                <w:sz w:val="15"/>
                <w:szCs w:val="15"/>
                <w:highlight w:val="none"/>
                <w:lang w:eastAsia="zh-CN"/>
              </w:rPr>
              <w:t>造成燃气设施毁损的，系数</w:t>
            </w:r>
            <w:r>
              <w:rPr>
                <w:rFonts w:hint="eastAsia" w:cs="宋体" w:asciiTheme="minorEastAsia" w:hAnsiTheme="minorEastAsia" w:eastAsiaTheme="minorEastAsia"/>
                <w:color w:val="auto"/>
                <w:kern w:val="0"/>
                <w:sz w:val="15"/>
                <w:szCs w:val="15"/>
                <w:highlight w:val="none"/>
                <w:lang w:val="en-US" w:eastAsia="zh-CN"/>
              </w:rPr>
              <w:t>4-9；3</w:t>
            </w:r>
            <w:r>
              <w:rPr>
                <w:rFonts w:hint="default" w:cs="宋体" w:asciiTheme="minorEastAsia" w:hAnsiTheme="minorEastAsia" w:eastAsiaTheme="minorEastAsia"/>
                <w:color w:val="auto"/>
                <w:kern w:val="0"/>
                <w:sz w:val="15"/>
                <w:szCs w:val="15"/>
                <w:highlight w:val="none"/>
                <w:lang w:val="en" w:eastAsia="zh-CN"/>
              </w:rPr>
              <w:t>.</w:t>
            </w:r>
            <w:r>
              <w:rPr>
                <w:rFonts w:hint="eastAsia" w:cs="宋体" w:asciiTheme="minorEastAsia" w:hAnsiTheme="minorEastAsia" w:eastAsiaTheme="minorEastAsia"/>
                <w:color w:val="auto"/>
                <w:kern w:val="0"/>
                <w:sz w:val="15"/>
                <w:szCs w:val="15"/>
                <w:highlight w:val="none"/>
                <w:lang w:eastAsia="zh-CN"/>
              </w:rPr>
              <w:t>导致</w:t>
            </w:r>
            <w:r>
              <w:rPr>
                <w:rFonts w:hint="eastAsia" w:cs="宋体" w:asciiTheme="minorEastAsia" w:hAnsiTheme="minorEastAsia" w:eastAsiaTheme="minorEastAsia"/>
                <w:color w:val="auto"/>
                <w:kern w:val="0"/>
                <w:sz w:val="15"/>
                <w:szCs w:val="15"/>
                <w:highlight w:val="none"/>
              </w:rPr>
              <w:t>相关燃气安全事故的，系数</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056EE3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DAC815D">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9B5A02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267E70C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11B8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4" w:hRule="atLeast"/>
          <w:jc w:val="center"/>
        </w:trPr>
        <w:tc>
          <w:tcPr>
            <w:tcW w:w="940" w:type="dxa"/>
            <w:shd w:val="clear" w:color="auto" w:fill="auto"/>
            <w:vAlign w:val="center"/>
          </w:tcPr>
          <w:p w14:paraId="7C54705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w:t>
            </w:r>
          </w:p>
        </w:tc>
        <w:tc>
          <w:tcPr>
            <w:tcW w:w="1500" w:type="dxa"/>
            <w:shd w:val="clear" w:color="auto" w:fill="auto"/>
            <w:vAlign w:val="center"/>
          </w:tcPr>
          <w:p w14:paraId="2263F87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建设单位、施工单位未采取安全保护措施，确保燃气设施运行安全</w:t>
            </w:r>
          </w:p>
        </w:tc>
        <w:tc>
          <w:tcPr>
            <w:tcW w:w="2789" w:type="dxa"/>
            <w:shd w:val="clear" w:color="auto" w:fill="auto"/>
            <w:vAlign w:val="center"/>
          </w:tcPr>
          <w:p w14:paraId="7C385443">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违反条款：第三十七条第三款；处罚条款：第五十二条 责令改正，处1万元以上10万元以下罚款</w:t>
            </w:r>
          </w:p>
        </w:tc>
        <w:tc>
          <w:tcPr>
            <w:tcW w:w="851" w:type="dxa"/>
            <w:shd w:val="clear" w:color="auto" w:fill="auto"/>
            <w:vAlign w:val="center"/>
          </w:tcPr>
          <w:p w14:paraId="1917E7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FCC6F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9F83ADD">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发生在人口集中地区或人员密集场所的，系数2；2.</w:t>
            </w:r>
            <w:r>
              <w:rPr>
                <w:rFonts w:hint="eastAsia" w:cs="宋体" w:asciiTheme="minorEastAsia" w:hAnsiTheme="minorEastAsia" w:eastAsiaTheme="minorEastAsia"/>
                <w:color w:val="auto"/>
                <w:kern w:val="0"/>
                <w:sz w:val="15"/>
                <w:szCs w:val="15"/>
                <w:highlight w:val="none"/>
                <w:lang w:eastAsia="zh-CN"/>
              </w:rPr>
              <w:t>造成燃气设施毁损的，系数</w:t>
            </w:r>
            <w:r>
              <w:rPr>
                <w:rFonts w:hint="eastAsia" w:cs="宋体" w:asciiTheme="minorEastAsia" w:hAnsiTheme="minorEastAsia" w:eastAsiaTheme="minorEastAsia"/>
                <w:color w:val="auto"/>
                <w:kern w:val="0"/>
                <w:sz w:val="15"/>
                <w:szCs w:val="15"/>
                <w:highlight w:val="none"/>
                <w:lang w:val="en-US" w:eastAsia="zh-CN"/>
              </w:rPr>
              <w:t>4-9；3</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eastAsia="zh-CN"/>
              </w:rPr>
              <w:t>导致</w:t>
            </w:r>
            <w:r>
              <w:rPr>
                <w:rFonts w:hint="eastAsia" w:cs="宋体" w:asciiTheme="minorEastAsia" w:hAnsiTheme="minorEastAsia" w:eastAsiaTheme="minorEastAsia"/>
                <w:color w:val="auto"/>
                <w:kern w:val="0"/>
                <w:sz w:val="15"/>
                <w:szCs w:val="15"/>
                <w:highlight w:val="none"/>
              </w:rPr>
              <w:t>相关燃气安全事故的，系数9。</w:t>
            </w:r>
          </w:p>
        </w:tc>
        <w:tc>
          <w:tcPr>
            <w:tcW w:w="1785" w:type="dxa"/>
            <w:shd w:val="clear" w:color="auto" w:fill="auto"/>
            <w:vAlign w:val="center"/>
          </w:tcPr>
          <w:p w14:paraId="0E7FCAF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224D346">
            <w:pPr>
              <w:spacing w:line="232" w:lineRule="exact"/>
              <w:rPr>
                <w:rFonts w:hint="eastAsia" w:cs="宋体" w:asciiTheme="minorEastAsia" w:hAnsiTheme="minorEastAsia" w:eastAsiaTheme="minorEastAsia"/>
                <w:color w:val="auto"/>
                <w:kern w:val="0"/>
                <w:sz w:val="15"/>
                <w:szCs w:val="15"/>
                <w:highlight w:val="none"/>
                <w:lang w:eastAsia="zh-CN"/>
              </w:rPr>
            </w:pPr>
          </w:p>
        </w:tc>
        <w:tc>
          <w:tcPr>
            <w:tcW w:w="824" w:type="dxa"/>
            <w:shd w:val="clear" w:color="auto" w:fill="auto"/>
            <w:vAlign w:val="center"/>
          </w:tcPr>
          <w:p w14:paraId="3EA1797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721EF6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079F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14218" w:type="dxa"/>
            <w:gridSpan w:val="9"/>
            <w:shd w:val="clear" w:color="auto" w:fill="auto"/>
            <w:vAlign w:val="center"/>
          </w:tcPr>
          <w:p w14:paraId="40D0E3D6">
            <w:pPr>
              <w:pStyle w:val="3"/>
              <w:widowControl w:val="0"/>
              <w:spacing w:line="232" w:lineRule="exact"/>
              <w:jc w:val="center"/>
              <w:rPr>
                <w:rFonts w:asciiTheme="minorEastAsia" w:hAnsiTheme="minorEastAsia" w:eastAsiaTheme="minorEastAsia"/>
                <w:color w:val="auto"/>
                <w:sz w:val="15"/>
                <w:szCs w:val="15"/>
                <w:highlight w:val="none"/>
              </w:rPr>
            </w:pPr>
            <w:bookmarkStart w:id="71" w:name="_Toc110851458"/>
            <w:bookmarkStart w:id="72" w:name="_Toc1968530984"/>
            <w:bookmarkStart w:id="73" w:name="_Toc1061771209"/>
            <w:r>
              <w:rPr>
                <w:rFonts w:hint="eastAsia" w:asciiTheme="minorEastAsia" w:hAnsiTheme="minorEastAsia" w:eastAsiaTheme="minorEastAsia"/>
                <w:color w:val="auto"/>
                <w:sz w:val="21"/>
                <w:szCs w:val="21"/>
                <w:highlight w:val="none"/>
              </w:rPr>
              <w:t>《北京市燃气管理条例》案由26项</w:t>
            </w:r>
            <w:bookmarkEnd w:id="71"/>
            <w:bookmarkEnd w:id="72"/>
            <w:bookmarkEnd w:id="73"/>
          </w:p>
        </w:tc>
      </w:tr>
      <w:tr w14:paraId="71B47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776AA45">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w:t>
            </w:r>
          </w:p>
        </w:tc>
        <w:tc>
          <w:tcPr>
            <w:tcW w:w="1500" w:type="dxa"/>
            <w:shd w:val="clear" w:color="auto" w:fill="auto"/>
            <w:vAlign w:val="center"/>
          </w:tcPr>
          <w:p w14:paraId="605A8C4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未取得燃气经营许可从事燃气经营活动</w:t>
            </w:r>
          </w:p>
        </w:tc>
        <w:tc>
          <w:tcPr>
            <w:tcW w:w="2789" w:type="dxa"/>
            <w:shd w:val="clear" w:color="auto" w:fill="auto"/>
            <w:vAlign w:val="center"/>
          </w:tcPr>
          <w:p w14:paraId="783F89EA">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违反条款：第十六条第一款；</w:t>
            </w:r>
          </w:p>
          <w:p w14:paraId="5BEEC36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处罚条款：第五十五条第一款 责令停止违法行为，处五万元以上五十万元以下罚款；有违法所得的，没收违法所得。</w:t>
            </w:r>
          </w:p>
        </w:tc>
        <w:tc>
          <w:tcPr>
            <w:tcW w:w="851" w:type="dxa"/>
            <w:shd w:val="clear" w:color="auto" w:fill="auto"/>
            <w:vAlign w:val="center"/>
          </w:tcPr>
          <w:p w14:paraId="1B500A1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tc>
        <w:tc>
          <w:tcPr>
            <w:tcW w:w="840" w:type="dxa"/>
            <w:shd w:val="clear" w:color="auto" w:fill="auto"/>
            <w:vAlign w:val="center"/>
          </w:tcPr>
          <w:p w14:paraId="29A4C6F8">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62366972">
            <w:pPr>
              <w:numPr>
                <w:ilvl w:val="0"/>
                <w:numId w:val="0"/>
              </w:num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1.跨区级区域经营或者违规经营规模较大(气瓶数量超过28个)，系数5；</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lang w:val="en-US" w:eastAsia="zh-CN"/>
              </w:rPr>
              <w:t>2</w:t>
            </w:r>
            <w:r>
              <w:rPr>
                <w:rFonts w:hint="default" w:cs="宋体" w:asciiTheme="minorEastAsia" w:hAnsiTheme="minorEastAsia" w:eastAsiaTheme="minorEastAsia"/>
                <w:color w:val="auto"/>
                <w:kern w:val="0"/>
                <w:sz w:val="15"/>
                <w:szCs w:val="15"/>
                <w:highlight w:val="none"/>
                <w:lang w:val="en" w:eastAsia="zh-CN"/>
              </w:rPr>
              <w:t>.</w:t>
            </w:r>
            <w:r>
              <w:rPr>
                <w:rFonts w:hint="eastAsia" w:cs="宋体" w:asciiTheme="minorEastAsia" w:hAnsiTheme="minorEastAsia" w:eastAsiaTheme="minorEastAsia"/>
                <w:color w:val="auto"/>
                <w:kern w:val="0"/>
                <w:sz w:val="15"/>
                <w:szCs w:val="15"/>
                <w:highlight w:val="none"/>
              </w:rPr>
              <w:t>经营场所在人口集中地区、人员密集场所</w:t>
            </w:r>
            <w:r>
              <w:rPr>
                <w:rFonts w:hint="eastAsia" w:cs="宋体" w:asciiTheme="minorEastAsia" w:hAnsiTheme="minorEastAsia" w:eastAsiaTheme="minorEastAsia"/>
                <w:color w:val="auto"/>
                <w:kern w:val="0"/>
                <w:sz w:val="15"/>
                <w:szCs w:val="15"/>
                <w:highlight w:val="none"/>
                <w:lang w:eastAsia="zh-CN"/>
              </w:rPr>
              <w:t>或者邻近电力、管线等需要特殊保护的场所的</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strike w:val="0"/>
                <w:dstrike w:val="0"/>
                <w:color w:val="auto"/>
                <w:kern w:val="0"/>
                <w:sz w:val="15"/>
                <w:szCs w:val="15"/>
                <w:highlight w:val="none"/>
              </w:rPr>
              <w:t>系数5</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b w:val="0"/>
                <w:bCs w:val="0"/>
                <w:color w:val="auto"/>
                <w:kern w:val="0"/>
                <w:sz w:val="15"/>
                <w:szCs w:val="15"/>
                <w:highlight w:val="none"/>
                <w:u w:val="none"/>
                <w:lang w:val="en-US" w:eastAsia="zh-CN"/>
              </w:rPr>
              <w:t>3</w:t>
            </w:r>
            <w:r>
              <w:rPr>
                <w:rFonts w:hint="eastAsia" w:cs="宋体" w:asciiTheme="minorEastAsia" w:hAnsiTheme="minorEastAsia" w:eastAsiaTheme="minorEastAsia"/>
                <w:b w:val="0"/>
                <w:bCs w:val="0"/>
                <w:color w:val="auto"/>
                <w:kern w:val="0"/>
                <w:sz w:val="15"/>
                <w:szCs w:val="15"/>
                <w:highlight w:val="none"/>
                <w:u w:val="none"/>
              </w:rPr>
              <w:t>.持续时间超过</w:t>
            </w:r>
            <w:r>
              <w:rPr>
                <w:rFonts w:hint="eastAsia" w:cs="宋体" w:asciiTheme="minorEastAsia" w:hAnsiTheme="minorEastAsia" w:eastAsiaTheme="minorEastAsia"/>
                <w:b w:val="0"/>
                <w:bCs w:val="0"/>
                <w:strike w:val="0"/>
                <w:dstrike w:val="0"/>
                <w:color w:val="auto"/>
                <w:kern w:val="0"/>
                <w:sz w:val="15"/>
                <w:szCs w:val="15"/>
                <w:highlight w:val="none"/>
                <w:u w:val="none"/>
                <w:lang w:val="en-US" w:eastAsia="zh-CN"/>
              </w:rPr>
              <w:t>2个月的</w:t>
            </w:r>
            <w:r>
              <w:rPr>
                <w:rFonts w:hint="eastAsia" w:cs="宋体" w:asciiTheme="minorEastAsia" w:hAnsiTheme="minorEastAsia" w:eastAsiaTheme="minorEastAsia"/>
                <w:b w:val="0"/>
                <w:bCs w:val="0"/>
                <w:color w:val="auto"/>
                <w:kern w:val="0"/>
                <w:sz w:val="15"/>
                <w:szCs w:val="15"/>
                <w:highlight w:val="none"/>
                <w:u w:val="none"/>
              </w:rPr>
              <w:t>，系数</w:t>
            </w:r>
            <w:r>
              <w:rPr>
                <w:rFonts w:hint="eastAsia" w:cs="宋体" w:asciiTheme="minorEastAsia" w:hAnsiTheme="minorEastAsia" w:eastAsiaTheme="minorEastAsia"/>
                <w:b w:val="0"/>
                <w:bCs w:val="0"/>
                <w:color w:val="auto"/>
                <w:kern w:val="0"/>
                <w:sz w:val="15"/>
                <w:szCs w:val="15"/>
                <w:highlight w:val="none"/>
                <w:u w:val="none"/>
                <w:lang w:val="en-US" w:eastAsia="zh-CN"/>
              </w:rPr>
              <w:t>3</w:t>
            </w:r>
            <w:r>
              <w:rPr>
                <w:rFonts w:hint="eastAsia" w:cs="宋体" w:asciiTheme="minorEastAsia" w:hAnsiTheme="minorEastAsia" w:eastAsiaTheme="minorEastAsia"/>
                <w:b w:val="0"/>
                <w:bCs w:val="0"/>
                <w:color w:val="auto"/>
                <w:kern w:val="0"/>
                <w:sz w:val="15"/>
                <w:szCs w:val="15"/>
                <w:highlight w:val="none"/>
                <w:u w:val="none"/>
              </w:rPr>
              <w:t>；</w:t>
            </w:r>
            <w:r>
              <w:rPr>
                <w:rFonts w:hint="eastAsia" w:cs="宋体" w:asciiTheme="minorEastAsia" w:hAnsiTheme="minorEastAsia" w:eastAsiaTheme="minorEastAsia"/>
                <w:b w:val="0"/>
                <w:bCs w:val="0"/>
                <w:color w:val="auto"/>
                <w:kern w:val="0"/>
                <w:sz w:val="15"/>
                <w:szCs w:val="15"/>
                <w:highlight w:val="none"/>
                <w:u w:val="none"/>
                <w:lang w:eastAsia="zh-CN"/>
              </w:rPr>
              <w:t>超过半年的</w:t>
            </w:r>
            <w:r>
              <w:rPr>
                <w:rFonts w:hint="eastAsia" w:cs="宋体" w:asciiTheme="minorEastAsia" w:hAnsiTheme="minorEastAsia" w:eastAsiaTheme="minorEastAsia"/>
                <w:b w:val="0"/>
                <w:bCs w:val="0"/>
                <w:color w:val="auto"/>
                <w:kern w:val="0"/>
                <w:sz w:val="15"/>
                <w:szCs w:val="15"/>
                <w:highlight w:val="none"/>
                <w:u w:val="none"/>
                <w:lang w:val="en-US" w:eastAsia="zh-CN"/>
              </w:rPr>
              <w:t>，</w:t>
            </w:r>
            <w:r>
              <w:rPr>
                <w:rFonts w:hint="eastAsia" w:cs="宋体" w:asciiTheme="minorEastAsia" w:hAnsiTheme="minorEastAsia" w:eastAsiaTheme="minorEastAsia"/>
                <w:b w:val="0"/>
                <w:bCs w:val="0"/>
                <w:color w:val="auto"/>
                <w:kern w:val="0"/>
                <w:sz w:val="15"/>
                <w:szCs w:val="15"/>
                <w:highlight w:val="none"/>
                <w:u w:val="none"/>
                <w:lang w:eastAsia="zh-CN"/>
              </w:rPr>
              <w:t>系数为</w:t>
            </w:r>
            <w:r>
              <w:rPr>
                <w:rFonts w:hint="eastAsia" w:cs="宋体" w:asciiTheme="minorEastAsia" w:hAnsiTheme="minorEastAsia" w:eastAsiaTheme="minorEastAsia"/>
                <w:b w:val="0"/>
                <w:bCs w:val="0"/>
                <w:color w:val="auto"/>
                <w:kern w:val="0"/>
                <w:sz w:val="15"/>
                <w:szCs w:val="15"/>
                <w:highlight w:val="none"/>
                <w:u w:val="none"/>
                <w:lang w:val="en-US" w:eastAsia="zh-CN"/>
              </w:rPr>
              <w:t>6；</w:t>
            </w:r>
            <w:r>
              <w:rPr>
                <w:rFonts w:hint="eastAsia" w:cs="宋体" w:asciiTheme="minorEastAsia" w:hAnsiTheme="minorEastAsia" w:eastAsiaTheme="minorEastAsia"/>
                <w:b w:val="0"/>
                <w:bCs w:val="0"/>
                <w:color w:val="auto"/>
                <w:kern w:val="0"/>
                <w:sz w:val="15"/>
                <w:szCs w:val="15"/>
                <w:highlight w:val="none"/>
                <w:u w:val="none"/>
              </w:rPr>
              <w:t>1年以上，系数9；</w:t>
            </w:r>
            <w:r>
              <w:rPr>
                <w:rFonts w:hint="eastAsia" w:cs="宋体" w:asciiTheme="minorEastAsia" w:hAnsiTheme="minorEastAsia" w:eastAsiaTheme="minorEastAsia"/>
                <w:color w:val="auto"/>
                <w:kern w:val="0"/>
                <w:sz w:val="15"/>
                <w:szCs w:val="15"/>
                <w:highlight w:val="none"/>
                <w:lang w:val="en-US" w:eastAsia="zh-CN"/>
              </w:rPr>
              <w:t>4</w:t>
            </w:r>
            <w:r>
              <w:rPr>
                <w:rFonts w:hint="default" w:cs="宋体" w:asciiTheme="minorEastAsia" w:hAnsiTheme="minorEastAsia" w:eastAsiaTheme="minorEastAsia"/>
                <w:color w:val="auto"/>
                <w:kern w:val="0"/>
                <w:sz w:val="15"/>
                <w:szCs w:val="15"/>
                <w:highlight w:val="none"/>
                <w:lang w:val="en" w:eastAsia="zh-CN"/>
              </w:rPr>
              <w:t>.</w:t>
            </w:r>
            <w:r>
              <w:rPr>
                <w:rFonts w:hint="eastAsia" w:cs="宋体" w:asciiTheme="minorEastAsia" w:hAnsiTheme="minorEastAsia" w:eastAsiaTheme="minorEastAsia"/>
                <w:color w:val="auto"/>
                <w:kern w:val="0"/>
                <w:sz w:val="15"/>
                <w:szCs w:val="15"/>
                <w:highlight w:val="none"/>
              </w:rPr>
              <w:t>发生燃气安全事故的，系数9。</w:t>
            </w:r>
          </w:p>
        </w:tc>
        <w:tc>
          <w:tcPr>
            <w:tcW w:w="1785" w:type="dxa"/>
            <w:shd w:val="clear" w:color="auto" w:fill="auto"/>
            <w:vAlign w:val="center"/>
          </w:tcPr>
          <w:p w14:paraId="742E9EBA">
            <w:pPr>
              <w:spacing w:line="232" w:lineRule="exact"/>
              <w:rPr>
                <w:rFonts w:hint="eastAsia" w:cs="仿宋_GB2312" w:asciiTheme="minorEastAsia" w:hAnsiTheme="minorEastAsia" w:eastAsiaTheme="minorEastAsia"/>
                <w:color w:val="auto"/>
                <w:kern w:val="0"/>
                <w:sz w:val="15"/>
                <w:szCs w:val="15"/>
                <w:highlight w:val="none"/>
                <w:lang w:eastAsia="zh-CN"/>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85B5E9A">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351BDA15">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3EA8809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6AF1E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2E3DE12">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2</w:t>
            </w:r>
          </w:p>
        </w:tc>
        <w:tc>
          <w:tcPr>
            <w:tcW w:w="1500" w:type="dxa"/>
            <w:shd w:val="clear" w:color="auto" w:fill="auto"/>
            <w:vAlign w:val="center"/>
          </w:tcPr>
          <w:p w14:paraId="460C86E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燃气供应企业不按照燃气经营许可决定的要求从事燃气经营活动</w:t>
            </w:r>
          </w:p>
        </w:tc>
        <w:tc>
          <w:tcPr>
            <w:tcW w:w="2789" w:type="dxa"/>
            <w:shd w:val="clear" w:color="auto" w:fill="auto"/>
            <w:vAlign w:val="center"/>
          </w:tcPr>
          <w:p w14:paraId="24C53685">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违反条款：第十六条第四款；</w:t>
            </w:r>
          </w:p>
          <w:p w14:paraId="07842DE5">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处罚条款：第五十五条第二款 责令限期改正，处三万元以上二十万元以下罚款，有违法所得的，没收违法所得；情节严重的，吊销燃气经营许可证。</w:t>
            </w:r>
          </w:p>
        </w:tc>
        <w:tc>
          <w:tcPr>
            <w:tcW w:w="851" w:type="dxa"/>
            <w:shd w:val="clear" w:color="auto" w:fill="auto"/>
            <w:vAlign w:val="center"/>
          </w:tcPr>
          <w:p w14:paraId="619BEA9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30000</w:t>
            </w:r>
          </w:p>
        </w:tc>
        <w:tc>
          <w:tcPr>
            <w:tcW w:w="840" w:type="dxa"/>
            <w:shd w:val="clear" w:color="auto" w:fill="auto"/>
            <w:vAlign w:val="center"/>
          </w:tcPr>
          <w:p w14:paraId="5892A61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49657AA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1.违规经营时间较长（超过半年），规模较大</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（违规气瓶数量超过28个）</w:t>
            </w:r>
            <w:r>
              <w:rPr>
                <w:rFonts w:hint="eastAsia" w:cs="仿宋_GB2312" w:asciiTheme="minorEastAsia" w:hAnsiTheme="minorEastAsia" w:eastAsiaTheme="minorEastAsia"/>
                <w:color w:val="auto"/>
                <w:kern w:val="0"/>
                <w:sz w:val="15"/>
                <w:szCs w:val="15"/>
                <w:highlight w:val="none"/>
              </w:rPr>
              <w:t>，或者经营场所在人口集中地区、</w:t>
            </w:r>
            <w:r>
              <w:rPr>
                <w:rFonts w:hint="eastAsia" w:cs="宋体" w:asciiTheme="minorEastAsia" w:hAnsiTheme="minorEastAsia" w:eastAsiaTheme="minorEastAsia"/>
                <w:color w:val="auto"/>
                <w:kern w:val="0"/>
                <w:sz w:val="15"/>
                <w:szCs w:val="15"/>
                <w:highlight w:val="none"/>
              </w:rPr>
              <w:t>人员密集场所</w:t>
            </w:r>
            <w:r>
              <w:rPr>
                <w:rFonts w:hint="eastAsia" w:cs="仿宋_GB2312" w:asciiTheme="minorEastAsia" w:hAnsiTheme="minorEastAsia" w:eastAsiaTheme="minorEastAsia"/>
                <w:color w:val="auto"/>
                <w:kern w:val="0"/>
                <w:sz w:val="15"/>
                <w:szCs w:val="15"/>
                <w:highlight w:val="none"/>
              </w:rPr>
              <w:t>的，系数4；</w:t>
            </w:r>
            <w:r>
              <w:rPr>
                <w:rFonts w:hint="eastAsia" w:cs="仿宋_GB2312" w:asciiTheme="minorEastAsia" w:hAnsiTheme="minorEastAsia" w:eastAsiaTheme="minorEastAsia"/>
                <w:color w:val="auto"/>
                <w:kern w:val="0"/>
                <w:sz w:val="15"/>
                <w:szCs w:val="15"/>
                <w:highlight w:val="none"/>
                <w:lang w:val="en-US" w:eastAsia="zh-CN"/>
              </w:rPr>
              <w:t>2</w:t>
            </w:r>
            <w:r>
              <w:rPr>
                <w:rFonts w:hint="eastAsia" w:cs="仿宋_GB2312" w:asciiTheme="minorEastAsia" w:hAnsiTheme="minorEastAsia" w:eastAsiaTheme="minorEastAsia"/>
                <w:color w:val="auto"/>
                <w:kern w:val="0"/>
                <w:sz w:val="15"/>
                <w:szCs w:val="15"/>
                <w:highlight w:val="none"/>
              </w:rPr>
              <w:t>.发生燃气安全事故</w:t>
            </w:r>
            <w:r>
              <w:rPr>
                <w:rFonts w:hint="eastAsia" w:cs="仿宋_GB2312" w:asciiTheme="minorEastAsia" w:hAnsiTheme="minorEastAsia" w:eastAsiaTheme="minorEastAsia"/>
                <w:color w:val="auto"/>
                <w:kern w:val="0"/>
                <w:sz w:val="15"/>
                <w:szCs w:val="15"/>
                <w:highlight w:val="none"/>
                <w:lang w:eastAsia="zh-CN"/>
              </w:rPr>
              <w:t>或者</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的</w:t>
            </w:r>
            <w:r>
              <w:rPr>
                <w:rFonts w:hint="eastAsia" w:cs="仿宋_GB2312" w:asciiTheme="minorEastAsia" w:hAnsiTheme="minorEastAsia" w:eastAsiaTheme="minorEastAsia"/>
                <w:color w:val="auto"/>
                <w:kern w:val="0"/>
                <w:sz w:val="15"/>
                <w:szCs w:val="15"/>
                <w:highlight w:val="none"/>
              </w:rPr>
              <w:t>，系数6。</w:t>
            </w:r>
          </w:p>
        </w:tc>
        <w:tc>
          <w:tcPr>
            <w:tcW w:w="1785" w:type="dxa"/>
            <w:shd w:val="clear" w:color="auto" w:fill="auto"/>
            <w:vAlign w:val="center"/>
          </w:tcPr>
          <w:p w14:paraId="58CCF55E">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罚款数额＝30000×（1＋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p w14:paraId="16EB9F89">
            <w:pPr>
              <w:spacing w:line="232" w:lineRule="exact"/>
              <w:rPr>
                <w:rFonts w:cs="仿宋_GB2312" w:asciiTheme="minorEastAsia" w:hAnsiTheme="minorEastAsia" w:eastAsiaTheme="minorEastAsia"/>
                <w:color w:val="auto"/>
                <w:kern w:val="0"/>
                <w:sz w:val="15"/>
                <w:szCs w:val="15"/>
                <w:highlight w:val="none"/>
              </w:rPr>
            </w:pPr>
          </w:p>
        </w:tc>
        <w:tc>
          <w:tcPr>
            <w:tcW w:w="2385" w:type="dxa"/>
            <w:shd w:val="clear" w:color="auto" w:fill="auto"/>
            <w:vAlign w:val="center"/>
          </w:tcPr>
          <w:p w14:paraId="5893439E">
            <w:p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019593EF">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6B9057C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35E04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60" w:hRule="atLeast"/>
          <w:jc w:val="center"/>
        </w:trPr>
        <w:tc>
          <w:tcPr>
            <w:tcW w:w="940" w:type="dxa"/>
            <w:shd w:val="clear" w:color="auto" w:fill="auto"/>
            <w:vAlign w:val="center"/>
          </w:tcPr>
          <w:p w14:paraId="4314AC40">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3</w:t>
            </w:r>
          </w:p>
        </w:tc>
        <w:tc>
          <w:tcPr>
            <w:tcW w:w="1500" w:type="dxa"/>
            <w:shd w:val="clear" w:color="auto" w:fill="auto"/>
            <w:vAlign w:val="center"/>
          </w:tcPr>
          <w:p w14:paraId="0F67B489">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燃气供应企业不符合燃气经营许可条件要求从事燃气经营活动</w:t>
            </w:r>
          </w:p>
        </w:tc>
        <w:tc>
          <w:tcPr>
            <w:tcW w:w="2789" w:type="dxa"/>
            <w:shd w:val="clear" w:color="auto" w:fill="auto"/>
            <w:vAlign w:val="center"/>
          </w:tcPr>
          <w:p w14:paraId="5168D455">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违反条款：第十六条第二款；</w:t>
            </w:r>
          </w:p>
          <w:p w14:paraId="0079C58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处罚条款：第五十五条第二款 责令限期改正，处三万元以上二十万元以下罚款，有违法所得的，没收违法所得；情节严重的，吊销燃气经营许可证。</w:t>
            </w:r>
          </w:p>
        </w:tc>
        <w:tc>
          <w:tcPr>
            <w:tcW w:w="851" w:type="dxa"/>
            <w:shd w:val="clear" w:color="auto" w:fill="auto"/>
            <w:vAlign w:val="center"/>
          </w:tcPr>
          <w:p w14:paraId="1241BC9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30000</w:t>
            </w:r>
          </w:p>
        </w:tc>
        <w:tc>
          <w:tcPr>
            <w:tcW w:w="840" w:type="dxa"/>
            <w:shd w:val="clear" w:color="auto" w:fill="auto"/>
            <w:vAlign w:val="center"/>
          </w:tcPr>
          <w:p w14:paraId="56215FD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500C347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1.违规经营时间较长（超过半年），规模较大</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（违规气瓶数量超过28个）</w:t>
            </w:r>
            <w:r>
              <w:rPr>
                <w:rFonts w:hint="eastAsia" w:cs="仿宋_GB2312" w:asciiTheme="minorEastAsia" w:hAnsiTheme="minorEastAsia" w:eastAsiaTheme="minorEastAsia"/>
                <w:color w:val="auto"/>
                <w:kern w:val="0"/>
                <w:sz w:val="15"/>
                <w:szCs w:val="15"/>
                <w:highlight w:val="none"/>
              </w:rPr>
              <w:t>，或者经营场所在人口集中地区</w:t>
            </w:r>
            <w:r>
              <w:rPr>
                <w:rFonts w:hint="eastAsia" w:cs="宋体" w:asciiTheme="minorEastAsia" w:hAnsiTheme="minorEastAsia" w:eastAsiaTheme="minorEastAsia"/>
                <w:color w:val="auto"/>
                <w:kern w:val="0"/>
                <w:sz w:val="15"/>
                <w:szCs w:val="15"/>
                <w:highlight w:val="none"/>
              </w:rPr>
              <w:t>、人员密集场所</w:t>
            </w:r>
            <w:r>
              <w:rPr>
                <w:rFonts w:hint="eastAsia" w:cs="宋体" w:asciiTheme="minorEastAsia" w:hAnsiTheme="minorEastAsia" w:eastAsiaTheme="minorEastAsia"/>
                <w:color w:val="auto"/>
                <w:kern w:val="0"/>
                <w:sz w:val="15"/>
                <w:szCs w:val="15"/>
                <w:highlight w:val="none"/>
                <w:lang w:eastAsia="zh-CN"/>
              </w:rPr>
              <w:t>的</w:t>
            </w:r>
            <w:r>
              <w:rPr>
                <w:rFonts w:hint="eastAsia" w:cs="仿宋_GB2312" w:asciiTheme="minorEastAsia" w:hAnsiTheme="minorEastAsia" w:eastAsiaTheme="minorEastAsia"/>
                <w:color w:val="auto"/>
                <w:kern w:val="0"/>
                <w:sz w:val="15"/>
                <w:szCs w:val="15"/>
                <w:highlight w:val="none"/>
              </w:rPr>
              <w:t>，系数4；</w:t>
            </w:r>
            <w:r>
              <w:rPr>
                <w:rFonts w:hint="eastAsia" w:cs="仿宋_GB2312" w:asciiTheme="minorEastAsia" w:hAnsiTheme="minorEastAsia" w:eastAsiaTheme="minorEastAsia"/>
                <w:color w:val="auto"/>
                <w:kern w:val="0"/>
                <w:sz w:val="15"/>
                <w:szCs w:val="15"/>
                <w:highlight w:val="none"/>
                <w:lang w:val="en-US" w:eastAsia="zh-CN"/>
              </w:rPr>
              <w:t>2</w:t>
            </w:r>
            <w:r>
              <w:rPr>
                <w:rFonts w:hint="eastAsia" w:cs="仿宋_GB2312" w:asciiTheme="minorEastAsia" w:hAnsiTheme="minorEastAsia" w:eastAsiaTheme="minorEastAsia"/>
                <w:color w:val="auto"/>
                <w:kern w:val="0"/>
                <w:sz w:val="15"/>
                <w:szCs w:val="15"/>
                <w:highlight w:val="none"/>
              </w:rPr>
              <w:t>.发生燃气安全事故</w:t>
            </w:r>
            <w:r>
              <w:rPr>
                <w:rFonts w:hint="eastAsia" w:cs="仿宋_GB2312" w:asciiTheme="minorEastAsia" w:hAnsiTheme="minorEastAsia" w:eastAsiaTheme="minorEastAsia"/>
                <w:color w:val="auto"/>
                <w:kern w:val="0"/>
                <w:sz w:val="15"/>
                <w:szCs w:val="15"/>
                <w:highlight w:val="none"/>
                <w:lang w:eastAsia="zh-CN"/>
              </w:rPr>
              <w:t>或者</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安全隐患的，系数6。</w:t>
            </w:r>
          </w:p>
        </w:tc>
        <w:tc>
          <w:tcPr>
            <w:tcW w:w="1785" w:type="dxa"/>
            <w:shd w:val="clear" w:color="auto" w:fill="auto"/>
            <w:vAlign w:val="center"/>
          </w:tcPr>
          <w:p w14:paraId="69690CA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罚款数额＝30000×（1＋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57F2D12">
            <w:pPr>
              <w:autoSpaceDE w:val="0"/>
              <w:spacing w:before="100" w:beforeAutospacing="1" w:after="100" w:afterAutospacing="1"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6DDB8207">
            <w:pPr>
              <w:keepNext w:val="0"/>
              <w:keepLines w:val="0"/>
              <w:pageBreakBefore w:val="0"/>
              <w:widowControl w:val="0"/>
              <w:kinsoku/>
              <w:wordWrap/>
              <w:overflowPunct/>
              <w:topLinePunct w:val="0"/>
              <w:autoSpaceDN/>
              <w:bidi w:val="0"/>
              <w:adjustRightInd/>
              <w:snapToGrid/>
              <w:spacing w:beforeAutospacing="0" w:afterAutospacing="0" w:line="232" w:lineRule="exact"/>
              <w:jc w:val="center"/>
              <w:textAlignment w:val="auto"/>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4ED1CBDB">
            <w:pPr>
              <w:keepNext w:val="0"/>
              <w:keepLines w:val="0"/>
              <w:pageBreakBefore w:val="0"/>
              <w:widowControl w:val="0"/>
              <w:kinsoku/>
              <w:wordWrap/>
              <w:overflowPunct/>
              <w:topLinePunct w:val="0"/>
              <w:autoSpaceDE w:val="0"/>
              <w:autoSpaceDN/>
              <w:bidi w:val="0"/>
              <w:adjustRightInd/>
              <w:snapToGrid/>
              <w:spacing w:beforeAutospacing="0" w:afterAutospacing="0"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2B113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0" w:hRule="atLeast"/>
          <w:jc w:val="center"/>
        </w:trPr>
        <w:tc>
          <w:tcPr>
            <w:tcW w:w="940" w:type="dxa"/>
            <w:shd w:val="clear" w:color="auto" w:fill="auto"/>
            <w:vAlign w:val="center"/>
          </w:tcPr>
          <w:p w14:paraId="3E5807C8">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4</w:t>
            </w:r>
          </w:p>
        </w:tc>
        <w:tc>
          <w:tcPr>
            <w:tcW w:w="1500" w:type="dxa"/>
            <w:shd w:val="clear" w:color="auto" w:fill="auto"/>
            <w:vAlign w:val="center"/>
          </w:tcPr>
          <w:p w14:paraId="15D72770">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燃气供应企业违反规定情形与非居民用户签订供用气合同（进行供气）</w:t>
            </w:r>
          </w:p>
        </w:tc>
        <w:tc>
          <w:tcPr>
            <w:tcW w:w="2789" w:type="dxa"/>
            <w:shd w:val="clear" w:color="auto" w:fill="auto"/>
            <w:vAlign w:val="center"/>
          </w:tcPr>
          <w:p w14:paraId="1F01D481">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第二十条（一）（二）（三）项（根据实际情况选择适用）；</w:t>
            </w:r>
          </w:p>
          <w:p w14:paraId="2C1E0848">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4B9EB620">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0F392CA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7E7126E">
            <w:pPr>
              <w:spacing w:line="212" w:lineRule="exact"/>
              <w:rPr>
                <w:rFonts w:cs="仿宋_GB2312" w:asciiTheme="minorEastAsia" w:hAnsiTheme="minorEastAsia" w:eastAsiaTheme="minorEastAsia"/>
                <w:color w:val="auto"/>
                <w:spacing w:val="-4"/>
                <w:kern w:val="0"/>
                <w:sz w:val="15"/>
                <w:szCs w:val="15"/>
                <w:highlight w:val="none"/>
              </w:rPr>
            </w:pPr>
            <w:r>
              <w:rPr>
                <w:rFonts w:hint="eastAsia" w:cs="仿宋_GB2312" w:asciiTheme="minorEastAsia" w:hAnsiTheme="minorEastAsia" w:eastAsiaTheme="minorEastAsia"/>
                <w:color w:val="auto"/>
                <w:spacing w:val="-4"/>
                <w:kern w:val="0"/>
                <w:sz w:val="15"/>
                <w:szCs w:val="15"/>
                <w:highlight w:val="none"/>
              </w:rPr>
              <w:t>1.存在第二十条第（二）项违法行为的，系数1；2.同时违反第二十条第（一）（二）（三）项中两项违法行为的，系数2；两项以上违法行为的，系数3-4；3.发生燃气事故，或者其它严重影响用气情形的，系数4。</w:t>
            </w:r>
          </w:p>
        </w:tc>
        <w:tc>
          <w:tcPr>
            <w:tcW w:w="1785" w:type="dxa"/>
            <w:shd w:val="clear" w:color="auto" w:fill="auto"/>
            <w:vAlign w:val="center"/>
          </w:tcPr>
          <w:p w14:paraId="5D50E03A">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3124D3F">
            <w:pPr>
              <w:keepNext w:val="0"/>
              <w:keepLines w:val="0"/>
              <w:pageBreakBefore w:val="0"/>
              <w:widowControl w:val="0"/>
              <w:kinsoku/>
              <w:wordWrap/>
              <w:overflowPunct/>
              <w:topLinePunct w:val="0"/>
              <w:autoSpaceDE/>
              <w:autoSpaceDN/>
              <w:bidi w:val="0"/>
              <w:adjustRightInd/>
              <w:snapToGrid/>
              <w:spacing w:line="21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此案由适用下列情形：燃气供应企业违反规定情形与非居民用户签订供用气合同进行供气：“用气场所为违法建设”“拒绝安全检查，或者经安全检查，用气场所、燃气设施或者用气设备不符合安全用气条件”“用气场所未安装燃气泄漏报警装置”。</w:t>
            </w: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62692AD9">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2E2F6CF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7B123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2FB7143">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5</w:t>
            </w:r>
          </w:p>
        </w:tc>
        <w:tc>
          <w:tcPr>
            <w:tcW w:w="1500" w:type="dxa"/>
            <w:shd w:val="clear" w:color="auto" w:fill="auto"/>
            <w:vAlign w:val="center"/>
          </w:tcPr>
          <w:p w14:paraId="545503BA">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燃气供应企业未向用户提供安全、稳定、质量合格和价格合理的服务</w:t>
            </w:r>
          </w:p>
        </w:tc>
        <w:tc>
          <w:tcPr>
            <w:tcW w:w="2789" w:type="dxa"/>
            <w:shd w:val="clear" w:color="auto" w:fill="auto"/>
            <w:vAlign w:val="center"/>
          </w:tcPr>
          <w:p w14:paraId="00A457FD">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违反条款：第二十一条第一款；</w:t>
            </w:r>
          </w:p>
          <w:p w14:paraId="1C17F137">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5BE1BCBA">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828DCAB">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0AB058A0">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1.违规经营时间较长（超过半年），规模较大</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（违规气瓶数量超过28个）</w:t>
            </w:r>
            <w:r>
              <w:rPr>
                <w:rFonts w:hint="eastAsia" w:cs="仿宋_GB2312" w:asciiTheme="minorEastAsia" w:hAnsiTheme="minorEastAsia" w:eastAsiaTheme="minorEastAsia"/>
                <w:color w:val="auto"/>
                <w:kern w:val="0"/>
                <w:sz w:val="15"/>
                <w:szCs w:val="15"/>
                <w:highlight w:val="none"/>
              </w:rPr>
              <w:t>，或者经营场所在人口集中地区</w:t>
            </w:r>
            <w:r>
              <w:rPr>
                <w:rFonts w:hint="eastAsia" w:cs="宋体" w:asciiTheme="minorEastAsia" w:hAnsiTheme="minorEastAsia" w:eastAsiaTheme="minorEastAsia"/>
                <w:color w:val="auto"/>
                <w:kern w:val="0"/>
                <w:sz w:val="15"/>
                <w:szCs w:val="15"/>
                <w:highlight w:val="none"/>
              </w:rPr>
              <w:t>、人员密集场所</w:t>
            </w:r>
            <w:r>
              <w:rPr>
                <w:rFonts w:hint="eastAsia" w:cs="仿宋_GB2312" w:asciiTheme="minorEastAsia" w:hAnsiTheme="minorEastAsia" w:eastAsiaTheme="minorEastAsia"/>
                <w:color w:val="auto"/>
                <w:kern w:val="0"/>
                <w:sz w:val="15"/>
                <w:szCs w:val="15"/>
                <w:highlight w:val="none"/>
              </w:rPr>
              <w:t>的，系数2；2.未按燃气管理部门要求整改，或整改后再次发生类似违法行为的，系数4；3.发生燃气安全事故</w:t>
            </w:r>
            <w:r>
              <w:rPr>
                <w:rFonts w:hint="eastAsia" w:cs="仿宋_GB2312" w:asciiTheme="minorEastAsia" w:hAnsiTheme="minorEastAsia" w:eastAsiaTheme="minorEastAsia"/>
                <w:color w:val="auto"/>
                <w:kern w:val="0"/>
                <w:sz w:val="15"/>
                <w:szCs w:val="15"/>
                <w:highlight w:val="none"/>
                <w:lang w:eastAsia="zh-CN"/>
              </w:rPr>
              <w:t>或者</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的</w:t>
            </w:r>
            <w:r>
              <w:rPr>
                <w:rFonts w:hint="eastAsia" w:cs="仿宋_GB2312" w:asciiTheme="minorEastAsia" w:hAnsiTheme="minorEastAsia" w:eastAsiaTheme="minorEastAsia"/>
                <w:color w:val="auto"/>
                <w:kern w:val="0"/>
                <w:sz w:val="15"/>
                <w:szCs w:val="15"/>
                <w:highlight w:val="none"/>
              </w:rPr>
              <w:t>，系数4。</w:t>
            </w:r>
          </w:p>
        </w:tc>
        <w:tc>
          <w:tcPr>
            <w:tcW w:w="1785" w:type="dxa"/>
            <w:shd w:val="clear" w:color="auto" w:fill="auto"/>
            <w:vAlign w:val="center"/>
          </w:tcPr>
          <w:p w14:paraId="7F53CC6F">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D00B949">
            <w:pPr>
              <w:spacing w:line="17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7E38F493">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789340F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3B3B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53" w:hRule="atLeast"/>
          <w:jc w:val="center"/>
        </w:trPr>
        <w:tc>
          <w:tcPr>
            <w:tcW w:w="940" w:type="dxa"/>
            <w:shd w:val="clear" w:color="auto" w:fill="auto"/>
            <w:vAlign w:val="center"/>
          </w:tcPr>
          <w:p w14:paraId="5EAA72E5">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6</w:t>
            </w:r>
          </w:p>
        </w:tc>
        <w:tc>
          <w:tcPr>
            <w:tcW w:w="1500" w:type="dxa"/>
            <w:shd w:val="clear" w:color="auto" w:fill="auto"/>
            <w:vAlign w:val="center"/>
          </w:tcPr>
          <w:p w14:paraId="3E3B252C">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燃气供应企业未建立和完善安全保障制度并遵守相关规定</w:t>
            </w:r>
          </w:p>
        </w:tc>
        <w:tc>
          <w:tcPr>
            <w:tcW w:w="2789" w:type="dxa"/>
            <w:shd w:val="clear" w:color="auto" w:fill="auto"/>
            <w:vAlign w:val="center"/>
          </w:tcPr>
          <w:p w14:paraId="0EA075FF">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违反条款：第二十二条第（一）（二）（三）（四）（五）（六）（七）（八）项（根据实际违法情形选择）；</w:t>
            </w:r>
          </w:p>
          <w:p w14:paraId="18FCAA43">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787AEE7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E7B9FFF">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82B43FF">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1.存在</w:t>
            </w:r>
            <w:r>
              <w:rPr>
                <w:rFonts w:hint="eastAsia" w:cs="仿宋_GB2312" w:asciiTheme="minorEastAsia" w:hAnsiTheme="minorEastAsia" w:eastAsiaTheme="minorEastAsia"/>
                <w:color w:val="auto"/>
                <w:kern w:val="0"/>
                <w:sz w:val="15"/>
                <w:szCs w:val="15"/>
                <w:highlight w:val="none"/>
                <w:shd w:val="clear" w:color="auto" w:fill="FFFFFF"/>
              </w:rPr>
              <w:t>第二十二条第（一）（二）（三）（八）项违法行为之一的，系数1；2.同时违反第二十二条第（一）（二）（三）（四）（五）（六）（七）（八）项中两项违法行为的，系数2；两项以上违法行为的，系数3-4； 3.发生燃气事故，或者其它严重影响用气情形的，系数4。</w:t>
            </w:r>
          </w:p>
        </w:tc>
        <w:tc>
          <w:tcPr>
            <w:tcW w:w="1785" w:type="dxa"/>
            <w:shd w:val="clear" w:color="auto" w:fill="auto"/>
            <w:vAlign w:val="center"/>
          </w:tcPr>
          <w:p w14:paraId="57ACBD51">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1E066AB">
            <w:pPr>
              <w:keepNext w:val="0"/>
              <w:keepLines w:val="0"/>
              <w:pageBreakBefore w:val="0"/>
              <w:widowControl w:val="0"/>
              <w:kinsoku/>
              <w:wordWrap/>
              <w:overflowPunct/>
              <w:topLinePunct w:val="0"/>
              <w:autoSpaceDE/>
              <w:autoSpaceDN/>
              <w:bidi w:val="0"/>
              <w:adjustRightInd/>
              <w:snapToGrid/>
              <w:spacing w:line="17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适用情形：燃气供应企业“未执行国家和本市对燃气设施运行、维护和抢修的有关规定”“未与气源供应企业签订长期和年度供应合同，明确供气保障方案”“未对承担管理责任的燃气设施进行维护、检修和检验，并根据生产运行状况，对燃气设施进行安全评估”“不具备维持正常运营和保障安全生产条件所需的资金投入”“未建立员工岗位培训制度”“因例行检修、更换设施等情况，需要临时调整供气量或者暂停供气时，未提前四十八小时将作业时间和影响区域予以公告”“未按照国家和本市的有关规定向城市管理部门报告生产运营、安全生产和用户服务等情况”“因突发事件影响供气，未按照燃气应急预案采取紧急措施并及时通知用户”。</w:t>
            </w: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24A2A59A">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175D0F6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415E2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6" w:hRule="atLeast"/>
          <w:jc w:val="center"/>
        </w:trPr>
        <w:tc>
          <w:tcPr>
            <w:tcW w:w="940" w:type="dxa"/>
            <w:shd w:val="clear" w:color="auto" w:fill="auto"/>
            <w:vAlign w:val="center"/>
          </w:tcPr>
          <w:p w14:paraId="4DC324ED">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7</w:t>
            </w:r>
          </w:p>
        </w:tc>
        <w:tc>
          <w:tcPr>
            <w:tcW w:w="1500" w:type="dxa"/>
            <w:shd w:val="clear" w:color="auto" w:fill="auto"/>
            <w:vAlign w:val="center"/>
          </w:tcPr>
          <w:p w14:paraId="41B9A93C">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燃气供应企业未建立健全用户服务制度、规范服务行为并遵守相关规定</w:t>
            </w:r>
          </w:p>
        </w:tc>
        <w:tc>
          <w:tcPr>
            <w:tcW w:w="2789" w:type="dxa"/>
            <w:shd w:val="clear" w:color="auto" w:fill="auto"/>
            <w:vAlign w:val="center"/>
          </w:tcPr>
          <w:p w14:paraId="704D914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违反条款：第二十三条第（一）（二）（三）（四）（五）（六）（七）项（根据实际违法情形选择）；</w:t>
            </w:r>
          </w:p>
          <w:p w14:paraId="0BD8D6F2">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1B07CA4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ED4E5D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5DDF537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1.存在第二十三条第（一）（二）（五）项违法行为之一的，系数1；2.同时违反第二十三条第（一）（二）（三）（四）（五）（六）（七）项中两项违法行为的，系数2；两项以上违法行为的，系数3-4； 3.发生燃气事故，或者其它严重影响用气情形的，系数4。</w:t>
            </w:r>
          </w:p>
        </w:tc>
        <w:tc>
          <w:tcPr>
            <w:tcW w:w="1785" w:type="dxa"/>
            <w:shd w:val="clear" w:color="auto" w:fill="auto"/>
            <w:vAlign w:val="center"/>
          </w:tcPr>
          <w:p w14:paraId="1A4CE75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32EFFA">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此案由适用以下情形：“燃气供应企业未与用户签订供用气合同”“未建立健全用户服务信息系统，完善用户服务档案”“销售燃气不符合国家和本市价格管理有关规定，并执行法定的价格干预措施、紧急措施”“未在业务受理场所公示业务流程、服务项目、服务承诺、作业标准、收费标准和服务受理、投诉电话等内容；向社会公布服务受理及投诉电话”“未定期对用户的用气场所、燃气设施和用气设备免费进行入户安全检查，</w:t>
            </w:r>
            <w:r>
              <w:rPr>
                <w:rFonts w:hint="eastAsia" w:cs="仿宋_GB2312" w:asciiTheme="minorEastAsia" w:hAnsiTheme="minorEastAsia" w:eastAsiaTheme="minorEastAsia"/>
                <w:color w:val="auto"/>
                <w:kern w:val="0"/>
                <w:sz w:val="15"/>
                <w:szCs w:val="15"/>
                <w:highlight w:val="none"/>
                <w:lang w:eastAsia="zh-CN"/>
              </w:rPr>
              <w:t>做好</w:t>
            </w:r>
            <w:r>
              <w:rPr>
                <w:rFonts w:hint="eastAsia" w:cs="仿宋_GB2312" w:asciiTheme="minorEastAsia" w:hAnsiTheme="minorEastAsia" w:eastAsiaTheme="minorEastAsia"/>
                <w:color w:val="auto"/>
                <w:kern w:val="0"/>
                <w:sz w:val="15"/>
                <w:szCs w:val="15"/>
                <w:highlight w:val="none"/>
              </w:rPr>
              <w:t>安全检查记录；发现存在安全隐患的，未书面告知用户进行整改”“对用户投资建设的燃气工程指定设计单位或者施工单位，要求用户购买其指定经营者的产品”“未对供应范围内的燃气用户进行技术指导和技术服务”。</w:t>
            </w: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41EEAE24">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3DEDA45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0AB8F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940" w:type="dxa"/>
            <w:shd w:val="clear" w:color="auto" w:fill="auto"/>
            <w:vAlign w:val="center"/>
          </w:tcPr>
          <w:p w14:paraId="6C90F210">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8</w:t>
            </w:r>
          </w:p>
        </w:tc>
        <w:tc>
          <w:tcPr>
            <w:tcW w:w="1500" w:type="dxa"/>
            <w:shd w:val="clear" w:color="auto" w:fill="auto"/>
            <w:vAlign w:val="center"/>
          </w:tcPr>
          <w:p w14:paraId="2229C2C1">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燃气供应企业销售瓶装液化石油气未如实记录用户基本信息以及用户持有气瓶的数量、定期检验周期和报废期限等情况</w:t>
            </w:r>
          </w:p>
        </w:tc>
        <w:tc>
          <w:tcPr>
            <w:tcW w:w="2789" w:type="dxa"/>
            <w:shd w:val="clear" w:color="auto" w:fill="auto"/>
            <w:vAlign w:val="center"/>
          </w:tcPr>
          <w:p w14:paraId="498B1C9D">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违反条款：第二十四条第一款；</w:t>
            </w:r>
          </w:p>
          <w:p w14:paraId="2C2D1CBE">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0F0A6580">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F9A1E1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0D41C6F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1.用户基本信息、用户持有气瓶数量、定期检验周期、报废期限等情况，同时存在两项（含两项）以上记录不完整的，系数1-3； 2.没有记录或者虚假记录的，系数3-4；3.发生燃气事故，或者其它严重影响用气情形的，系数4。</w:t>
            </w:r>
          </w:p>
        </w:tc>
        <w:tc>
          <w:tcPr>
            <w:tcW w:w="1785" w:type="dxa"/>
            <w:shd w:val="clear" w:color="auto" w:fill="auto"/>
            <w:vAlign w:val="center"/>
          </w:tcPr>
          <w:p w14:paraId="58337C54">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355D284">
            <w:p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1EB83A4C">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680B07DC">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7AE5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04" w:hRule="atLeast"/>
          <w:jc w:val="center"/>
        </w:trPr>
        <w:tc>
          <w:tcPr>
            <w:tcW w:w="940" w:type="dxa"/>
            <w:shd w:val="clear" w:color="auto" w:fill="auto"/>
            <w:vAlign w:val="center"/>
          </w:tcPr>
          <w:p w14:paraId="07B00810">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9</w:t>
            </w:r>
          </w:p>
        </w:tc>
        <w:tc>
          <w:tcPr>
            <w:tcW w:w="1500" w:type="dxa"/>
            <w:shd w:val="clear" w:color="auto" w:fill="auto"/>
            <w:vAlign w:val="center"/>
          </w:tcPr>
          <w:p w14:paraId="1C5BB7E5">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燃气供应企业未在用户持有的气瓶定期检验周期、报废期限到期前三十日内通知用户将气瓶送交处理</w:t>
            </w:r>
          </w:p>
        </w:tc>
        <w:tc>
          <w:tcPr>
            <w:tcW w:w="2789" w:type="dxa"/>
            <w:shd w:val="clear" w:color="auto" w:fill="auto"/>
            <w:vAlign w:val="center"/>
          </w:tcPr>
          <w:p w14:paraId="0411E174">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违反条款：第二十四条第二款；</w:t>
            </w:r>
          </w:p>
          <w:p w14:paraId="715BE930">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1A7F3913">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EA4403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040B113">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1.未在气瓶报废期限到期前通知用户的，系数3-4；2.两次以上未在定期检验周期到期前通知用户的，系数2-4；3.发生燃气事故，或者其它严重影响用气情形的，系数4。</w:t>
            </w:r>
          </w:p>
        </w:tc>
        <w:tc>
          <w:tcPr>
            <w:tcW w:w="1785" w:type="dxa"/>
            <w:shd w:val="clear" w:color="auto" w:fill="auto"/>
            <w:vAlign w:val="center"/>
          </w:tcPr>
          <w:p w14:paraId="44136E9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2EFAFCD">
            <w:pPr>
              <w:spacing w:line="232" w:lineRule="exact"/>
              <w:rPr>
                <w:rFonts w:cs="仿宋_GB2312" w:asciiTheme="minorEastAsia" w:hAnsiTheme="minorEastAsia" w:eastAsiaTheme="minorEastAsia"/>
                <w:b/>
                <w:bCs/>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1FC331C4">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37AC55BC">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62CE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04" w:hRule="atLeast"/>
          <w:jc w:val="center"/>
        </w:trPr>
        <w:tc>
          <w:tcPr>
            <w:tcW w:w="940" w:type="dxa"/>
            <w:shd w:val="clear" w:color="auto" w:fill="auto"/>
            <w:vAlign w:val="center"/>
          </w:tcPr>
          <w:p w14:paraId="1EDBDDF0">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10</w:t>
            </w:r>
          </w:p>
        </w:tc>
        <w:tc>
          <w:tcPr>
            <w:tcW w:w="1500" w:type="dxa"/>
            <w:shd w:val="clear" w:color="auto" w:fill="auto"/>
            <w:vAlign w:val="center"/>
          </w:tcPr>
          <w:p w14:paraId="0DCBCDF2">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燃气供应企业对非居民用户未直接配送、安装气瓶，并对其用气场所、燃气设施和用气设备进行安全检查</w:t>
            </w:r>
          </w:p>
        </w:tc>
        <w:tc>
          <w:tcPr>
            <w:tcW w:w="2789" w:type="dxa"/>
            <w:shd w:val="clear" w:color="auto" w:fill="auto"/>
            <w:vAlign w:val="center"/>
          </w:tcPr>
          <w:p w14:paraId="073D293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违反条款：第二十五条第一款；</w:t>
            </w:r>
          </w:p>
          <w:p w14:paraId="359D869E">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65108E8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7E0CCCC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29F001F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1.同时存在未直接配送、安装、进行安全检查两种情形的，系数1；同时存在三种情形的，系数2-4；2.发生燃气事故，或者其它严重影响用气情形的，系数4。</w:t>
            </w:r>
          </w:p>
        </w:tc>
        <w:tc>
          <w:tcPr>
            <w:tcW w:w="1785" w:type="dxa"/>
            <w:shd w:val="clear" w:color="auto" w:fill="auto"/>
            <w:vAlign w:val="center"/>
          </w:tcPr>
          <w:p w14:paraId="5AF42390">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2A75085">
            <w:p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03588396">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3F8A8C53">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629CA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72055CBB">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11</w:t>
            </w:r>
          </w:p>
        </w:tc>
        <w:tc>
          <w:tcPr>
            <w:tcW w:w="1500" w:type="dxa"/>
            <w:shd w:val="clear" w:color="auto" w:fill="auto"/>
            <w:vAlign w:val="center"/>
          </w:tcPr>
          <w:p w14:paraId="163E1643">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燃气供应企业未对直接配送瓶装液化石油气居民用户的用气场所、燃气设施和用气设备进行安全检查</w:t>
            </w:r>
          </w:p>
        </w:tc>
        <w:tc>
          <w:tcPr>
            <w:tcW w:w="2789" w:type="dxa"/>
            <w:shd w:val="clear" w:color="auto" w:fill="auto"/>
            <w:vAlign w:val="center"/>
          </w:tcPr>
          <w:p w14:paraId="3390FB39">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违反条款：第二十五条第二款；</w:t>
            </w:r>
          </w:p>
          <w:p w14:paraId="108EBC29">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151E26D3">
            <w:pPr>
              <w:spacing w:line="232" w:lineRule="exact"/>
              <w:jc w:val="center"/>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D56C454">
            <w:pPr>
              <w:spacing w:line="232" w:lineRule="exact"/>
              <w:jc w:val="center"/>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41D19091">
            <w:pPr>
              <w:spacing w:line="232" w:lineRule="exact"/>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1.两次未进行安全检查，系数2-3；三次及以上未进行安全检查，系数4；2.影响正常用气的，系数2-3；3.发生燃气事故，或者其它严重影响用气情形的，系数4。</w:t>
            </w:r>
          </w:p>
        </w:tc>
        <w:tc>
          <w:tcPr>
            <w:tcW w:w="1785" w:type="dxa"/>
            <w:shd w:val="clear" w:color="auto" w:fill="auto"/>
            <w:vAlign w:val="center"/>
          </w:tcPr>
          <w:p w14:paraId="50E0BAD9">
            <w:pPr>
              <w:spacing w:line="232" w:lineRule="exact"/>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E16770A">
            <w:p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6F455FF1">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493AB5D1">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464A2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37" w:hRule="atLeast"/>
          <w:jc w:val="center"/>
        </w:trPr>
        <w:tc>
          <w:tcPr>
            <w:tcW w:w="940" w:type="dxa"/>
            <w:shd w:val="clear" w:color="auto" w:fill="auto"/>
            <w:vAlign w:val="center"/>
          </w:tcPr>
          <w:p w14:paraId="18C37EBA">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12</w:t>
            </w:r>
          </w:p>
        </w:tc>
        <w:tc>
          <w:tcPr>
            <w:tcW w:w="1500" w:type="dxa"/>
            <w:shd w:val="clear" w:color="auto" w:fill="auto"/>
            <w:vAlign w:val="center"/>
          </w:tcPr>
          <w:p w14:paraId="1D1C609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燃气供应企业销售瓶装燃气未遵守相关规定</w:t>
            </w:r>
          </w:p>
        </w:tc>
        <w:tc>
          <w:tcPr>
            <w:tcW w:w="2789" w:type="dxa"/>
            <w:shd w:val="clear" w:color="auto" w:fill="auto"/>
            <w:vAlign w:val="center"/>
          </w:tcPr>
          <w:p w14:paraId="7CF001B6">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违反条款：第二十六条第一款第(一) (四)（五）(六)项（根据实际违法情形选择）；</w:t>
            </w:r>
          </w:p>
          <w:p w14:paraId="23E0B8EF">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34E0A92A">
            <w:pPr>
              <w:keepNext w:val="0"/>
              <w:keepLines w:val="0"/>
              <w:pageBreakBefore w:val="0"/>
              <w:widowControl w:val="0"/>
              <w:kinsoku/>
              <w:wordWrap/>
              <w:overflowPunct/>
              <w:topLinePunct w:val="0"/>
              <w:autoSpaceDE/>
              <w:autoSpaceDN/>
              <w:bidi w:val="0"/>
              <w:adjustRightInd/>
              <w:snapToGrid/>
              <w:spacing w:line="226"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7EED8EDC">
            <w:pPr>
              <w:keepNext w:val="0"/>
              <w:keepLines w:val="0"/>
              <w:pageBreakBefore w:val="0"/>
              <w:widowControl w:val="0"/>
              <w:kinsoku/>
              <w:wordWrap/>
              <w:overflowPunct/>
              <w:topLinePunct w:val="0"/>
              <w:autoSpaceDE/>
              <w:autoSpaceDN/>
              <w:bidi w:val="0"/>
              <w:adjustRightInd/>
              <w:snapToGrid/>
              <w:spacing w:line="226"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4A461627">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1.违法行为影响正常用气的，系数2-3；2.发生燃气事故，存在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5930356E">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6B75921">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适用于“燃气供应企业向用户提供的气瓶、气质及气量不符合国家和本市的规定”“未按照有关标准和规范充装、存放、运送气瓶，如实记录气瓶进出站时间”“充装瓶装液化石油气的，未从取得特许经营权的气源供应企业采购气源”“销售的瓶装液化石油气未来源于燃气发展规划确定的服务区域内的瓶装液化石油气充装企业”等情形。</w:t>
            </w: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1FE71C5A">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6F833548">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23601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3" w:hRule="atLeast"/>
          <w:jc w:val="center"/>
        </w:trPr>
        <w:tc>
          <w:tcPr>
            <w:tcW w:w="940" w:type="dxa"/>
            <w:shd w:val="clear" w:color="auto" w:fill="auto"/>
            <w:vAlign w:val="center"/>
          </w:tcPr>
          <w:p w14:paraId="7A903ACC">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13</w:t>
            </w:r>
          </w:p>
        </w:tc>
        <w:tc>
          <w:tcPr>
            <w:tcW w:w="1500" w:type="dxa"/>
            <w:shd w:val="clear" w:color="auto" w:fill="auto"/>
            <w:vAlign w:val="center"/>
          </w:tcPr>
          <w:p w14:paraId="03DF95DA">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燃气供应企业未按要求对燃气用户暂停供气或者限制购气并进行报告</w:t>
            </w:r>
          </w:p>
        </w:tc>
        <w:tc>
          <w:tcPr>
            <w:tcW w:w="2789" w:type="dxa"/>
            <w:shd w:val="clear" w:color="auto" w:fill="auto"/>
            <w:vAlign w:val="center"/>
          </w:tcPr>
          <w:p w14:paraId="17BCEEC4">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违反条款：第三十一条第（一）（二）项（根据实际违法情形选择）；</w:t>
            </w:r>
          </w:p>
          <w:p w14:paraId="4BB3242E">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6CA1C38E">
            <w:pPr>
              <w:keepNext w:val="0"/>
              <w:keepLines w:val="0"/>
              <w:pageBreakBefore w:val="0"/>
              <w:widowControl w:val="0"/>
              <w:kinsoku/>
              <w:wordWrap/>
              <w:overflowPunct/>
              <w:topLinePunct w:val="0"/>
              <w:autoSpaceDE/>
              <w:autoSpaceDN/>
              <w:bidi w:val="0"/>
              <w:adjustRightInd/>
              <w:snapToGrid/>
              <w:spacing w:line="226"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3AD7B74F">
            <w:pPr>
              <w:keepNext w:val="0"/>
              <w:keepLines w:val="0"/>
              <w:pageBreakBefore w:val="0"/>
              <w:widowControl w:val="0"/>
              <w:kinsoku/>
              <w:wordWrap/>
              <w:overflowPunct/>
              <w:topLinePunct w:val="0"/>
              <w:autoSpaceDE/>
              <w:autoSpaceDN/>
              <w:bidi w:val="0"/>
              <w:adjustRightInd/>
              <w:snapToGrid/>
              <w:spacing w:line="226"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6C30D9C">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 用户无正当理由拒绝定期入户检查，同时存在未书面告知、未暂停供气或者限制购气、未报告两种情形的，系数1；同时存在三种情形的，系数2-4；2.用户存在安全隐患且拒不整改，未及时暂停供气或者限制购气的，系数2；同时存在未书面告知、未报告情形的，系数3-4；3.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1DB2A6CD">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1E8AFB2">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104EB33F">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0633F1B8">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01E01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3" w:hRule="atLeast"/>
          <w:jc w:val="center"/>
        </w:trPr>
        <w:tc>
          <w:tcPr>
            <w:tcW w:w="940" w:type="dxa"/>
            <w:shd w:val="clear" w:color="auto" w:fill="auto"/>
            <w:vAlign w:val="center"/>
          </w:tcPr>
          <w:p w14:paraId="109A6975">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14</w:t>
            </w:r>
          </w:p>
        </w:tc>
        <w:tc>
          <w:tcPr>
            <w:tcW w:w="1500" w:type="dxa"/>
            <w:shd w:val="clear" w:color="auto" w:fill="auto"/>
            <w:vAlign w:val="center"/>
          </w:tcPr>
          <w:p w14:paraId="4E313A3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燃气非居民用户未安装、使用符合要求的燃气燃烧器具及其连接管、燃气泄漏报警装置</w:t>
            </w:r>
          </w:p>
        </w:tc>
        <w:tc>
          <w:tcPr>
            <w:tcW w:w="2789" w:type="dxa"/>
            <w:shd w:val="clear" w:color="auto" w:fill="auto"/>
            <w:vAlign w:val="center"/>
          </w:tcPr>
          <w:p w14:paraId="5A43FEF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违反条款：第二十七条第一款；</w:t>
            </w:r>
          </w:p>
          <w:p w14:paraId="2C06483D">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处罚条款：第五十九条 责令限期改正；逾期不改正的，处二万元以上十万元以下罚款。</w:t>
            </w:r>
          </w:p>
        </w:tc>
        <w:tc>
          <w:tcPr>
            <w:tcW w:w="851" w:type="dxa"/>
            <w:shd w:val="clear" w:color="auto" w:fill="auto"/>
            <w:vAlign w:val="center"/>
          </w:tcPr>
          <w:p w14:paraId="0A96B8C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4FE862C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0B0763ED">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1.违法行为影响正常用气的，系数2-3；</w:t>
            </w:r>
            <w:r>
              <w:rPr>
                <w:rFonts w:hint="eastAsia"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lang w:eastAsia="zh-CN"/>
              </w:rPr>
              <w:t>安装、使用明令淘汰的燃气燃烧器</w:t>
            </w:r>
            <w:r>
              <w:rPr>
                <w:rFonts w:hint="eastAsia" w:asciiTheme="minorEastAsia" w:hAnsiTheme="minorEastAsia" w:eastAsiaTheme="minorEastAsia"/>
                <w:color w:val="auto"/>
                <w:sz w:val="15"/>
                <w:szCs w:val="15"/>
                <w:highlight w:val="none"/>
              </w:rPr>
              <w:t>具</w:t>
            </w:r>
            <w:r>
              <w:rPr>
                <w:rFonts w:hint="eastAsia" w:asciiTheme="minorEastAsia" w:hAnsiTheme="minorEastAsia" w:eastAsiaTheme="minorEastAsia"/>
                <w:color w:val="auto"/>
                <w:sz w:val="15"/>
                <w:szCs w:val="15"/>
                <w:highlight w:val="none"/>
                <w:lang w:eastAsia="zh-CN"/>
              </w:rPr>
              <w:t>的，系数</w:t>
            </w:r>
            <w:r>
              <w:rPr>
                <w:rFonts w:hint="eastAsia" w:asciiTheme="minorEastAsia" w:hAnsiTheme="minorEastAsia" w:eastAsiaTheme="minorEastAsia"/>
                <w:color w:val="auto"/>
                <w:sz w:val="15"/>
                <w:szCs w:val="15"/>
                <w:highlight w:val="none"/>
                <w:lang w:val="en-US" w:eastAsia="zh-CN"/>
              </w:rPr>
              <w:t>2-3</w:t>
            </w:r>
            <w:r>
              <w:rPr>
                <w:rFonts w:hint="eastAsia" w:asciiTheme="minorEastAsia" w:hAnsiTheme="minorEastAsia" w:eastAsiaTheme="minorEastAsia"/>
                <w:color w:val="auto"/>
                <w:sz w:val="15"/>
                <w:szCs w:val="15"/>
                <w:highlight w:val="none"/>
                <w:lang w:val="en" w:eastAsia="zh-CN"/>
              </w:rPr>
              <w:t>；</w:t>
            </w:r>
            <w:r>
              <w:rPr>
                <w:rFonts w:hint="eastAsia" w:cs="仿宋_GB2312" w:asciiTheme="minorEastAsia" w:hAnsiTheme="minorEastAsia" w:eastAsiaTheme="minorEastAsia"/>
                <w:color w:val="auto"/>
                <w:kern w:val="0"/>
                <w:sz w:val="15"/>
                <w:szCs w:val="15"/>
                <w:highlight w:val="none"/>
                <w:lang w:val="en-US" w:eastAsia="zh-CN"/>
              </w:rPr>
              <w:t>3</w:t>
            </w:r>
            <w:r>
              <w:rPr>
                <w:rFonts w:hint="eastAsia" w:cs="仿宋_GB2312" w:asciiTheme="minorEastAsia" w:hAnsiTheme="minorEastAsia" w:eastAsiaTheme="minorEastAsia"/>
                <w:color w:val="auto"/>
                <w:kern w:val="0"/>
                <w:sz w:val="15"/>
                <w:szCs w:val="15"/>
                <w:highlight w:val="none"/>
              </w:rPr>
              <w:t>.发生燃气事故，存在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49EECB6E">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C8BF631">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逾期不改正的情形，不纳入本案由</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w:t>
            </w:r>
          </w:p>
          <w:p w14:paraId="274F1E5C">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18AD6178">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1D80357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765D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7" w:hRule="atLeast"/>
          <w:jc w:val="center"/>
        </w:trPr>
        <w:tc>
          <w:tcPr>
            <w:tcW w:w="940" w:type="dxa"/>
            <w:shd w:val="clear" w:color="auto" w:fill="auto"/>
            <w:vAlign w:val="center"/>
          </w:tcPr>
          <w:p w14:paraId="6D18ED64">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15</w:t>
            </w:r>
          </w:p>
        </w:tc>
        <w:tc>
          <w:tcPr>
            <w:tcW w:w="1500" w:type="dxa"/>
            <w:shd w:val="clear" w:color="auto" w:fill="auto"/>
            <w:vAlign w:val="center"/>
          </w:tcPr>
          <w:p w14:paraId="3E0E4CF1">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非居民用户存在燃气使用禁止的行为</w:t>
            </w:r>
          </w:p>
        </w:tc>
        <w:tc>
          <w:tcPr>
            <w:tcW w:w="2789" w:type="dxa"/>
            <w:shd w:val="clear" w:color="auto" w:fill="auto"/>
            <w:vAlign w:val="center"/>
          </w:tcPr>
          <w:p w14:paraId="7AC83A4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违反条款：第三十条第一款第（一）至（十二）项、第二款（根据实际违法情形选择）；</w:t>
            </w:r>
          </w:p>
          <w:p w14:paraId="14AE914A">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处罚条款：第六十条第一款 责令限期改正；逾期不改正的，处二万元以上十万元以下罚款。</w:t>
            </w:r>
          </w:p>
        </w:tc>
        <w:tc>
          <w:tcPr>
            <w:tcW w:w="851" w:type="dxa"/>
            <w:shd w:val="clear" w:color="auto" w:fill="auto"/>
            <w:vAlign w:val="center"/>
          </w:tcPr>
          <w:p w14:paraId="2ED8FA6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77914B64">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18FE32DB">
            <w:pPr>
              <w:spacing w:line="21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1.同时存在两项（含两项）以上违法行为的，系数2-4； 2.违法行为影响正常用气的，系数2-3；3.发生燃气事故，存在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19DED4B0">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02A878A">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09D8E26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5CEAB04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03B66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7" w:hRule="atLeast"/>
          <w:jc w:val="center"/>
        </w:trPr>
        <w:tc>
          <w:tcPr>
            <w:tcW w:w="940" w:type="dxa"/>
            <w:shd w:val="clear" w:color="auto" w:fill="auto"/>
            <w:vAlign w:val="center"/>
          </w:tcPr>
          <w:p w14:paraId="3DED9F3E">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16</w:t>
            </w:r>
          </w:p>
        </w:tc>
        <w:tc>
          <w:tcPr>
            <w:tcW w:w="1500" w:type="dxa"/>
            <w:shd w:val="clear" w:color="auto" w:fill="auto"/>
            <w:vAlign w:val="center"/>
          </w:tcPr>
          <w:p w14:paraId="2760A3EE">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居民用户存在燃气使用禁止的行为</w:t>
            </w:r>
          </w:p>
        </w:tc>
        <w:tc>
          <w:tcPr>
            <w:tcW w:w="2789" w:type="dxa"/>
            <w:shd w:val="clear" w:color="auto" w:fill="auto"/>
            <w:vAlign w:val="center"/>
          </w:tcPr>
          <w:p w14:paraId="29024BAC">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违反条款：第三十条第一款第(一)项至第(九)项、第(十一)项、第(十二)项（根据实际违法情形选择）；</w:t>
            </w:r>
          </w:p>
          <w:p w14:paraId="4DFBF7AE">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处罚条款：第六十条第二款 责令限期改正；逾期不改正的，处一千元以下罚款。</w:t>
            </w:r>
          </w:p>
        </w:tc>
        <w:tc>
          <w:tcPr>
            <w:tcW w:w="851" w:type="dxa"/>
            <w:shd w:val="clear" w:color="auto" w:fill="auto"/>
            <w:vAlign w:val="center"/>
          </w:tcPr>
          <w:p w14:paraId="04AE173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w:t>
            </w:r>
          </w:p>
        </w:tc>
        <w:tc>
          <w:tcPr>
            <w:tcW w:w="840" w:type="dxa"/>
            <w:shd w:val="clear" w:color="auto" w:fill="auto"/>
            <w:vAlign w:val="center"/>
          </w:tcPr>
          <w:p w14:paraId="7FAD96E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4949011F">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1.同时存在两项（含两项）以上违法行为的，系数2-4；2.违法行为影响正常用气的，系数2-3；3.发生燃气事故，存在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1B86DDE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14CF6A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需要作出200元以下罚款决定的，由执法人员在案卷中说明理由并自行决定。</w:t>
            </w:r>
          </w:p>
        </w:tc>
        <w:tc>
          <w:tcPr>
            <w:tcW w:w="824" w:type="dxa"/>
            <w:shd w:val="clear" w:color="auto" w:fill="auto"/>
            <w:vAlign w:val="center"/>
          </w:tcPr>
          <w:p w14:paraId="714CADD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5797721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7B9D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6" w:hRule="atLeast"/>
          <w:jc w:val="center"/>
        </w:trPr>
        <w:tc>
          <w:tcPr>
            <w:tcW w:w="940" w:type="dxa"/>
            <w:shd w:val="clear" w:color="auto" w:fill="auto"/>
            <w:vAlign w:val="center"/>
          </w:tcPr>
          <w:p w14:paraId="1D5C3BD7">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17</w:t>
            </w:r>
          </w:p>
        </w:tc>
        <w:tc>
          <w:tcPr>
            <w:tcW w:w="1500" w:type="dxa"/>
            <w:shd w:val="clear" w:color="auto" w:fill="auto"/>
            <w:vAlign w:val="center"/>
          </w:tcPr>
          <w:p w14:paraId="0C40E3E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管道燃气供应企业未按照规范维修、安装、改装、移动或者拆除居民用户专有部分的燃气设施</w:t>
            </w:r>
          </w:p>
        </w:tc>
        <w:tc>
          <w:tcPr>
            <w:tcW w:w="2789" w:type="dxa"/>
            <w:shd w:val="clear" w:color="auto" w:fill="auto"/>
            <w:vAlign w:val="center"/>
          </w:tcPr>
          <w:p w14:paraId="2D732E3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违反条款：第三十三条第一款；</w:t>
            </w:r>
          </w:p>
          <w:p w14:paraId="2BE853C5">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处罚条款：第六十一条 责令限期改正，处二万元以上十万元以下罚款；有违法所得的，没收违法所得；情节严重的，吊销燃气经营许可证。</w:t>
            </w:r>
          </w:p>
        </w:tc>
        <w:tc>
          <w:tcPr>
            <w:tcW w:w="851" w:type="dxa"/>
            <w:shd w:val="clear" w:color="auto" w:fill="auto"/>
            <w:vAlign w:val="center"/>
          </w:tcPr>
          <w:p w14:paraId="4CB83CD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0ACC85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3C440304">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1.违法行为影响正常用气的，系数2-3；2.发生燃气事故，存在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3978123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8149683">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0D6583BD">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56D1EB8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5BA63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7" w:hRule="atLeast"/>
          <w:jc w:val="center"/>
        </w:trPr>
        <w:tc>
          <w:tcPr>
            <w:tcW w:w="940" w:type="dxa"/>
            <w:shd w:val="clear" w:color="auto" w:fill="auto"/>
            <w:vAlign w:val="center"/>
          </w:tcPr>
          <w:p w14:paraId="148C06D1">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18</w:t>
            </w:r>
          </w:p>
        </w:tc>
        <w:tc>
          <w:tcPr>
            <w:tcW w:w="1500" w:type="dxa"/>
            <w:shd w:val="clear" w:color="auto" w:fill="auto"/>
            <w:vAlign w:val="center"/>
          </w:tcPr>
          <w:p w14:paraId="3000D78C">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单位侵占、毁损，擅自拆除、改装、安装、移动燃气设施</w:t>
            </w:r>
          </w:p>
        </w:tc>
        <w:tc>
          <w:tcPr>
            <w:tcW w:w="2789" w:type="dxa"/>
            <w:shd w:val="clear" w:color="auto" w:fill="auto"/>
            <w:vAlign w:val="center"/>
          </w:tcPr>
          <w:p w14:paraId="75DFCEA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违反条款：第三十六条第一款；</w:t>
            </w:r>
          </w:p>
          <w:p w14:paraId="71BAB127">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处罚条款：第六十二条第一款 责令限期改正，恢复原状或者采取其他补救措施，处五万元以上十万元以下罚款。</w:t>
            </w:r>
          </w:p>
        </w:tc>
        <w:tc>
          <w:tcPr>
            <w:tcW w:w="851" w:type="dxa"/>
            <w:shd w:val="clear" w:color="auto" w:fill="auto"/>
            <w:vAlign w:val="center"/>
          </w:tcPr>
          <w:p w14:paraId="2B7861B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p w14:paraId="4C90C16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744EE97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6CAE7430">
            <w:pPr>
              <w:spacing w:line="232" w:lineRule="exact"/>
              <w:rPr>
                <w:rFonts w:cs="仿宋_GB2312" w:asciiTheme="minorEastAsia" w:hAnsiTheme="minorEastAsia" w:eastAsiaTheme="minorEastAsia"/>
                <w:color w:val="auto"/>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200户（含200户）-500户或者非居民用户达到3户（含3户）-5户的，系数为0.5；</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500户（含500户）或者非居民用户达到5户（含5户）的，系数为1；</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存在其它影响用气情形的，系数0.5；</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4204F69C">
            <w:pPr>
              <w:spacing w:line="232" w:lineRule="exact"/>
              <w:rPr>
                <w:rFonts w:hint="eastAsia" w:cs="仿宋_GB2312" w:asciiTheme="minorEastAsia" w:hAnsiTheme="minorEastAsia" w:eastAsiaTheme="minorEastAsia"/>
                <w:color w:val="auto"/>
                <w:kern w:val="0"/>
                <w:sz w:val="15"/>
                <w:szCs w:val="15"/>
                <w:highlight w:val="none"/>
                <w:lang w:eastAsia="zh-CN"/>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60EB5E0">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5AF145E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市级</w:t>
            </w:r>
          </w:p>
          <w:p w14:paraId="78E8D2B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tc>
      </w:tr>
      <w:tr w14:paraId="7646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1" w:hRule="atLeast"/>
          <w:jc w:val="center"/>
        </w:trPr>
        <w:tc>
          <w:tcPr>
            <w:tcW w:w="940" w:type="dxa"/>
            <w:shd w:val="clear" w:color="auto" w:fill="auto"/>
            <w:vAlign w:val="center"/>
          </w:tcPr>
          <w:p w14:paraId="35996944">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19</w:t>
            </w:r>
          </w:p>
        </w:tc>
        <w:tc>
          <w:tcPr>
            <w:tcW w:w="1500" w:type="dxa"/>
            <w:shd w:val="clear" w:color="auto" w:fill="auto"/>
            <w:vAlign w:val="center"/>
          </w:tcPr>
          <w:p w14:paraId="185C7801">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燃气供应企业不按照燃气设施改动许可的要求实施作业</w:t>
            </w:r>
          </w:p>
        </w:tc>
        <w:tc>
          <w:tcPr>
            <w:tcW w:w="2789" w:type="dxa"/>
            <w:shd w:val="clear" w:color="auto" w:fill="auto"/>
            <w:vAlign w:val="center"/>
          </w:tcPr>
          <w:p w14:paraId="3021BE21">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违反条款：第三十六条第五款；</w:t>
            </w:r>
          </w:p>
          <w:p w14:paraId="4EAC7B86">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处罚条款：第六十二条第一款 责令限期改正，恢复原状或者采取其他补救措施，处五万元以上十万元以下罚款。</w:t>
            </w:r>
          </w:p>
        </w:tc>
        <w:tc>
          <w:tcPr>
            <w:tcW w:w="851" w:type="dxa"/>
            <w:shd w:val="clear" w:color="auto" w:fill="auto"/>
            <w:vAlign w:val="center"/>
          </w:tcPr>
          <w:p w14:paraId="603331A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tc>
        <w:tc>
          <w:tcPr>
            <w:tcW w:w="840" w:type="dxa"/>
            <w:shd w:val="clear" w:color="auto" w:fill="auto"/>
            <w:vAlign w:val="center"/>
          </w:tcPr>
          <w:p w14:paraId="54305DD3">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56D62A4C">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1.损坏燃气设施或者</w:t>
            </w:r>
            <w:r>
              <w:rPr>
                <w:rFonts w:hint="eastAsia" w:cs="仿宋_GB2312" w:asciiTheme="minorEastAsia" w:hAnsiTheme="minorEastAsia" w:eastAsiaTheme="minorEastAsia"/>
                <w:strike w:val="0"/>
                <w:dstrike w:val="0"/>
                <w:color w:val="auto"/>
                <w:kern w:val="0"/>
                <w:sz w:val="15"/>
                <w:szCs w:val="15"/>
                <w:highlight w:val="none"/>
                <w:lang w:eastAsia="zh-CN"/>
              </w:rPr>
              <w:t>存在</w:t>
            </w:r>
            <w:r>
              <w:rPr>
                <w:rFonts w:hint="eastAsia" w:cs="仿宋_GB2312" w:asciiTheme="minorEastAsia" w:hAnsiTheme="minorEastAsia" w:eastAsiaTheme="minorEastAsia"/>
                <w:color w:val="auto"/>
                <w:kern w:val="0"/>
                <w:sz w:val="15"/>
                <w:szCs w:val="15"/>
                <w:highlight w:val="none"/>
              </w:rPr>
              <w:t>其它影响用气情形的，系数0.5；2.发生燃气事故</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4437BF3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CECEA7D">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2377CFAF">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67381B2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1CA3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92" w:hRule="atLeast"/>
          <w:jc w:val="center"/>
        </w:trPr>
        <w:tc>
          <w:tcPr>
            <w:tcW w:w="940" w:type="dxa"/>
            <w:shd w:val="clear" w:color="auto" w:fill="auto"/>
            <w:vAlign w:val="center"/>
          </w:tcPr>
          <w:p w14:paraId="7C765966">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20</w:t>
            </w:r>
          </w:p>
        </w:tc>
        <w:tc>
          <w:tcPr>
            <w:tcW w:w="1500" w:type="dxa"/>
            <w:shd w:val="clear" w:color="auto" w:fill="auto"/>
            <w:vAlign w:val="center"/>
          </w:tcPr>
          <w:p w14:paraId="39A65C2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个人擅自拆除、改装、安装或者移动户内管道燃气设施</w:t>
            </w:r>
          </w:p>
        </w:tc>
        <w:tc>
          <w:tcPr>
            <w:tcW w:w="2789" w:type="dxa"/>
            <w:shd w:val="clear" w:color="auto" w:fill="auto"/>
            <w:vAlign w:val="center"/>
          </w:tcPr>
          <w:p w14:paraId="5397EEE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违反条款：第三十六条第一款；</w:t>
            </w:r>
          </w:p>
          <w:p w14:paraId="1A13DE00">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处罚条款：第六十二条第二款  责令限期改正；逾期不改正的，处一千元以下罚款。</w:t>
            </w:r>
          </w:p>
        </w:tc>
        <w:tc>
          <w:tcPr>
            <w:tcW w:w="851" w:type="dxa"/>
            <w:shd w:val="clear" w:color="auto" w:fill="auto"/>
            <w:vAlign w:val="center"/>
          </w:tcPr>
          <w:p w14:paraId="5C31AD4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100</w:t>
            </w:r>
          </w:p>
        </w:tc>
        <w:tc>
          <w:tcPr>
            <w:tcW w:w="840" w:type="dxa"/>
            <w:shd w:val="clear" w:color="auto" w:fill="auto"/>
            <w:vAlign w:val="center"/>
          </w:tcPr>
          <w:p w14:paraId="45345538">
            <w:pPr>
              <w:spacing w:line="232" w:lineRule="exact"/>
              <w:jc w:val="center"/>
              <w:rPr>
                <w:rFonts w:cs="仿宋_GB2312" w:asciiTheme="minorEastAsia" w:hAnsiTheme="minorEastAsia" w:eastAsiaTheme="minorEastAsia"/>
                <w:color w:val="auto"/>
                <w:kern w:val="0"/>
                <w:sz w:val="15"/>
                <w:szCs w:val="15"/>
                <w:highlight w:val="none"/>
              </w:rPr>
            </w:pPr>
          </w:p>
        </w:tc>
        <w:tc>
          <w:tcPr>
            <w:tcW w:w="2304" w:type="dxa"/>
            <w:shd w:val="clear" w:color="auto" w:fill="auto"/>
            <w:vAlign w:val="center"/>
          </w:tcPr>
          <w:p w14:paraId="5A0F7A15">
            <w:pPr>
              <w:numPr>
                <w:ilvl w:val="0"/>
                <w:numId w:val="0"/>
              </w:numPr>
              <w:spacing w:line="232" w:lineRule="exact"/>
              <w:rPr>
                <w:rFonts w:hint="eastAsia" w:cs="仿宋_GB2312" w:asciiTheme="minorEastAsia" w:hAnsiTheme="minorEastAsia" w:eastAsiaTheme="minorEastAsia"/>
                <w:strike w:val="0"/>
                <w:dstrike w:val="0"/>
                <w:color w:val="auto"/>
                <w:kern w:val="0"/>
                <w:sz w:val="15"/>
                <w:szCs w:val="15"/>
                <w:highlight w:val="none"/>
              </w:rPr>
            </w:pPr>
            <w:r>
              <w:rPr>
                <w:rFonts w:hint="eastAsia" w:cs="仿宋_GB2312" w:asciiTheme="minorEastAsia" w:hAnsiTheme="minorEastAsia" w:eastAsiaTheme="minorEastAsia"/>
                <w:strike w:val="0"/>
                <w:dstrike w:val="0"/>
                <w:color w:val="auto"/>
                <w:kern w:val="0"/>
                <w:sz w:val="15"/>
                <w:szCs w:val="15"/>
                <w:highlight w:val="none"/>
                <w:lang w:val="en-US" w:eastAsia="zh-CN"/>
              </w:rPr>
              <w:t>1.</w:t>
            </w:r>
            <w:r>
              <w:rPr>
                <w:rFonts w:hint="eastAsia" w:cs="仿宋_GB2312" w:asciiTheme="minorEastAsia" w:hAnsiTheme="minorEastAsia" w:eastAsiaTheme="minorEastAsia"/>
                <w:strike w:val="0"/>
                <w:dstrike w:val="0"/>
                <w:color w:val="auto"/>
                <w:kern w:val="0"/>
                <w:sz w:val="15"/>
                <w:szCs w:val="15"/>
                <w:highlight w:val="none"/>
              </w:rPr>
              <w:t>损坏燃气设施或者</w:t>
            </w:r>
            <w:r>
              <w:rPr>
                <w:rFonts w:hint="eastAsia" w:cs="仿宋_GB2312" w:asciiTheme="minorEastAsia" w:hAnsiTheme="minorEastAsia" w:eastAsiaTheme="minorEastAsia"/>
                <w:strike w:val="0"/>
                <w:dstrike w:val="0"/>
                <w:color w:val="auto"/>
                <w:kern w:val="0"/>
                <w:sz w:val="15"/>
                <w:szCs w:val="15"/>
                <w:highlight w:val="none"/>
                <w:lang w:eastAsia="zh-CN"/>
              </w:rPr>
              <w:t>存在</w:t>
            </w:r>
            <w:r>
              <w:rPr>
                <w:rFonts w:hint="eastAsia" w:cs="仿宋_GB2312" w:asciiTheme="minorEastAsia" w:hAnsiTheme="minorEastAsia" w:eastAsiaTheme="minorEastAsia"/>
                <w:strike w:val="0"/>
                <w:dstrike w:val="0"/>
                <w:color w:val="auto"/>
                <w:kern w:val="0"/>
                <w:sz w:val="15"/>
                <w:szCs w:val="15"/>
                <w:highlight w:val="none"/>
              </w:rPr>
              <w:t>其它影响用气情形的，系数5-8；2.发生燃气事故</w:t>
            </w:r>
            <w:r>
              <w:rPr>
                <w:rFonts w:hint="eastAsia" w:cs="仿宋_GB2312" w:asciiTheme="minorEastAsia" w:hAnsiTheme="minorEastAsia" w:eastAsiaTheme="minorEastAsia"/>
                <w:strike w:val="0"/>
                <w:dstrike w:val="0"/>
                <w:color w:val="auto"/>
                <w:kern w:val="0"/>
                <w:sz w:val="15"/>
                <w:szCs w:val="15"/>
                <w:highlight w:val="none"/>
                <w:lang w:eastAsia="zh-CN"/>
              </w:rPr>
              <w:t>，</w:t>
            </w:r>
            <w:r>
              <w:rPr>
                <w:rFonts w:hint="eastAsia" w:cs="仿宋_GB2312" w:asciiTheme="minorEastAsia" w:hAnsiTheme="minorEastAsia" w:eastAsiaTheme="minorEastAsia"/>
                <w:strike w:val="0"/>
                <w:dstrike w:val="0"/>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strike w:val="0"/>
                <w:dstrike w:val="0"/>
                <w:color w:val="auto"/>
                <w:kern w:val="0"/>
                <w:sz w:val="15"/>
                <w:szCs w:val="15"/>
                <w:highlight w:val="none"/>
              </w:rPr>
              <w:t>安全隐患</w:t>
            </w:r>
            <w:r>
              <w:rPr>
                <w:rFonts w:hint="eastAsia" w:cs="仿宋_GB2312" w:asciiTheme="minorEastAsia" w:hAnsiTheme="minorEastAsia" w:eastAsiaTheme="minorEastAsia"/>
                <w:strike w:val="0"/>
                <w:dstrike w:val="0"/>
                <w:color w:val="auto"/>
                <w:kern w:val="0"/>
                <w:sz w:val="15"/>
                <w:szCs w:val="15"/>
                <w:highlight w:val="none"/>
                <w:lang w:eastAsia="zh-CN"/>
              </w:rPr>
              <w:t>，</w:t>
            </w:r>
            <w:r>
              <w:rPr>
                <w:rFonts w:hint="eastAsia" w:cs="仿宋_GB2312" w:asciiTheme="minorEastAsia" w:hAnsiTheme="minorEastAsia" w:eastAsiaTheme="minorEastAsia"/>
                <w:strike w:val="0"/>
                <w:dstrike w:val="0"/>
                <w:color w:val="auto"/>
                <w:kern w:val="0"/>
                <w:sz w:val="15"/>
                <w:szCs w:val="15"/>
                <w:highlight w:val="none"/>
              </w:rPr>
              <w:t>或者其它严重影响用气情形的，系数9。</w:t>
            </w:r>
          </w:p>
          <w:p w14:paraId="4C1BC730">
            <w:pPr>
              <w:numPr>
                <w:ilvl w:val="0"/>
                <w:numId w:val="0"/>
              </w:numPr>
              <w:spacing w:line="232" w:lineRule="exact"/>
              <w:rPr>
                <w:rFonts w:cs="仿宋_GB2312" w:asciiTheme="minorEastAsia" w:hAnsiTheme="minorEastAsia" w:eastAsiaTheme="minorEastAsia"/>
                <w:color w:val="auto"/>
                <w:sz w:val="15"/>
                <w:szCs w:val="15"/>
                <w:highlight w:val="none"/>
              </w:rPr>
            </w:pPr>
          </w:p>
        </w:tc>
        <w:tc>
          <w:tcPr>
            <w:tcW w:w="1785" w:type="dxa"/>
            <w:shd w:val="clear" w:color="auto" w:fill="auto"/>
            <w:vAlign w:val="center"/>
          </w:tcPr>
          <w:p w14:paraId="02DFF4B5">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罚款数额＝100×（1＋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6F7F123">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逾期不改正的，才能实施处罚；逾期不改正的情形，不纳入本案由</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；能够及时改正的，可作出不予处罚决定。</w:t>
            </w:r>
          </w:p>
          <w:p w14:paraId="6FF78909">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需要作出100元以下罚款决定的，由执法人员说明理由并自行决定。</w:t>
            </w:r>
          </w:p>
        </w:tc>
        <w:tc>
          <w:tcPr>
            <w:tcW w:w="824" w:type="dxa"/>
            <w:shd w:val="clear" w:color="auto" w:fill="auto"/>
            <w:vAlign w:val="center"/>
          </w:tcPr>
          <w:p w14:paraId="6D9067F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777C5D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23179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0" w:hRule="atLeast"/>
          <w:jc w:val="center"/>
        </w:trPr>
        <w:tc>
          <w:tcPr>
            <w:tcW w:w="940" w:type="dxa"/>
            <w:shd w:val="clear" w:color="auto" w:fill="auto"/>
            <w:vAlign w:val="center"/>
          </w:tcPr>
          <w:p w14:paraId="35958251">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21</w:t>
            </w:r>
          </w:p>
        </w:tc>
        <w:tc>
          <w:tcPr>
            <w:tcW w:w="1500" w:type="dxa"/>
            <w:shd w:val="clear" w:color="auto" w:fill="auto"/>
            <w:vAlign w:val="center"/>
          </w:tcPr>
          <w:p w14:paraId="0422F21B">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个人侵占、毁损，擅自拆除、改装、安装或者移动户外燃气设施</w:t>
            </w:r>
          </w:p>
        </w:tc>
        <w:tc>
          <w:tcPr>
            <w:tcW w:w="2789" w:type="dxa"/>
            <w:shd w:val="clear" w:color="auto" w:fill="auto"/>
            <w:vAlign w:val="center"/>
          </w:tcPr>
          <w:p w14:paraId="30E336A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违反条款：第三十六条第一款；</w:t>
            </w:r>
          </w:p>
          <w:p w14:paraId="72AE7A66">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处罚条款：第六十二条第二款 处五千元以上五万元以下罚款。</w:t>
            </w:r>
          </w:p>
        </w:tc>
        <w:tc>
          <w:tcPr>
            <w:tcW w:w="851" w:type="dxa"/>
            <w:shd w:val="clear" w:color="auto" w:fill="auto"/>
            <w:vAlign w:val="center"/>
          </w:tcPr>
          <w:p w14:paraId="52EC637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w:t>
            </w:r>
          </w:p>
        </w:tc>
        <w:tc>
          <w:tcPr>
            <w:tcW w:w="840" w:type="dxa"/>
            <w:shd w:val="clear" w:color="auto" w:fill="auto"/>
            <w:vAlign w:val="center"/>
          </w:tcPr>
          <w:p w14:paraId="61A3597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3ADDD140">
            <w:pPr>
              <w:spacing w:line="232" w:lineRule="exact"/>
              <w:rPr>
                <w:rFonts w:hint="default" w:cs="仿宋_GB2312" w:asciiTheme="minorEastAsia" w:hAnsiTheme="minorEastAsia" w:eastAsiaTheme="minorEastAsia"/>
                <w:color w:val="auto"/>
                <w:sz w:val="15"/>
                <w:szCs w:val="15"/>
                <w:highlight w:val="none"/>
                <w:lang w:val="en-US"/>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200户（含200户）-500户或者非居民用户达到3户（含3户）-5户的，系数为4；</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500户（含500户）或者非居民用户达到5户（含5户）的，系数为9；</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w:t>
            </w:r>
            <w:r>
              <w:rPr>
                <w:rFonts w:hint="eastAsia" w:cs="宋体" w:asciiTheme="minorEastAsia" w:hAnsiTheme="minorEastAsia" w:eastAsiaTheme="minorEastAsia"/>
                <w:color w:val="auto"/>
                <w:kern w:val="0"/>
                <w:sz w:val="15"/>
                <w:szCs w:val="15"/>
                <w:highlight w:val="none"/>
                <w:lang w:val="en-US" w:eastAsia="zh-CN"/>
              </w:rPr>
              <w:t>4-8</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w:t>
            </w:r>
            <w:r>
              <w:rPr>
                <w:rFonts w:hint="eastAsia" w:cs="宋体" w:asciiTheme="minorEastAsia" w:hAnsiTheme="minorEastAsia" w:eastAsiaTheme="minorEastAsia"/>
                <w:color w:val="auto"/>
                <w:kern w:val="0"/>
                <w:sz w:val="15"/>
                <w:szCs w:val="15"/>
                <w:highlight w:val="none"/>
                <w:lang w:val="en-US" w:eastAsia="zh-CN"/>
              </w:rPr>
              <w:t>9。</w:t>
            </w:r>
          </w:p>
        </w:tc>
        <w:tc>
          <w:tcPr>
            <w:tcW w:w="1785" w:type="dxa"/>
            <w:shd w:val="clear" w:color="auto" w:fill="auto"/>
            <w:vAlign w:val="center"/>
          </w:tcPr>
          <w:p w14:paraId="2037DDE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EDD4767">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3890673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CDAA55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0C013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79" w:hRule="atLeast"/>
          <w:jc w:val="center"/>
        </w:trPr>
        <w:tc>
          <w:tcPr>
            <w:tcW w:w="940" w:type="dxa"/>
            <w:shd w:val="clear" w:color="auto" w:fill="auto"/>
            <w:vAlign w:val="center"/>
          </w:tcPr>
          <w:p w14:paraId="50598009">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22</w:t>
            </w:r>
          </w:p>
        </w:tc>
        <w:tc>
          <w:tcPr>
            <w:tcW w:w="1500" w:type="dxa"/>
            <w:shd w:val="clear" w:color="auto" w:fill="auto"/>
            <w:vAlign w:val="center"/>
          </w:tcPr>
          <w:p w14:paraId="57FA5CF4">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建设单位未在地下管线安全防护信息系统发布施工作业信息</w:t>
            </w:r>
          </w:p>
        </w:tc>
        <w:tc>
          <w:tcPr>
            <w:tcW w:w="2789" w:type="dxa"/>
            <w:shd w:val="clear" w:color="auto" w:fill="auto"/>
            <w:vAlign w:val="center"/>
          </w:tcPr>
          <w:p w14:paraId="7FAAEC6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违反条款：第三十七条第一款；</w:t>
            </w:r>
          </w:p>
          <w:p w14:paraId="39A857FD">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处罚条款：第六十三条第一款 责令限期改正，处五万元以上十万元以下罚款。</w:t>
            </w:r>
          </w:p>
        </w:tc>
        <w:tc>
          <w:tcPr>
            <w:tcW w:w="851" w:type="dxa"/>
            <w:shd w:val="clear" w:color="auto" w:fill="auto"/>
            <w:vAlign w:val="center"/>
          </w:tcPr>
          <w:p w14:paraId="6CC84F80">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tc>
        <w:tc>
          <w:tcPr>
            <w:tcW w:w="840" w:type="dxa"/>
            <w:shd w:val="clear" w:color="auto" w:fill="auto"/>
            <w:vAlign w:val="center"/>
          </w:tcPr>
          <w:p w14:paraId="13AC014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1647F36B">
            <w:pPr>
              <w:spacing w:line="232" w:lineRule="exact"/>
              <w:rPr>
                <w:rFonts w:cs="仿宋_GB2312"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lang w:eastAsia="zh-CN"/>
              </w:rPr>
              <w:t>造成燃气设施毁损的，系数</w:t>
            </w:r>
            <w:r>
              <w:rPr>
                <w:rFonts w:hint="eastAsia" w:cs="宋体" w:asciiTheme="minorEastAsia" w:hAnsiTheme="minorEastAsia" w:eastAsiaTheme="minorEastAsia"/>
                <w:color w:val="auto"/>
                <w:kern w:val="0"/>
                <w:sz w:val="15"/>
                <w:szCs w:val="15"/>
                <w:highlight w:val="none"/>
                <w:lang w:val="en-US" w:eastAsia="zh-CN"/>
              </w:rPr>
              <w:t>0.5-1；2</w:t>
            </w:r>
            <w:r>
              <w:rPr>
                <w:rFonts w:hint="default" w:cs="宋体" w:asciiTheme="minorEastAsia" w:hAnsiTheme="minorEastAsia" w:eastAsiaTheme="minorEastAsia"/>
                <w:color w:val="auto"/>
                <w:kern w:val="0"/>
                <w:sz w:val="15"/>
                <w:szCs w:val="15"/>
                <w:highlight w:val="none"/>
                <w:lang w:val="en" w:eastAsia="zh-CN"/>
              </w:rPr>
              <w:t>.</w:t>
            </w:r>
            <w:r>
              <w:rPr>
                <w:rFonts w:hint="eastAsia" w:cs="仿宋_GB2312" w:asciiTheme="minorEastAsia" w:hAnsiTheme="minorEastAsia" w:eastAsiaTheme="minorEastAsia"/>
                <w:color w:val="auto"/>
                <w:kern w:val="0"/>
                <w:sz w:val="15"/>
                <w:szCs w:val="15"/>
                <w:highlight w:val="none"/>
              </w:rPr>
              <w:t>发生燃气事故或者</w:t>
            </w:r>
            <w:r>
              <w:rPr>
                <w:rFonts w:hint="eastAsia" w:cs="仿宋_GB2312" w:asciiTheme="minorEastAsia" w:hAnsiTheme="minorEastAsia" w:eastAsiaTheme="minorEastAsia"/>
                <w:color w:val="auto"/>
                <w:kern w:val="0"/>
                <w:sz w:val="15"/>
                <w:szCs w:val="15"/>
                <w:highlight w:val="none"/>
                <w:lang w:eastAsia="zh-CN"/>
              </w:rPr>
              <w:t>存在</w:t>
            </w:r>
            <w:r>
              <w:rPr>
                <w:rFonts w:hint="eastAsia" w:cs="仿宋_GB2312" w:asciiTheme="minorEastAsia" w:hAnsiTheme="minorEastAsia" w:eastAsiaTheme="minorEastAsia"/>
                <w:color w:val="auto"/>
                <w:kern w:val="0"/>
                <w:sz w:val="15"/>
                <w:szCs w:val="15"/>
                <w:highlight w:val="none"/>
              </w:rPr>
              <w:t>其它严重影响用气情形的，系数1。</w:t>
            </w:r>
          </w:p>
        </w:tc>
        <w:tc>
          <w:tcPr>
            <w:tcW w:w="1785" w:type="dxa"/>
            <w:shd w:val="clear" w:color="auto" w:fill="auto"/>
            <w:vAlign w:val="center"/>
          </w:tcPr>
          <w:p w14:paraId="4AD0EEB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97AB78F">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3167515D">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46580EBE">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599C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8" w:hRule="atLeast"/>
          <w:jc w:val="center"/>
        </w:trPr>
        <w:tc>
          <w:tcPr>
            <w:tcW w:w="940" w:type="dxa"/>
            <w:shd w:val="clear" w:color="auto" w:fill="auto"/>
            <w:vAlign w:val="center"/>
          </w:tcPr>
          <w:p w14:paraId="0CAB0F4F">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23</w:t>
            </w:r>
          </w:p>
        </w:tc>
        <w:tc>
          <w:tcPr>
            <w:tcW w:w="1500" w:type="dxa"/>
            <w:shd w:val="clear" w:color="auto" w:fill="auto"/>
            <w:vAlign w:val="center"/>
          </w:tcPr>
          <w:p w14:paraId="728A050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燃气供应企业未就地下管道燃气设施情况及时告知建设单位</w:t>
            </w:r>
          </w:p>
        </w:tc>
        <w:tc>
          <w:tcPr>
            <w:tcW w:w="2789" w:type="dxa"/>
            <w:shd w:val="clear" w:color="auto" w:fill="auto"/>
            <w:vAlign w:val="center"/>
          </w:tcPr>
          <w:p w14:paraId="5E418DD0">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违反条款：第三十七条第一款；</w:t>
            </w:r>
          </w:p>
          <w:p w14:paraId="0011111F">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处罚条款：第六十三条第一款 责令限期改正，处五万元以上十万元以下罚款。</w:t>
            </w:r>
          </w:p>
        </w:tc>
        <w:tc>
          <w:tcPr>
            <w:tcW w:w="851" w:type="dxa"/>
            <w:shd w:val="clear" w:color="auto" w:fill="auto"/>
            <w:vAlign w:val="center"/>
          </w:tcPr>
          <w:p w14:paraId="7AD004D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tc>
        <w:tc>
          <w:tcPr>
            <w:tcW w:w="840" w:type="dxa"/>
            <w:shd w:val="clear" w:color="auto" w:fill="auto"/>
            <w:vAlign w:val="center"/>
          </w:tcPr>
          <w:p w14:paraId="7741A318">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5C358D36">
            <w:pPr>
              <w:spacing w:line="232" w:lineRule="exact"/>
              <w:rPr>
                <w:rFonts w:cs="仿宋_GB2312"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lang w:eastAsia="zh-CN"/>
              </w:rPr>
              <w:t>造成燃气设施毁损的，系数</w:t>
            </w:r>
            <w:r>
              <w:rPr>
                <w:rFonts w:hint="eastAsia" w:cs="宋体" w:asciiTheme="minorEastAsia" w:hAnsiTheme="minorEastAsia" w:eastAsiaTheme="minorEastAsia"/>
                <w:color w:val="auto"/>
                <w:kern w:val="0"/>
                <w:sz w:val="15"/>
                <w:szCs w:val="15"/>
                <w:highlight w:val="none"/>
                <w:lang w:val="en-US" w:eastAsia="zh-CN"/>
              </w:rPr>
              <w:t>0.5-1；2</w:t>
            </w:r>
            <w:r>
              <w:rPr>
                <w:rFonts w:hint="default" w:cs="宋体" w:asciiTheme="minorEastAsia" w:hAnsiTheme="minorEastAsia" w:eastAsiaTheme="minorEastAsia"/>
                <w:color w:val="auto"/>
                <w:kern w:val="0"/>
                <w:sz w:val="15"/>
                <w:szCs w:val="15"/>
                <w:highlight w:val="none"/>
                <w:lang w:val="en" w:eastAsia="zh-CN"/>
              </w:rPr>
              <w:t>.</w:t>
            </w:r>
            <w:r>
              <w:rPr>
                <w:rFonts w:hint="eastAsia" w:cs="仿宋_GB2312" w:asciiTheme="minorEastAsia" w:hAnsiTheme="minorEastAsia" w:eastAsiaTheme="minorEastAsia"/>
                <w:color w:val="auto"/>
                <w:kern w:val="0"/>
                <w:sz w:val="15"/>
                <w:szCs w:val="15"/>
                <w:highlight w:val="none"/>
              </w:rPr>
              <w:t>发生燃气事故或者</w:t>
            </w:r>
            <w:r>
              <w:rPr>
                <w:rFonts w:hint="eastAsia" w:cs="仿宋_GB2312" w:asciiTheme="minorEastAsia" w:hAnsiTheme="minorEastAsia" w:eastAsiaTheme="minorEastAsia"/>
                <w:color w:val="auto"/>
                <w:kern w:val="0"/>
                <w:sz w:val="15"/>
                <w:szCs w:val="15"/>
                <w:highlight w:val="none"/>
                <w:lang w:eastAsia="zh-CN"/>
              </w:rPr>
              <w:t>存在</w:t>
            </w:r>
            <w:r>
              <w:rPr>
                <w:rFonts w:hint="eastAsia" w:cs="仿宋_GB2312" w:asciiTheme="minorEastAsia" w:hAnsiTheme="minorEastAsia" w:eastAsiaTheme="minorEastAsia"/>
                <w:color w:val="auto"/>
                <w:kern w:val="0"/>
                <w:sz w:val="15"/>
                <w:szCs w:val="15"/>
                <w:highlight w:val="none"/>
              </w:rPr>
              <w:t>其它严重影响用气情形的，系数1。</w:t>
            </w:r>
          </w:p>
        </w:tc>
        <w:tc>
          <w:tcPr>
            <w:tcW w:w="1785" w:type="dxa"/>
            <w:shd w:val="clear" w:color="auto" w:fill="auto"/>
            <w:vAlign w:val="center"/>
          </w:tcPr>
          <w:p w14:paraId="11EDBCA3">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420F171">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2924BA28">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39438ED3">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13295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82" w:hRule="atLeast"/>
          <w:jc w:val="center"/>
        </w:trPr>
        <w:tc>
          <w:tcPr>
            <w:tcW w:w="940" w:type="dxa"/>
            <w:shd w:val="clear" w:color="auto" w:fill="auto"/>
            <w:vAlign w:val="center"/>
          </w:tcPr>
          <w:p w14:paraId="56ABC904">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24</w:t>
            </w:r>
          </w:p>
        </w:tc>
        <w:tc>
          <w:tcPr>
            <w:tcW w:w="1500" w:type="dxa"/>
            <w:shd w:val="clear" w:color="auto" w:fill="auto"/>
            <w:vAlign w:val="center"/>
          </w:tcPr>
          <w:p w14:paraId="0C954B4D">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建设单位未采取措施确保地下管道燃气设施运行安全</w:t>
            </w:r>
          </w:p>
        </w:tc>
        <w:tc>
          <w:tcPr>
            <w:tcW w:w="2789" w:type="dxa"/>
            <w:shd w:val="clear" w:color="auto" w:fill="auto"/>
            <w:vAlign w:val="center"/>
          </w:tcPr>
          <w:p w14:paraId="209145F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违反条款：第三十七条第二款；</w:t>
            </w:r>
          </w:p>
          <w:p w14:paraId="4425B3AB">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处罚条款：第六十三条第二款 责令限期改正，对建设单位处一万元以上十万元以下罚款。</w:t>
            </w:r>
          </w:p>
        </w:tc>
        <w:tc>
          <w:tcPr>
            <w:tcW w:w="851" w:type="dxa"/>
            <w:shd w:val="clear" w:color="auto" w:fill="auto"/>
            <w:vAlign w:val="center"/>
          </w:tcPr>
          <w:p w14:paraId="407D088B">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10000</w:t>
            </w:r>
          </w:p>
        </w:tc>
        <w:tc>
          <w:tcPr>
            <w:tcW w:w="840" w:type="dxa"/>
            <w:shd w:val="clear" w:color="auto" w:fill="auto"/>
            <w:vAlign w:val="center"/>
          </w:tcPr>
          <w:p w14:paraId="07518E44">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2E92C774">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1.同时存在两项（含两项）以上违法行为的，系数5-9；2.违法行为影响正常用气的，系数5-9；3.发生燃气事故，存在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4AC1750C">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罚款数额＝10000×（1＋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708CCB0">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适用于以下情形：建设单位未按规定向城市建设档案机构或者燃气供应企业查询地下管道燃气设施信息资料；未组织施工单位和燃气供应企业进行施工前现场交底、确认；未共同制定地下管道燃气设施的安全保护方案；未与燃气供应企业签订安全监护协议。</w:t>
            </w:r>
          </w:p>
        </w:tc>
        <w:tc>
          <w:tcPr>
            <w:tcW w:w="824" w:type="dxa"/>
            <w:shd w:val="clear" w:color="auto" w:fill="auto"/>
            <w:vAlign w:val="center"/>
          </w:tcPr>
          <w:p w14:paraId="487F0B49">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4D53041D">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64CA4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27" w:hRule="atLeast"/>
          <w:jc w:val="center"/>
        </w:trPr>
        <w:tc>
          <w:tcPr>
            <w:tcW w:w="940" w:type="dxa"/>
            <w:shd w:val="clear" w:color="auto" w:fill="auto"/>
            <w:vAlign w:val="center"/>
          </w:tcPr>
          <w:p w14:paraId="693FE3A9">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25</w:t>
            </w:r>
          </w:p>
        </w:tc>
        <w:tc>
          <w:tcPr>
            <w:tcW w:w="1500" w:type="dxa"/>
            <w:shd w:val="clear" w:color="auto" w:fill="auto"/>
            <w:vAlign w:val="center"/>
          </w:tcPr>
          <w:p w14:paraId="1E34840A">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施工单位未按照安全保护方案进行施工</w:t>
            </w:r>
          </w:p>
        </w:tc>
        <w:tc>
          <w:tcPr>
            <w:tcW w:w="2789" w:type="dxa"/>
            <w:shd w:val="clear" w:color="auto" w:fill="auto"/>
            <w:vAlign w:val="center"/>
          </w:tcPr>
          <w:p w14:paraId="097AE2A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违反条款：第三十八条第一款；</w:t>
            </w:r>
          </w:p>
          <w:p w14:paraId="4BEB07AB">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处罚条款：第六十四条 责令限期改正，处一万元以上十万元以下罚款。</w:t>
            </w:r>
          </w:p>
        </w:tc>
        <w:tc>
          <w:tcPr>
            <w:tcW w:w="851" w:type="dxa"/>
            <w:shd w:val="clear" w:color="auto" w:fill="auto"/>
            <w:vAlign w:val="center"/>
          </w:tcPr>
          <w:p w14:paraId="4E40576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CC31CD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62BE250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 发生在人口集中地区</w:t>
            </w:r>
            <w:r>
              <w:rPr>
                <w:rFonts w:hint="eastAsia" w:cs="宋体" w:asciiTheme="minorEastAsia" w:hAnsiTheme="minorEastAsia" w:eastAsiaTheme="minorEastAsia"/>
                <w:color w:val="auto"/>
                <w:kern w:val="0"/>
                <w:sz w:val="15"/>
                <w:szCs w:val="15"/>
                <w:highlight w:val="none"/>
              </w:rPr>
              <w:t>或人员密集场所</w:t>
            </w:r>
            <w:r>
              <w:rPr>
                <w:rFonts w:hint="eastAsia" w:cs="仿宋_GB2312" w:asciiTheme="minorEastAsia" w:hAnsiTheme="minorEastAsia" w:eastAsiaTheme="minorEastAsia"/>
                <w:color w:val="auto"/>
                <w:kern w:val="0"/>
                <w:sz w:val="15"/>
                <w:szCs w:val="15"/>
                <w:highlight w:val="none"/>
              </w:rPr>
              <w:t>的，系数2；</w:t>
            </w:r>
            <w:r>
              <w:rPr>
                <w:rFonts w:hint="eastAsia" w:cs="仿宋_GB2312" w:asciiTheme="minorEastAsia" w:hAnsiTheme="minorEastAsia" w:eastAsiaTheme="minorEastAsia"/>
                <w:color w:val="auto"/>
                <w:kern w:val="0"/>
                <w:sz w:val="15"/>
                <w:szCs w:val="15"/>
                <w:highlight w:val="none"/>
                <w:lang w:val="en-US" w:eastAsia="zh-CN"/>
              </w:rPr>
              <w:t>2.</w:t>
            </w:r>
            <w:r>
              <w:rPr>
                <w:rFonts w:hint="eastAsia" w:cs="仿宋_GB2312" w:asciiTheme="minorEastAsia" w:hAnsiTheme="minorEastAsia" w:eastAsiaTheme="minorEastAsia"/>
                <w:color w:val="auto"/>
                <w:kern w:val="0"/>
                <w:sz w:val="15"/>
                <w:szCs w:val="15"/>
                <w:highlight w:val="none"/>
              </w:rPr>
              <w:t>违法行为影响正常用气的，系数5-9；</w:t>
            </w:r>
            <w:r>
              <w:rPr>
                <w:rFonts w:hint="eastAsia" w:cs="仿宋_GB2312" w:asciiTheme="minorEastAsia" w:hAnsiTheme="minorEastAsia" w:eastAsiaTheme="minorEastAsia"/>
                <w:color w:val="auto"/>
                <w:kern w:val="0"/>
                <w:sz w:val="15"/>
                <w:szCs w:val="15"/>
                <w:highlight w:val="none"/>
                <w:lang w:val="en-US" w:eastAsia="zh-CN"/>
              </w:rPr>
              <w:t>3</w:t>
            </w:r>
            <w:r>
              <w:rPr>
                <w:rFonts w:hint="eastAsia" w:cs="仿宋_GB2312" w:asciiTheme="minorEastAsia" w:hAnsiTheme="minorEastAsia" w:eastAsiaTheme="minorEastAsia"/>
                <w:color w:val="auto"/>
                <w:kern w:val="0"/>
                <w:sz w:val="15"/>
                <w:szCs w:val="15"/>
                <w:highlight w:val="none"/>
              </w:rPr>
              <w:t>.发生燃气安全事故</w:t>
            </w:r>
            <w:r>
              <w:rPr>
                <w:rFonts w:hint="eastAsia" w:cs="仿宋_GB2312" w:asciiTheme="minorEastAsia" w:hAnsiTheme="minorEastAsia" w:eastAsiaTheme="minorEastAsia"/>
                <w:color w:val="auto"/>
                <w:kern w:val="0"/>
                <w:sz w:val="15"/>
                <w:szCs w:val="15"/>
                <w:highlight w:val="none"/>
                <w:lang w:eastAsia="zh-CN"/>
              </w:rPr>
              <w:t>或者</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安全隐患或者的，系数9。</w:t>
            </w:r>
          </w:p>
        </w:tc>
        <w:tc>
          <w:tcPr>
            <w:tcW w:w="1785" w:type="dxa"/>
            <w:shd w:val="clear" w:color="auto" w:fill="auto"/>
            <w:vAlign w:val="center"/>
          </w:tcPr>
          <w:p w14:paraId="1900600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罚款数额＝10000×（1＋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BB64BAB">
            <w:pPr>
              <w:spacing w:line="232" w:lineRule="exact"/>
              <w:rPr>
                <w:rFonts w:hint="eastAsia" w:cs="仿宋_GB2312"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631990D9">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0FCC2D72">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49C1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4" w:hRule="atLeast"/>
          <w:jc w:val="center"/>
        </w:trPr>
        <w:tc>
          <w:tcPr>
            <w:tcW w:w="940" w:type="dxa"/>
            <w:vMerge w:val="restart"/>
            <w:shd w:val="clear" w:color="auto" w:fill="auto"/>
            <w:vAlign w:val="center"/>
          </w:tcPr>
          <w:p w14:paraId="693ED52C">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26</w:t>
            </w:r>
          </w:p>
        </w:tc>
        <w:tc>
          <w:tcPr>
            <w:tcW w:w="1500" w:type="dxa"/>
            <w:vMerge w:val="restart"/>
            <w:shd w:val="clear" w:color="auto" w:fill="auto"/>
            <w:vAlign w:val="center"/>
          </w:tcPr>
          <w:p w14:paraId="157818A4">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在管道燃气设施保护范围内从事危及管道燃气设施安全的活动</w:t>
            </w:r>
          </w:p>
        </w:tc>
        <w:tc>
          <w:tcPr>
            <w:tcW w:w="2789" w:type="dxa"/>
            <w:vMerge w:val="restart"/>
            <w:shd w:val="clear" w:color="auto" w:fill="auto"/>
            <w:vAlign w:val="center"/>
          </w:tcPr>
          <w:p w14:paraId="2B144DB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违反条款：第四十一条第二款第(二)（三）(四)项（根据实际违法情形选择）；</w:t>
            </w:r>
          </w:p>
          <w:p w14:paraId="5C6365CF">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处罚条款：第六十六条第二款 责令停止违法行为，限期恢复原状或者采取其他补救措施，对单位处五万元以上十万元以下罚款，对个人处五千元以上五万元以下罚款。</w:t>
            </w:r>
          </w:p>
        </w:tc>
        <w:tc>
          <w:tcPr>
            <w:tcW w:w="851" w:type="dxa"/>
            <w:shd w:val="clear" w:color="auto" w:fill="auto"/>
            <w:vAlign w:val="center"/>
          </w:tcPr>
          <w:p w14:paraId="474767E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p w14:paraId="75BCF04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1CB3810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6BDADAE8">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1.损坏燃气设施</w:t>
            </w:r>
            <w:r>
              <w:rPr>
                <w:rFonts w:hint="eastAsia" w:cs="仿宋_GB2312" w:asciiTheme="minorEastAsia" w:hAnsiTheme="minorEastAsia" w:eastAsiaTheme="minorEastAsia"/>
                <w:color w:val="auto"/>
                <w:kern w:val="0"/>
                <w:sz w:val="15"/>
                <w:szCs w:val="15"/>
                <w:highlight w:val="none"/>
                <w:lang w:eastAsia="zh-CN"/>
              </w:rPr>
              <w:t>或者存在</w:t>
            </w:r>
            <w:r>
              <w:rPr>
                <w:rFonts w:hint="eastAsia" w:cs="仿宋_GB2312" w:asciiTheme="minorEastAsia" w:hAnsiTheme="minorEastAsia" w:eastAsiaTheme="minorEastAsia"/>
                <w:color w:val="auto"/>
                <w:kern w:val="0"/>
                <w:sz w:val="15"/>
                <w:szCs w:val="15"/>
                <w:highlight w:val="none"/>
              </w:rPr>
              <w:t>其它影响用气情形的，系数0.5；2.发生燃气事故，存在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48C254E6">
            <w:pPr>
              <w:spacing w:line="232" w:lineRule="exact"/>
              <w:rPr>
                <w:rFonts w:hint="eastAsia" w:cs="仿宋_GB2312" w:asciiTheme="minorEastAsia" w:hAnsiTheme="minorEastAsia" w:eastAsiaTheme="minorEastAsia"/>
                <w:color w:val="auto"/>
                <w:kern w:val="0"/>
                <w:sz w:val="15"/>
                <w:szCs w:val="15"/>
                <w:highlight w:val="none"/>
                <w:lang w:val="en" w:eastAsia="zh-CN"/>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2892491E">
            <w:pPr>
              <w:spacing w:line="232" w:lineRule="exact"/>
              <w:rPr>
                <w:rFonts w:hint="eastAsia" w:cs="仿宋_GB2312" w:asciiTheme="minorEastAsia" w:hAnsiTheme="minorEastAsia" w:eastAsiaTheme="minorEastAsia"/>
                <w:strike/>
                <w:dstrike w:val="0"/>
                <w:color w:val="auto"/>
                <w:kern w:val="0"/>
                <w:sz w:val="15"/>
                <w:szCs w:val="15"/>
                <w:highlight w:val="none"/>
              </w:rPr>
            </w:pPr>
            <w:r>
              <w:rPr>
                <w:rFonts w:hint="eastAsia" w:cs="仿宋_GB2312" w:asciiTheme="minorEastAsia" w:hAnsiTheme="minorEastAsia" w:eastAsiaTheme="minorEastAsia"/>
                <w:strike/>
                <w:dstrike w:val="0"/>
                <w:color w:val="auto"/>
                <w:kern w:val="0"/>
                <w:sz w:val="15"/>
                <w:szCs w:val="15"/>
                <w:highlight w:val="none"/>
              </w:rPr>
              <w:br w:type="textWrapping"/>
            </w:r>
          </w:p>
        </w:tc>
        <w:tc>
          <w:tcPr>
            <w:tcW w:w="824" w:type="dxa"/>
            <w:vMerge w:val="restart"/>
            <w:shd w:val="clear" w:color="auto" w:fill="auto"/>
            <w:vAlign w:val="center"/>
          </w:tcPr>
          <w:p w14:paraId="00CB5F9A">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049F8E4A">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7085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18" w:hRule="atLeast"/>
          <w:jc w:val="center"/>
        </w:trPr>
        <w:tc>
          <w:tcPr>
            <w:tcW w:w="940" w:type="dxa"/>
            <w:vMerge w:val="continue"/>
            <w:shd w:val="clear" w:color="auto" w:fill="auto"/>
            <w:vAlign w:val="center"/>
          </w:tcPr>
          <w:p w14:paraId="1A9405B1">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p>
        </w:tc>
        <w:tc>
          <w:tcPr>
            <w:tcW w:w="1500" w:type="dxa"/>
            <w:vMerge w:val="continue"/>
            <w:shd w:val="clear" w:color="auto" w:fill="auto"/>
            <w:vAlign w:val="center"/>
          </w:tcPr>
          <w:p w14:paraId="6BA8DF79">
            <w:pPr>
              <w:spacing w:line="232" w:lineRule="exact"/>
              <w:rPr>
                <w:rFonts w:cs="仿宋_GB2312"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5ADD131">
            <w:pPr>
              <w:spacing w:line="232" w:lineRule="exact"/>
              <w:rPr>
                <w:rFonts w:cs="仿宋_GB2312" w:asciiTheme="minorEastAsia" w:hAnsiTheme="minorEastAsia" w:eastAsiaTheme="minorEastAsia"/>
                <w:color w:val="auto"/>
                <w:sz w:val="15"/>
                <w:szCs w:val="15"/>
                <w:highlight w:val="none"/>
              </w:rPr>
            </w:pPr>
          </w:p>
        </w:tc>
        <w:tc>
          <w:tcPr>
            <w:tcW w:w="851" w:type="dxa"/>
            <w:shd w:val="clear" w:color="auto" w:fill="auto"/>
            <w:vAlign w:val="center"/>
          </w:tcPr>
          <w:p w14:paraId="222D490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w:t>
            </w:r>
          </w:p>
          <w:p w14:paraId="001FEF2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572E89A3">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08A740D0">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1.损坏燃气设施或者</w:t>
            </w:r>
            <w:r>
              <w:rPr>
                <w:rFonts w:hint="eastAsia" w:cs="仿宋_GB2312" w:asciiTheme="minorEastAsia" w:hAnsiTheme="minorEastAsia" w:eastAsiaTheme="minorEastAsia"/>
                <w:color w:val="auto"/>
                <w:kern w:val="0"/>
                <w:sz w:val="15"/>
                <w:szCs w:val="15"/>
                <w:highlight w:val="none"/>
                <w:lang w:eastAsia="zh-CN"/>
              </w:rPr>
              <w:t>存在</w:t>
            </w:r>
            <w:r>
              <w:rPr>
                <w:rFonts w:hint="eastAsia" w:cs="仿宋_GB2312" w:asciiTheme="minorEastAsia" w:hAnsiTheme="minorEastAsia" w:eastAsiaTheme="minorEastAsia"/>
                <w:color w:val="auto"/>
                <w:kern w:val="0"/>
                <w:sz w:val="15"/>
                <w:szCs w:val="15"/>
                <w:highlight w:val="none"/>
              </w:rPr>
              <w:t>其它影响用气情形的，</w:t>
            </w:r>
            <w:r>
              <w:rPr>
                <w:rFonts w:hint="eastAsia" w:cs="宋体" w:asciiTheme="minorEastAsia" w:hAnsiTheme="minorEastAsia" w:eastAsiaTheme="minorEastAsia"/>
                <w:color w:val="auto"/>
                <w:kern w:val="0"/>
                <w:sz w:val="15"/>
                <w:szCs w:val="15"/>
                <w:highlight w:val="none"/>
              </w:rPr>
              <w:t>系数7</w:t>
            </w:r>
            <w:r>
              <w:rPr>
                <w:rFonts w:hint="eastAsia" w:cs="仿宋_GB2312" w:asciiTheme="minorEastAsia" w:hAnsiTheme="minorEastAsia" w:eastAsiaTheme="minorEastAsia"/>
                <w:color w:val="auto"/>
                <w:kern w:val="0"/>
                <w:sz w:val="15"/>
                <w:szCs w:val="15"/>
                <w:highlight w:val="none"/>
              </w:rPr>
              <w:t>；2.发生燃气事故，存在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420EE26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5669A224">
            <w:pPr>
              <w:spacing w:line="232" w:lineRule="exact"/>
              <w:rPr>
                <w:rFonts w:cs="仿宋_GB2312"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6103B6FF">
            <w:pPr>
              <w:spacing w:line="232" w:lineRule="exact"/>
              <w:jc w:val="center"/>
              <w:rPr>
                <w:rFonts w:cs="仿宋_GB2312" w:asciiTheme="minorEastAsia" w:hAnsiTheme="minorEastAsia" w:eastAsiaTheme="minorEastAsia"/>
                <w:color w:val="auto"/>
                <w:kern w:val="0"/>
                <w:sz w:val="15"/>
                <w:szCs w:val="15"/>
                <w:highlight w:val="none"/>
              </w:rPr>
            </w:pPr>
          </w:p>
        </w:tc>
      </w:tr>
      <w:tr w14:paraId="1F41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70" w:hRule="atLeast"/>
          <w:jc w:val="center"/>
        </w:trPr>
        <w:tc>
          <w:tcPr>
            <w:tcW w:w="940" w:type="dxa"/>
            <w:vMerge w:val="continue"/>
            <w:shd w:val="clear" w:color="auto" w:fill="auto"/>
            <w:vAlign w:val="center"/>
          </w:tcPr>
          <w:p w14:paraId="5204183A">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p>
        </w:tc>
        <w:tc>
          <w:tcPr>
            <w:tcW w:w="1500" w:type="dxa"/>
            <w:vMerge w:val="continue"/>
            <w:shd w:val="clear" w:color="auto" w:fill="auto"/>
            <w:vAlign w:val="center"/>
          </w:tcPr>
          <w:p w14:paraId="6E9A1F23">
            <w:pPr>
              <w:spacing w:line="232" w:lineRule="exact"/>
              <w:rPr>
                <w:rFonts w:cs="仿宋_GB2312" w:asciiTheme="minorEastAsia" w:hAnsiTheme="minorEastAsia" w:eastAsiaTheme="minorEastAsia"/>
                <w:color w:val="auto"/>
                <w:sz w:val="15"/>
                <w:szCs w:val="15"/>
                <w:highlight w:val="none"/>
              </w:rPr>
            </w:pPr>
          </w:p>
        </w:tc>
        <w:tc>
          <w:tcPr>
            <w:tcW w:w="2789" w:type="dxa"/>
            <w:shd w:val="clear" w:color="auto" w:fill="auto"/>
            <w:vAlign w:val="center"/>
          </w:tcPr>
          <w:p w14:paraId="42BDE531">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违反条款：第四十一条第二款第(五)项；</w:t>
            </w:r>
          </w:p>
          <w:p w14:paraId="7F004BB5">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处罚条款：第六十六条第三款 责令限期改正，恢复原状，处五千元以下罚款。</w:t>
            </w:r>
          </w:p>
        </w:tc>
        <w:tc>
          <w:tcPr>
            <w:tcW w:w="851" w:type="dxa"/>
            <w:shd w:val="clear" w:color="auto" w:fill="auto"/>
            <w:vAlign w:val="center"/>
          </w:tcPr>
          <w:p w14:paraId="25680EB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1000</w:t>
            </w:r>
          </w:p>
        </w:tc>
        <w:tc>
          <w:tcPr>
            <w:tcW w:w="840" w:type="dxa"/>
            <w:shd w:val="clear" w:color="auto" w:fill="auto"/>
            <w:vAlign w:val="center"/>
          </w:tcPr>
          <w:p w14:paraId="4D923AA0">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E1D1247">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 发生在人口集中地区</w:t>
            </w:r>
            <w:r>
              <w:rPr>
                <w:rFonts w:hint="eastAsia" w:cs="宋体" w:asciiTheme="minorEastAsia" w:hAnsiTheme="minorEastAsia" w:eastAsiaTheme="minorEastAsia"/>
                <w:color w:val="auto"/>
                <w:kern w:val="0"/>
                <w:sz w:val="15"/>
                <w:szCs w:val="15"/>
                <w:highlight w:val="none"/>
              </w:rPr>
              <w:t>或人员密集场所</w:t>
            </w:r>
            <w:r>
              <w:rPr>
                <w:rFonts w:hint="eastAsia" w:cs="仿宋_GB2312" w:asciiTheme="minorEastAsia" w:hAnsiTheme="minorEastAsia" w:eastAsiaTheme="minorEastAsia"/>
                <w:color w:val="auto"/>
                <w:kern w:val="0"/>
                <w:sz w:val="15"/>
                <w:szCs w:val="15"/>
                <w:highlight w:val="none"/>
              </w:rPr>
              <w:t>的，系数2；2.导致相关燃气安全事故的，系数4。</w:t>
            </w:r>
          </w:p>
        </w:tc>
        <w:tc>
          <w:tcPr>
            <w:tcW w:w="1785" w:type="dxa"/>
            <w:shd w:val="clear" w:color="auto" w:fill="auto"/>
            <w:vAlign w:val="center"/>
          </w:tcPr>
          <w:p w14:paraId="5E46A55D">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罚款数额＝1000×（1＋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C7FE45E">
            <w:pPr>
              <w:spacing w:line="232" w:lineRule="exact"/>
              <w:rPr>
                <w:rFonts w:cs="仿宋_GB2312"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7DA977F6">
            <w:pPr>
              <w:spacing w:line="232" w:lineRule="exact"/>
              <w:jc w:val="center"/>
              <w:rPr>
                <w:rFonts w:cs="仿宋_GB2312" w:asciiTheme="minorEastAsia" w:hAnsiTheme="minorEastAsia" w:eastAsiaTheme="minorEastAsia"/>
                <w:color w:val="auto"/>
                <w:kern w:val="0"/>
                <w:sz w:val="15"/>
                <w:szCs w:val="15"/>
                <w:highlight w:val="none"/>
              </w:rPr>
            </w:pPr>
          </w:p>
        </w:tc>
      </w:tr>
      <w:tr w14:paraId="0423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0" w:hRule="atLeast"/>
          <w:jc w:val="center"/>
        </w:trPr>
        <w:tc>
          <w:tcPr>
            <w:tcW w:w="14218" w:type="dxa"/>
            <w:gridSpan w:val="9"/>
            <w:shd w:val="clear" w:color="auto" w:fill="auto"/>
            <w:vAlign w:val="center"/>
          </w:tcPr>
          <w:p w14:paraId="2F8C3710">
            <w:pPr>
              <w:pStyle w:val="3"/>
              <w:widowControl w:val="0"/>
              <w:spacing w:line="232" w:lineRule="exact"/>
              <w:jc w:val="center"/>
              <w:rPr>
                <w:rFonts w:asciiTheme="minorEastAsia" w:hAnsiTheme="minorEastAsia" w:eastAsiaTheme="minorEastAsia"/>
                <w:color w:val="auto"/>
                <w:sz w:val="15"/>
                <w:szCs w:val="15"/>
                <w:highlight w:val="none"/>
              </w:rPr>
            </w:pPr>
            <w:bookmarkStart w:id="74" w:name="_Toc110851459"/>
            <w:bookmarkStart w:id="75" w:name="_Toc697937810"/>
            <w:bookmarkStart w:id="76" w:name="_Toc1082372935"/>
            <w:r>
              <w:rPr>
                <w:rFonts w:hint="eastAsia" w:asciiTheme="minorEastAsia" w:hAnsiTheme="minorEastAsia" w:eastAsiaTheme="minorEastAsia"/>
                <w:color w:val="auto"/>
                <w:sz w:val="21"/>
                <w:szCs w:val="21"/>
                <w:highlight w:val="none"/>
              </w:rPr>
              <w:t>《北京市消防条例》案由1项</w:t>
            </w:r>
            <w:bookmarkEnd w:id="74"/>
            <w:bookmarkEnd w:id="75"/>
            <w:bookmarkEnd w:id="76"/>
          </w:p>
        </w:tc>
      </w:tr>
      <w:tr w14:paraId="4A413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2" w:hRule="atLeast"/>
          <w:jc w:val="center"/>
        </w:trPr>
        <w:tc>
          <w:tcPr>
            <w:tcW w:w="940" w:type="dxa"/>
            <w:vMerge w:val="restart"/>
            <w:shd w:val="clear" w:color="auto" w:fill="auto"/>
            <w:vAlign w:val="center"/>
          </w:tcPr>
          <w:p w14:paraId="43CA12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62B3288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人员密集场所使用天然气、液化石油气未安装浓度检测报警装置</w:t>
            </w:r>
          </w:p>
        </w:tc>
        <w:tc>
          <w:tcPr>
            <w:tcW w:w="2789" w:type="dxa"/>
            <w:shd w:val="clear" w:color="auto" w:fill="auto"/>
            <w:vAlign w:val="center"/>
          </w:tcPr>
          <w:p w14:paraId="5A4E4E2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违反条款：第二十八条第（四）项；处罚条款：第八十三条 责令改正，并可处1万元以上3万元以下罚款。</w:t>
            </w:r>
          </w:p>
        </w:tc>
        <w:tc>
          <w:tcPr>
            <w:tcW w:w="851" w:type="dxa"/>
            <w:shd w:val="clear" w:color="auto" w:fill="auto"/>
            <w:vAlign w:val="center"/>
          </w:tcPr>
          <w:p w14:paraId="12D3500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8E89B8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83C048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113BE69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AE680F9">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73CBEB6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0994DE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86BB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0" w:hRule="atLeast"/>
          <w:jc w:val="center"/>
        </w:trPr>
        <w:tc>
          <w:tcPr>
            <w:tcW w:w="940" w:type="dxa"/>
            <w:vMerge w:val="continue"/>
            <w:shd w:val="clear" w:color="auto" w:fill="auto"/>
            <w:vAlign w:val="center"/>
          </w:tcPr>
          <w:p w14:paraId="5911F75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45A7A52">
            <w:pPr>
              <w:spacing w:line="232" w:lineRule="exact"/>
              <w:rPr>
                <w:rFonts w:cs="宋体" w:asciiTheme="minorEastAsia" w:hAnsiTheme="minorEastAsia" w:eastAsiaTheme="minorEastAsia"/>
                <w:color w:val="auto"/>
                <w:kern w:val="0"/>
                <w:sz w:val="15"/>
                <w:szCs w:val="15"/>
                <w:highlight w:val="none"/>
              </w:rPr>
            </w:pPr>
          </w:p>
        </w:tc>
        <w:tc>
          <w:tcPr>
            <w:tcW w:w="2789" w:type="dxa"/>
            <w:vMerge w:val="restart"/>
            <w:shd w:val="clear" w:color="auto" w:fill="auto"/>
            <w:vAlign w:val="center"/>
          </w:tcPr>
          <w:p w14:paraId="1C8B437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违反条款：《中华人民共和国安全生产法》第三十六条第四款；</w:t>
            </w:r>
          </w:p>
          <w:p w14:paraId="13D51FE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九十九条第（八）项，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tc>
        <w:tc>
          <w:tcPr>
            <w:tcW w:w="851" w:type="dxa"/>
            <w:shd w:val="clear" w:color="auto" w:fill="auto"/>
            <w:vAlign w:val="center"/>
          </w:tcPr>
          <w:p w14:paraId="3779661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308066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407C22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特大型、大型餐饮经营者，变量系数为1；（以餐饮服务许可标注的类别为准）</w:t>
            </w:r>
          </w:p>
        </w:tc>
        <w:tc>
          <w:tcPr>
            <w:tcW w:w="1785" w:type="dxa"/>
            <w:shd w:val="clear" w:color="auto" w:fill="auto"/>
            <w:vAlign w:val="center"/>
          </w:tcPr>
          <w:p w14:paraId="3213FAE2">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70D809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适用于餐饮等行业的生产经营单位使用燃气的情形。</w:t>
            </w:r>
          </w:p>
        </w:tc>
        <w:tc>
          <w:tcPr>
            <w:tcW w:w="824" w:type="dxa"/>
            <w:vMerge w:val="continue"/>
            <w:shd w:val="clear" w:color="auto" w:fill="auto"/>
            <w:vAlign w:val="center"/>
          </w:tcPr>
          <w:p w14:paraId="44FCDAB2">
            <w:pPr>
              <w:spacing w:line="232" w:lineRule="exact"/>
              <w:jc w:val="center"/>
              <w:rPr>
                <w:rFonts w:asciiTheme="minorEastAsia" w:hAnsiTheme="minorEastAsia" w:eastAsiaTheme="minorEastAsia"/>
                <w:color w:val="auto"/>
                <w:sz w:val="15"/>
                <w:szCs w:val="15"/>
                <w:highlight w:val="none"/>
              </w:rPr>
            </w:pPr>
          </w:p>
        </w:tc>
      </w:tr>
      <w:tr w14:paraId="10B30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7" w:hRule="atLeast"/>
          <w:jc w:val="center"/>
        </w:trPr>
        <w:tc>
          <w:tcPr>
            <w:tcW w:w="940" w:type="dxa"/>
            <w:vMerge w:val="continue"/>
            <w:shd w:val="clear" w:color="auto" w:fill="auto"/>
            <w:vAlign w:val="center"/>
          </w:tcPr>
          <w:p w14:paraId="26ABDD0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8876AA1">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51BC0BC">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A9699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4AA4EB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14ED9E8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DD0824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特大型、大型餐饮经营者，变量系数为1；（以餐饮服务许可标注的类别为准）</w:t>
            </w:r>
          </w:p>
        </w:tc>
        <w:tc>
          <w:tcPr>
            <w:tcW w:w="1785" w:type="dxa"/>
            <w:shd w:val="clear" w:color="auto" w:fill="auto"/>
            <w:vAlign w:val="center"/>
          </w:tcPr>
          <w:p w14:paraId="400A681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5CFBEE5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1.适用于餐饮等行业的生产经营单位使用燃气，逾期未改正的情形。</w:t>
            </w:r>
          </w:p>
          <w:p w14:paraId="0EB764F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2.处罚单位，同时处罚直接负责的主管人员和其他直接责任人员。</w:t>
            </w:r>
          </w:p>
        </w:tc>
        <w:tc>
          <w:tcPr>
            <w:tcW w:w="824" w:type="dxa"/>
            <w:vMerge w:val="continue"/>
            <w:shd w:val="clear" w:color="auto" w:fill="auto"/>
            <w:vAlign w:val="center"/>
          </w:tcPr>
          <w:p w14:paraId="103F9301">
            <w:pPr>
              <w:spacing w:line="232" w:lineRule="exact"/>
              <w:jc w:val="center"/>
              <w:rPr>
                <w:rFonts w:asciiTheme="minorEastAsia" w:hAnsiTheme="minorEastAsia" w:eastAsiaTheme="minorEastAsia"/>
                <w:color w:val="auto"/>
                <w:sz w:val="15"/>
                <w:szCs w:val="15"/>
                <w:highlight w:val="none"/>
              </w:rPr>
            </w:pPr>
          </w:p>
        </w:tc>
      </w:tr>
      <w:tr w14:paraId="7504B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22" w:hRule="atLeast"/>
          <w:jc w:val="center"/>
        </w:trPr>
        <w:tc>
          <w:tcPr>
            <w:tcW w:w="940" w:type="dxa"/>
            <w:vMerge w:val="continue"/>
            <w:shd w:val="clear" w:color="auto" w:fill="auto"/>
            <w:vAlign w:val="center"/>
          </w:tcPr>
          <w:p w14:paraId="7517002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0A8E1E5">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3A3D6130">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C05A1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1CC7B4A4">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（直接负责的主管人员和其他直接责任人员）</w:t>
            </w:r>
          </w:p>
        </w:tc>
        <w:tc>
          <w:tcPr>
            <w:tcW w:w="840" w:type="dxa"/>
            <w:shd w:val="clear" w:color="auto" w:fill="auto"/>
            <w:vAlign w:val="center"/>
          </w:tcPr>
          <w:p w14:paraId="73D4393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C9FF5A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特大型、大型餐饮经营者，变量系数为1；（以餐饮服务许可标注的类别为准）</w:t>
            </w:r>
          </w:p>
        </w:tc>
        <w:tc>
          <w:tcPr>
            <w:tcW w:w="1785" w:type="dxa"/>
            <w:shd w:val="clear" w:color="auto" w:fill="auto"/>
            <w:vAlign w:val="center"/>
          </w:tcPr>
          <w:p w14:paraId="72FE1F6A">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376115F2">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5F9BC3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312EE0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1DD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7" w:hRule="atLeast"/>
          <w:jc w:val="center"/>
        </w:trPr>
        <w:tc>
          <w:tcPr>
            <w:tcW w:w="14218" w:type="dxa"/>
            <w:gridSpan w:val="9"/>
            <w:shd w:val="clear" w:color="auto" w:fill="auto"/>
            <w:vAlign w:val="center"/>
          </w:tcPr>
          <w:p w14:paraId="721F9FAF">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77" w:name="_Toc110851460"/>
            <w:bookmarkStart w:id="78" w:name="_Toc1826085962"/>
            <w:bookmarkStart w:id="79" w:name="_Toc1558371630"/>
            <w:r>
              <w:rPr>
                <w:rFonts w:hint="eastAsia" w:asciiTheme="minorEastAsia" w:hAnsiTheme="minorEastAsia" w:eastAsiaTheme="minorEastAsia"/>
                <w:color w:val="auto"/>
                <w:sz w:val="21"/>
                <w:szCs w:val="21"/>
                <w:highlight w:val="none"/>
              </w:rPr>
              <w:t>《北京市清洁燃料车辆加气站管理规定》案由7项</w:t>
            </w:r>
            <w:bookmarkEnd w:id="77"/>
            <w:bookmarkEnd w:id="78"/>
            <w:bookmarkEnd w:id="79"/>
          </w:p>
        </w:tc>
      </w:tr>
      <w:tr w14:paraId="43058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0" w:hRule="atLeast"/>
          <w:jc w:val="center"/>
        </w:trPr>
        <w:tc>
          <w:tcPr>
            <w:tcW w:w="940" w:type="dxa"/>
            <w:shd w:val="clear" w:color="auto" w:fill="auto"/>
            <w:vAlign w:val="center"/>
          </w:tcPr>
          <w:p w14:paraId="7D6F738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312CCB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加气站未遵守操作规程或未设专人监护</w:t>
            </w:r>
          </w:p>
        </w:tc>
        <w:tc>
          <w:tcPr>
            <w:tcW w:w="2789" w:type="dxa"/>
            <w:shd w:val="clear" w:color="auto" w:fill="auto"/>
            <w:vAlign w:val="center"/>
          </w:tcPr>
          <w:p w14:paraId="1C872BB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违反条款：第八条第（四）项；</w:t>
            </w:r>
          </w:p>
          <w:p w14:paraId="129DB4D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396D6D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075B7A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9689B6">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4380752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F77A05D">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4D85B83">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7085248E">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1501B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2" w:hRule="atLeast"/>
          <w:jc w:val="center"/>
        </w:trPr>
        <w:tc>
          <w:tcPr>
            <w:tcW w:w="940" w:type="dxa"/>
            <w:shd w:val="clear" w:color="auto" w:fill="auto"/>
            <w:vAlign w:val="center"/>
          </w:tcPr>
          <w:p w14:paraId="54B689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793D744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非操作人员进行充气作业</w:t>
            </w:r>
          </w:p>
        </w:tc>
        <w:tc>
          <w:tcPr>
            <w:tcW w:w="2789" w:type="dxa"/>
            <w:shd w:val="clear" w:color="auto" w:fill="auto"/>
            <w:vAlign w:val="center"/>
          </w:tcPr>
          <w:p w14:paraId="5606270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违反条款：第九条第（一）项；</w:t>
            </w:r>
          </w:p>
          <w:p w14:paraId="076EBE7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3EA93C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B4F80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935385C">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3E221CF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3731DA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22146C3">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49621E99">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5A13E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50" w:hRule="atLeast"/>
          <w:jc w:val="center"/>
        </w:trPr>
        <w:tc>
          <w:tcPr>
            <w:tcW w:w="940" w:type="dxa"/>
            <w:shd w:val="clear" w:color="auto" w:fill="auto"/>
            <w:vAlign w:val="center"/>
          </w:tcPr>
          <w:p w14:paraId="79CFFEDB">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6C960C64">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加气站为其他容器充气</w:t>
            </w:r>
          </w:p>
        </w:tc>
        <w:tc>
          <w:tcPr>
            <w:tcW w:w="2789" w:type="dxa"/>
            <w:shd w:val="clear" w:color="auto" w:fill="auto"/>
            <w:vAlign w:val="center"/>
          </w:tcPr>
          <w:p w14:paraId="0119BF8F">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违反条款：第九条第（二）项；</w:t>
            </w:r>
          </w:p>
          <w:p w14:paraId="5009FD91">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79D06513">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2B1180F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3BEC578">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6DC45C1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1037A3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35C020C">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3465C9C1">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059F5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89" w:hRule="atLeast"/>
          <w:jc w:val="center"/>
        </w:trPr>
        <w:tc>
          <w:tcPr>
            <w:tcW w:w="940" w:type="dxa"/>
            <w:shd w:val="clear" w:color="auto" w:fill="auto"/>
            <w:vAlign w:val="center"/>
          </w:tcPr>
          <w:p w14:paraId="6574B021">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45CB0EB4">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直接用运输槽车向车辆充气</w:t>
            </w:r>
          </w:p>
        </w:tc>
        <w:tc>
          <w:tcPr>
            <w:tcW w:w="2789" w:type="dxa"/>
            <w:shd w:val="clear" w:color="auto" w:fill="auto"/>
            <w:vAlign w:val="center"/>
          </w:tcPr>
          <w:p w14:paraId="10879A2F">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违反条款：第九条第（三）项；</w:t>
            </w:r>
          </w:p>
          <w:p w14:paraId="3C4C330E">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60DF72BE">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E60A6CC">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C7A9952">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5158634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9CD01D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EACF095">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7C5FA98B">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53ADE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6" w:hRule="atLeast"/>
          <w:jc w:val="center"/>
        </w:trPr>
        <w:tc>
          <w:tcPr>
            <w:tcW w:w="940" w:type="dxa"/>
            <w:shd w:val="clear" w:color="auto" w:fill="auto"/>
            <w:vAlign w:val="center"/>
          </w:tcPr>
          <w:p w14:paraId="1BCE7DFD">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28A844B5">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使用明火检查燃气泄露</w:t>
            </w:r>
          </w:p>
        </w:tc>
        <w:tc>
          <w:tcPr>
            <w:tcW w:w="2789" w:type="dxa"/>
            <w:shd w:val="clear" w:color="auto" w:fill="auto"/>
            <w:vAlign w:val="center"/>
          </w:tcPr>
          <w:p w14:paraId="490751CE">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违反条款：第九条第（四）项；</w:t>
            </w:r>
          </w:p>
          <w:p w14:paraId="1C3B757B">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4B638D15">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2A61E68">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C042A33">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1.发生在人口集中地区，存在较大安全隐患的，系数2；2.发生事故的，系数4。</w:t>
            </w:r>
          </w:p>
        </w:tc>
        <w:tc>
          <w:tcPr>
            <w:tcW w:w="1785" w:type="dxa"/>
            <w:shd w:val="clear" w:color="auto" w:fill="auto"/>
            <w:vAlign w:val="center"/>
          </w:tcPr>
          <w:p w14:paraId="666184EC">
            <w:pPr>
              <w:spacing w:line="220" w:lineRule="exact"/>
              <w:ind w:left="-7"/>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2DC3AC">
            <w:pPr>
              <w:spacing w:line="220" w:lineRule="exact"/>
              <w:ind w:left="-7"/>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1280E1D">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08124E03">
            <w:pPr>
              <w:spacing w:line="220" w:lineRule="exact"/>
              <w:ind w:left="-7"/>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54C1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3" w:hRule="atLeast"/>
          <w:jc w:val="center"/>
        </w:trPr>
        <w:tc>
          <w:tcPr>
            <w:tcW w:w="940" w:type="dxa"/>
            <w:shd w:val="clear" w:color="auto" w:fill="auto"/>
            <w:vAlign w:val="center"/>
          </w:tcPr>
          <w:p w14:paraId="3060540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D6225B7">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加气站</w:t>
            </w:r>
            <w:r>
              <w:rPr>
                <w:rFonts w:hint="eastAsia" w:asciiTheme="minorEastAsia" w:hAnsiTheme="minorEastAsia" w:eastAsiaTheme="minorEastAsia"/>
                <w:color w:val="auto"/>
                <w:sz w:val="15"/>
                <w:szCs w:val="15"/>
                <w:highlight w:val="none"/>
              </w:rPr>
              <w:t>运营中</w:t>
            </w:r>
            <w:r>
              <w:rPr>
                <w:rFonts w:hint="eastAsia" w:cs="宋体" w:asciiTheme="minorEastAsia" w:hAnsiTheme="minorEastAsia" w:eastAsiaTheme="minorEastAsia"/>
                <w:color w:val="auto"/>
                <w:kern w:val="0"/>
                <w:sz w:val="15"/>
                <w:szCs w:val="15"/>
                <w:highlight w:val="none"/>
              </w:rPr>
              <w:t>存放其他易燃易爆物品或者使用明火</w:t>
            </w:r>
          </w:p>
        </w:tc>
        <w:tc>
          <w:tcPr>
            <w:tcW w:w="2789" w:type="dxa"/>
            <w:shd w:val="clear" w:color="auto" w:fill="auto"/>
            <w:vAlign w:val="center"/>
          </w:tcPr>
          <w:p w14:paraId="1BD1CB5D">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违反条款：第九条第（五）项；</w:t>
            </w:r>
          </w:p>
          <w:p w14:paraId="1C11D931">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2518B7AD">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46AD116">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E548068">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1.发生在人口集中地区，存在较大安全隐患的，系数2；2.发生事故的，系数4。</w:t>
            </w:r>
          </w:p>
        </w:tc>
        <w:tc>
          <w:tcPr>
            <w:tcW w:w="1785" w:type="dxa"/>
            <w:shd w:val="clear" w:color="auto" w:fill="auto"/>
            <w:vAlign w:val="center"/>
          </w:tcPr>
          <w:p w14:paraId="2306BF37">
            <w:pPr>
              <w:spacing w:line="220" w:lineRule="exact"/>
              <w:ind w:left="-7"/>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6FA81F7">
            <w:pPr>
              <w:spacing w:line="220" w:lineRule="exact"/>
              <w:ind w:left="-7"/>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F232699">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20CB8111">
            <w:pPr>
              <w:spacing w:line="232" w:lineRule="exact"/>
              <w:ind w:left="-7"/>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08989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1" w:hRule="atLeast"/>
          <w:jc w:val="center"/>
        </w:trPr>
        <w:tc>
          <w:tcPr>
            <w:tcW w:w="940" w:type="dxa"/>
            <w:shd w:val="clear" w:color="auto" w:fill="auto"/>
            <w:vAlign w:val="center"/>
          </w:tcPr>
          <w:p w14:paraId="6404285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101EABB7">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在加气站内修车、洗车</w:t>
            </w:r>
          </w:p>
        </w:tc>
        <w:tc>
          <w:tcPr>
            <w:tcW w:w="2789" w:type="dxa"/>
            <w:shd w:val="clear" w:color="auto" w:fill="auto"/>
            <w:vAlign w:val="center"/>
          </w:tcPr>
          <w:p w14:paraId="168E2238">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违反条款：第九条第（六）项；</w:t>
            </w:r>
          </w:p>
          <w:p w14:paraId="503A8277">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55AFA245">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13FAAF4">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4ABCF52">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1C98E457">
            <w:pPr>
              <w:spacing w:line="220" w:lineRule="exact"/>
              <w:ind w:left="-7"/>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74579C9">
            <w:pPr>
              <w:spacing w:line="220" w:lineRule="exact"/>
              <w:ind w:left="-7"/>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4BFF46D">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5F853C0B">
            <w:pPr>
              <w:spacing w:line="220" w:lineRule="exact"/>
              <w:ind w:left="-7"/>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2A08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7" w:hRule="atLeast"/>
          <w:jc w:val="center"/>
        </w:trPr>
        <w:tc>
          <w:tcPr>
            <w:tcW w:w="14218" w:type="dxa"/>
            <w:gridSpan w:val="9"/>
            <w:shd w:val="clear" w:color="auto" w:fill="auto"/>
            <w:vAlign w:val="center"/>
          </w:tcPr>
          <w:p w14:paraId="65EEFD52">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80" w:name="_Toc1473999580"/>
            <w:bookmarkStart w:id="81" w:name="_Toc110851461"/>
            <w:bookmarkStart w:id="82" w:name="_Toc1502991891"/>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北京市供热采暖管理办法</w:t>
            </w:r>
            <w:r>
              <w:rPr>
                <w:rFonts w:hint="eastAsia" w:asciiTheme="minorEastAsia" w:hAnsiTheme="minorEastAsia" w:eastAsiaTheme="minorEastAsia"/>
                <w:color w:val="auto"/>
                <w:sz w:val="21"/>
                <w:szCs w:val="21"/>
                <w:highlight w:val="none"/>
              </w:rPr>
              <w:t>》案由19项</w:t>
            </w:r>
            <w:bookmarkEnd w:id="80"/>
            <w:bookmarkEnd w:id="81"/>
            <w:bookmarkEnd w:id="82"/>
          </w:p>
        </w:tc>
      </w:tr>
      <w:tr w14:paraId="3AC84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43" w:hRule="atLeast"/>
          <w:jc w:val="center"/>
        </w:trPr>
        <w:tc>
          <w:tcPr>
            <w:tcW w:w="940" w:type="dxa"/>
            <w:shd w:val="clear" w:color="auto" w:fill="auto"/>
            <w:vAlign w:val="center"/>
          </w:tcPr>
          <w:p w14:paraId="5581723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7E547F9F">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供热单位未办理备案手续</w:t>
            </w:r>
          </w:p>
        </w:tc>
        <w:tc>
          <w:tcPr>
            <w:tcW w:w="2789" w:type="dxa"/>
            <w:shd w:val="clear" w:color="auto" w:fill="auto"/>
            <w:vAlign w:val="center"/>
          </w:tcPr>
          <w:p w14:paraId="07FC3870">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违反条款：第十条第一款；</w:t>
            </w:r>
          </w:p>
          <w:p w14:paraId="669BEBD8">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处罚条款：第三十条 责令限期改正，逾期未改正的，处3万元罚款。</w:t>
            </w:r>
          </w:p>
        </w:tc>
        <w:tc>
          <w:tcPr>
            <w:tcW w:w="851" w:type="dxa"/>
            <w:shd w:val="clear" w:color="auto" w:fill="auto"/>
            <w:vAlign w:val="center"/>
          </w:tcPr>
          <w:p w14:paraId="1D686A0B">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721ADA4">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D6BA1B4">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23B647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961DE20">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按照条款规定执行。</w:t>
            </w:r>
          </w:p>
        </w:tc>
        <w:tc>
          <w:tcPr>
            <w:tcW w:w="824" w:type="dxa"/>
            <w:shd w:val="clear" w:color="auto" w:fill="auto"/>
            <w:vAlign w:val="center"/>
          </w:tcPr>
          <w:p w14:paraId="63E0436A">
            <w:pPr>
              <w:autoSpaceDE w:val="0"/>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7B65A781">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69937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0" w:hRule="atLeast"/>
          <w:jc w:val="center"/>
        </w:trPr>
        <w:tc>
          <w:tcPr>
            <w:tcW w:w="940" w:type="dxa"/>
            <w:shd w:val="clear" w:color="auto" w:fill="auto"/>
            <w:vAlign w:val="center"/>
          </w:tcPr>
          <w:p w14:paraId="373F821B">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6BD05AD">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供热单位未办理备案变更手续</w:t>
            </w:r>
          </w:p>
        </w:tc>
        <w:tc>
          <w:tcPr>
            <w:tcW w:w="2789" w:type="dxa"/>
            <w:shd w:val="clear" w:color="auto" w:fill="auto"/>
            <w:vAlign w:val="center"/>
          </w:tcPr>
          <w:p w14:paraId="3CFD9942">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违反条款：第十条第二款；</w:t>
            </w:r>
          </w:p>
          <w:p w14:paraId="44167374">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处罚条款：第三十条 责令限期改正，逾期未改正的，处3万元罚款。</w:t>
            </w:r>
          </w:p>
        </w:tc>
        <w:tc>
          <w:tcPr>
            <w:tcW w:w="851" w:type="dxa"/>
            <w:shd w:val="clear" w:color="auto" w:fill="auto"/>
            <w:vAlign w:val="center"/>
          </w:tcPr>
          <w:p w14:paraId="2CB3436D">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60D106D">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9F9A6BA">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25EF302">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D3BA026">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按照条款规定执行。</w:t>
            </w:r>
          </w:p>
        </w:tc>
        <w:tc>
          <w:tcPr>
            <w:tcW w:w="824" w:type="dxa"/>
            <w:shd w:val="clear" w:color="auto" w:fill="auto"/>
            <w:vAlign w:val="center"/>
          </w:tcPr>
          <w:p w14:paraId="4B46D8EC">
            <w:pPr>
              <w:autoSpaceDE w:val="0"/>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0BF50FD2">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6534A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8" w:hRule="atLeast"/>
          <w:jc w:val="center"/>
        </w:trPr>
        <w:tc>
          <w:tcPr>
            <w:tcW w:w="940" w:type="dxa"/>
            <w:shd w:val="clear" w:color="auto" w:fill="auto"/>
            <w:vAlign w:val="center"/>
          </w:tcPr>
          <w:p w14:paraId="0649BD3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56B9765A">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供热单位提交的备案材料失实</w:t>
            </w:r>
          </w:p>
        </w:tc>
        <w:tc>
          <w:tcPr>
            <w:tcW w:w="2789" w:type="dxa"/>
            <w:shd w:val="clear" w:color="auto" w:fill="auto"/>
            <w:vAlign w:val="center"/>
          </w:tcPr>
          <w:p w14:paraId="339456EE">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违反条款：第十条第二款；</w:t>
            </w:r>
          </w:p>
          <w:p w14:paraId="589C0AF2">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处罚条款：第三十条 责令改正，情节严重的，可以处1万元以上3万元以下的罚款。</w:t>
            </w:r>
          </w:p>
        </w:tc>
        <w:tc>
          <w:tcPr>
            <w:tcW w:w="851" w:type="dxa"/>
            <w:shd w:val="clear" w:color="auto" w:fill="auto"/>
            <w:vAlign w:val="center"/>
          </w:tcPr>
          <w:p w14:paraId="4D991E97">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E983B66">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401D4B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故意隐瞒相关情况，对安全、稳定、质量合格供热造成较大影响的，系数为1。</w:t>
            </w:r>
          </w:p>
        </w:tc>
        <w:tc>
          <w:tcPr>
            <w:tcW w:w="1785" w:type="dxa"/>
            <w:shd w:val="clear" w:color="auto" w:fill="auto"/>
            <w:vAlign w:val="center"/>
          </w:tcPr>
          <w:p w14:paraId="08BFC72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6D5DDE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F55E9DB">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45F380AA">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222A8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9" w:hRule="atLeast"/>
          <w:jc w:val="center"/>
        </w:trPr>
        <w:tc>
          <w:tcPr>
            <w:tcW w:w="940" w:type="dxa"/>
            <w:shd w:val="clear" w:color="auto" w:fill="auto"/>
            <w:vAlign w:val="center"/>
          </w:tcPr>
          <w:p w14:paraId="6F6EB406">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001E87E2">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未实施供热设施安全巡检制度</w:t>
            </w:r>
          </w:p>
        </w:tc>
        <w:tc>
          <w:tcPr>
            <w:tcW w:w="2789" w:type="dxa"/>
            <w:shd w:val="clear" w:color="auto" w:fill="auto"/>
            <w:vAlign w:val="center"/>
          </w:tcPr>
          <w:p w14:paraId="13C05CEF">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违反条款：第十三条第（一）项；</w:t>
            </w:r>
          </w:p>
          <w:p w14:paraId="67DBD8A9">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处罚条款：第三十一条第一款 予以警告，警告两次的，处2万元罚款。</w:t>
            </w:r>
          </w:p>
        </w:tc>
        <w:tc>
          <w:tcPr>
            <w:tcW w:w="851" w:type="dxa"/>
            <w:shd w:val="clear" w:color="auto" w:fill="auto"/>
            <w:vAlign w:val="center"/>
          </w:tcPr>
          <w:p w14:paraId="73F87962">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1997B29">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3E6CF9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09999DC">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C93F78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按照条款规定执行。</w:t>
            </w:r>
          </w:p>
        </w:tc>
        <w:tc>
          <w:tcPr>
            <w:tcW w:w="824" w:type="dxa"/>
            <w:shd w:val="clear" w:color="auto" w:fill="auto"/>
            <w:vAlign w:val="center"/>
          </w:tcPr>
          <w:p w14:paraId="45949D9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1F8A3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5" w:hRule="atLeast"/>
          <w:jc w:val="center"/>
        </w:trPr>
        <w:tc>
          <w:tcPr>
            <w:tcW w:w="940" w:type="dxa"/>
            <w:shd w:val="clear" w:color="auto" w:fill="auto"/>
            <w:vAlign w:val="center"/>
          </w:tcPr>
          <w:p w14:paraId="3BB1C67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17BB8A67">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供热前未提前在供热范围内进行公告</w:t>
            </w:r>
          </w:p>
        </w:tc>
        <w:tc>
          <w:tcPr>
            <w:tcW w:w="2789" w:type="dxa"/>
            <w:shd w:val="clear" w:color="auto" w:fill="auto"/>
            <w:vAlign w:val="center"/>
          </w:tcPr>
          <w:p w14:paraId="7FBC7753">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违反条款：第十三条第（二）项；</w:t>
            </w:r>
          </w:p>
          <w:p w14:paraId="265432B7">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处罚条款：第三十一条第二款 责令改正，并处1000元罚款。</w:t>
            </w:r>
          </w:p>
        </w:tc>
        <w:tc>
          <w:tcPr>
            <w:tcW w:w="851" w:type="dxa"/>
            <w:shd w:val="clear" w:color="auto" w:fill="auto"/>
            <w:vAlign w:val="center"/>
          </w:tcPr>
          <w:p w14:paraId="77C52C1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6B016C99">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ECC728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0EE940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887F08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按照条款规定执行。</w:t>
            </w:r>
          </w:p>
        </w:tc>
        <w:tc>
          <w:tcPr>
            <w:tcW w:w="824" w:type="dxa"/>
            <w:shd w:val="clear" w:color="auto" w:fill="auto"/>
            <w:vAlign w:val="center"/>
          </w:tcPr>
          <w:p w14:paraId="5FC470A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2DE71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7" w:hRule="atLeast"/>
          <w:jc w:val="center"/>
        </w:trPr>
        <w:tc>
          <w:tcPr>
            <w:tcW w:w="940" w:type="dxa"/>
            <w:shd w:val="clear" w:color="auto" w:fill="auto"/>
            <w:vAlign w:val="center"/>
          </w:tcPr>
          <w:p w14:paraId="40B88397">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664FB442">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推迟、中止供热或者提前结束供热</w:t>
            </w:r>
          </w:p>
        </w:tc>
        <w:tc>
          <w:tcPr>
            <w:tcW w:w="2789" w:type="dxa"/>
            <w:shd w:val="clear" w:color="auto" w:fill="auto"/>
            <w:vAlign w:val="center"/>
          </w:tcPr>
          <w:p w14:paraId="098E0F8A">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违反条款：第十五条第一款；</w:t>
            </w:r>
          </w:p>
          <w:p w14:paraId="19AC5476">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处罚条款：第三十二条第一款 责令改正，可以处5000元以上3万元以下罚款。</w:t>
            </w:r>
          </w:p>
        </w:tc>
        <w:tc>
          <w:tcPr>
            <w:tcW w:w="851" w:type="dxa"/>
            <w:shd w:val="clear" w:color="auto" w:fill="auto"/>
            <w:vAlign w:val="center"/>
          </w:tcPr>
          <w:p w14:paraId="1565D4B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3323DAB6">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7F780F1">
            <w:pPr>
              <w:autoSpaceDE w:val="0"/>
              <w:spacing w:line="232" w:lineRule="exact"/>
              <w:ind w:leftChars="-7" w:hanging="15" w:hangingChars="10"/>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推迟、中止、提前结束供热</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天，变量系数为</w:t>
            </w:r>
            <w:r>
              <w:rPr>
                <w:rFonts w:hint="eastAsia" w:cs="宋体" w:asciiTheme="minorEastAsia" w:hAnsiTheme="minorEastAsia" w:eastAsiaTheme="minorEastAsia"/>
                <w:color w:val="auto"/>
                <w:kern w:val="0"/>
                <w:sz w:val="15"/>
                <w:szCs w:val="15"/>
                <w:highlight w:val="none"/>
                <w:lang w:val="en-US" w:eastAsia="zh-CN"/>
              </w:rPr>
              <w:t>1，3天的，系数2，以此类推，6天及以上的，系数5；2.造成较大社会影响的，系数3-5。</w:t>
            </w:r>
          </w:p>
        </w:tc>
        <w:tc>
          <w:tcPr>
            <w:tcW w:w="1785" w:type="dxa"/>
            <w:shd w:val="clear" w:color="auto" w:fill="auto"/>
            <w:vAlign w:val="center"/>
          </w:tcPr>
          <w:p w14:paraId="74B7A75D">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337DC14">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196A639">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5F7A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7" w:hRule="atLeast"/>
          <w:jc w:val="center"/>
        </w:trPr>
        <w:tc>
          <w:tcPr>
            <w:tcW w:w="940" w:type="dxa"/>
            <w:vMerge w:val="restart"/>
            <w:shd w:val="clear" w:color="auto" w:fill="auto"/>
            <w:vAlign w:val="center"/>
          </w:tcPr>
          <w:p w14:paraId="14FDC363">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2B6FB29A">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采暖期内退出或者部分退出供热经营活动</w:t>
            </w:r>
          </w:p>
        </w:tc>
        <w:tc>
          <w:tcPr>
            <w:tcW w:w="2789" w:type="dxa"/>
            <w:vMerge w:val="restart"/>
            <w:shd w:val="clear" w:color="auto" w:fill="auto"/>
            <w:vAlign w:val="center"/>
          </w:tcPr>
          <w:p w14:paraId="1287009E">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违反条款：第十五条第一款；</w:t>
            </w:r>
          </w:p>
          <w:p w14:paraId="618B359B">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处罚条款：第三十二条第二款 责令改正，并对供热单位处5万元以上10万元以下罚款，对供热单位法定代表人处1万元罚款。</w:t>
            </w:r>
          </w:p>
        </w:tc>
        <w:tc>
          <w:tcPr>
            <w:tcW w:w="851" w:type="dxa"/>
            <w:shd w:val="clear" w:color="auto" w:fill="auto"/>
            <w:vAlign w:val="center"/>
          </w:tcPr>
          <w:p w14:paraId="4F64B317">
            <w:pPr>
              <w:autoSpaceDE w:val="0"/>
              <w:spacing w:line="226"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3E1215BF">
            <w:pPr>
              <w:autoSpaceDE w:val="0"/>
              <w:spacing w:line="226"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B007791">
            <w:pPr>
              <w:spacing w:line="226"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按照《基准》的规定执行</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0C0E9D28">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899116C">
            <w:pPr>
              <w:autoSpaceDE w:val="0"/>
              <w:spacing w:line="226" w:lineRule="exact"/>
              <w:ind w:leftChars="-7" w:hanging="15" w:hangingChars="10"/>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对供热单位</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6B6412C6">
            <w:pPr>
              <w:autoSpaceDE w:val="0"/>
              <w:spacing w:line="226"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4E500A4F">
            <w:pPr>
              <w:autoSpaceDE w:val="0"/>
              <w:spacing w:line="226"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2CD43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9" w:hRule="atLeast"/>
          <w:jc w:val="center"/>
        </w:trPr>
        <w:tc>
          <w:tcPr>
            <w:tcW w:w="940" w:type="dxa"/>
            <w:vMerge w:val="continue"/>
            <w:shd w:val="clear" w:color="auto" w:fill="auto"/>
            <w:vAlign w:val="center"/>
          </w:tcPr>
          <w:p w14:paraId="4478CAE3">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D26F42B">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212431B">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A57E717">
            <w:pPr>
              <w:autoSpaceDE w:val="0"/>
              <w:spacing w:line="226"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09AF1F44">
            <w:pPr>
              <w:autoSpaceDE w:val="0"/>
              <w:spacing w:line="226"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61054C2">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33A2F31">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89EA82A">
            <w:pPr>
              <w:autoSpaceDE w:val="0"/>
              <w:spacing w:line="226" w:lineRule="exact"/>
              <w:ind w:leftChars="-7" w:hanging="15" w:hangingChars="10"/>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对法定代表人</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0F1145D">
            <w:pPr>
              <w:autoSpaceDE w:val="0"/>
              <w:spacing w:line="226"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5B36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3CEF087B">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6E1A5529">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非采暖期内擅自退出或者部分退出供热经营活动，影响用户采暖</w:t>
            </w:r>
          </w:p>
        </w:tc>
        <w:tc>
          <w:tcPr>
            <w:tcW w:w="2789" w:type="dxa"/>
            <w:shd w:val="clear" w:color="auto" w:fill="auto"/>
            <w:vAlign w:val="center"/>
          </w:tcPr>
          <w:p w14:paraId="40C25608">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违反条款：第十五条第二款；</w:t>
            </w:r>
          </w:p>
          <w:p w14:paraId="21511626">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处罚条款：第三十二条第三款 责令限期改正，逾期未改正的，对供热单位处3万元罚款，对供热单位法定代表人处5000元罚款。</w:t>
            </w:r>
          </w:p>
        </w:tc>
        <w:tc>
          <w:tcPr>
            <w:tcW w:w="851" w:type="dxa"/>
            <w:shd w:val="clear" w:color="auto" w:fill="auto"/>
            <w:vAlign w:val="center"/>
          </w:tcPr>
          <w:p w14:paraId="6AA48E98">
            <w:pPr>
              <w:spacing w:line="226" w:lineRule="exact"/>
              <w:ind w:left="6" w:hanging="21"/>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57FFB3F">
            <w:pPr>
              <w:spacing w:line="226" w:lineRule="exact"/>
              <w:ind w:left="6" w:hanging="21"/>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EA38677">
            <w:pPr>
              <w:spacing w:line="226" w:lineRule="exact"/>
              <w:ind w:left="6" w:hanging="21"/>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75CADE8">
            <w:pPr>
              <w:spacing w:line="226" w:lineRule="exact"/>
              <w:ind w:left="6" w:hanging="21"/>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34739BA">
            <w:pPr>
              <w:spacing w:line="226" w:lineRule="exact"/>
              <w:ind w:left="6" w:hanging="21"/>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按照法条规定执行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8774FB5">
            <w:pPr>
              <w:spacing w:line="226"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10EA5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0" w:hRule="atLeast"/>
          <w:jc w:val="center"/>
        </w:trPr>
        <w:tc>
          <w:tcPr>
            <w:tcW w:w="940" w:type="dxa"/>
            <w:shd w:val="clear" w:color="auto" w:fill="auto"/>
            <w:vAlign w:val="center"/>
          </w:tcPr>
          <w:p w14:paraId="09906887">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03784BED">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拆改室内共用供热设施、扩大采暖面积、增加散热设备</w:t>
            </w:r>
          </w:p>
        </w:tc>
        <w:tc>
          <w:tcPr>
            <w:tcW w:w="2789" w:type="dxa"/>
            <w:vMerge w:val="restart"/>
            <w:shd w:val="clear" w:color="auto" w:fill="auto"/>
            <w:vAlign w:val="center"/>
          </w:tcPr>
          <w:p w14:paraId="72138E99">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违反条款：第二十一条第一款；</w:t>
            </w:r>
          </w:p>
          <w:p w14:paraId="4BEC45EB">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处罚条款：第三十三条 责令限期改正，逾期未改正的，可以处500元以上5000元以下罚款。</w:t>
            </w:r>
          </w:p>
        </w:tc>
        <w:tc>
          <w:tcPr>
            <w:tcW w:w="851" w:type="dxa"/>
            <w:shd w:val="clear" w:color="auto" w:fill="auto"/>
            <w:vAlign w:val="center"/>
          </w:tcPr>
          <w:p w14:paraId="2B161A04">
            <w:pPr>
              <w:spacing w:line="226"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9FCDE12">
            <w:pPr>
              <w:spacing w:line="226"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9E0F16E">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1．拆改行为明显影响到其它用户供暖效果的，系数为5；2.造成供暖中止等供暖事故的，系数为9。</w:t>
            </w:r>
          </w:p>
        </w:tc>
        <w:tc>
          <w:tcPr>
            <w:tcW w:w="1785" w:type="dxa"/>
            <w:shd w:val="clear" w:color="auto" w:fill="auto"/>
            <w:vAlign w:val="center"/>
          </w:tcPr>
          <w:p w14:paraId="034A878E">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DFB95D2">
            <w:pPr>
              <w:spacing w:line="226" w:lineRule="exact"/>
              <w:ind w:left="6" w:hanging="21"/>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6A9BB0F4">
            <w:pPr>
              <w:spacing w:line="226"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6EC18761">
            <w:pPr>
              <w:spacing w:line="226"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86CC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1" w:hRule="atLeast"/>
          <w:jc w:val="center"/>
        </w:trPr>
        <w:tc>
          <w:tcPr>
            <w:tcW w:w="940" w:type="dxa"/>
            <w:shd w:val="clear" w:color="auto" w:fill="auto"/>
            <w:vAlign w:val="center"/>
          </w:tcPr>
          <w:p w14:paraId="77AE76F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60A01F1B">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装饰装修房屋妨碍对供热设施进行维修养护</w:t>
            </w:r>
          </w:p>
        </w:tc>
        <w:tc>
          <w:tcPr>
            <w:tcW w:w="2789" w:type="dxa"/>
            <w:vMerge w:val="continue"/>
            <w:shd w:val="clear" w:color="auto" w:fill="auto"/>
            <w:vAlign w:val="center"/>
          </w:tcPr>
          <w:p w14:paraId="2828CC23">
            <w:pPr>
              <w:spacing w:line="226" w:lineRule="exact"/>
              <w:ind w:left="6" w:hanging="21"/>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4DB5B38">
            <w:pPr>
              <w:spacing w:line="226"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7063021A">
            <w:pPr>
              <w:spacing w:line="226"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A67472">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1．严重影响到正常供暖的，系数为5；2.造成供暖事故的，系数为9。</w:t>
            </w:r>
          </w:p>
        </w:tc>
        <w:tc>
          <w:tcPr>
            <w:tcW w:w="1785" w:type="dxa"/>
            <w:shd w:val="clear" w:color="auto" w:fill="auto"/>
            <w:vAlign w:val="center"/>
          </w:tcPr>
          <w:p w14:paraId="13EA693A">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FF55749">
            <w:pPr>
              <w:spacing w:line="226" w:lineRule="exact"/>
              <w:ind w:left="6" w:hanging="21"/>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385FA38B">
            <w:pPr>
              <w:spacing w:line="226" w:lineRule="exact"/>
              <w:ind w:left="6" w:hanging="21"/>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D9DAFC7">
            <w:pPr>
              <w:spacing w:line="226" w:lineRule="exact"/>
              <w:ind w:left="6" w:hanging="21"/>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DB1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940" w:type="dxa"/>
            <w:shd w:val="clear" w:color="auto" w:fill="auto"/>
            <w:vAlign w:val="center"/>
          </w:tcPr>
          <w:p w14:paraId="0F669FA2">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723AD53D">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擅自拆除、迁移、改建、变卖热源设施，影响用户采暖</w:t>
            </w:r>
          </w:p>
        </w:tc>
        <w:tc>
          <w:tcPr>
            <w:tcW w:w="2789" w:type="dxa"/>
            <w:shd w:val="clear" w:color="auto" w:fill="auto"/>
            <w:vAlign w:val="center"/>
          </w:tcPr>
          <w:p w14:paraId="1BABA922">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违反条款：第二十三条；</w:t>
            </w:r>
          </w:p>
          <w:p w14:paraId="344136C4">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处罚条款：第三十四条 责令限期改正，并处5万元以上10万元以下罚款。</w:t>
            </w:r>
          </w:p>
        </w:tc>
        <w:tc>
          <w:tcPr>
            <w:tcW w:w="851" w:type="dxa"/>
            <w:shd w:val="clear" w:color="auto" w:fill="auto"/>
            <w:vAlign w:val="center"/>
          </w:tcPr>
          <w:p w14:paraId="6979C61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15AA33C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611EC5B">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1．明显影响到采暖效果的，系数为0.5；2.造成供暖中止等供暖事故的，系数为1。</w:t>
            </w:r>
          </w:p>
        </w:tc>
        <w:tc>
          <w:tcPr>
            <w:tcW w:w="1785" w:type="dxa"/>
            <w:shd w:val="clear" w:color="auto" w:fill="auto"/>
            <w:vAlign w:val="center"/>
          </w:tcPr>
          <w:p w14:paraId="4A443326">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1FE6C0C">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2316D0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23A293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2D56C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4" w:hRule="atLeast"/>
          <w:jc w:val="center"/>
        </w:trPr>
        <w:tc>
          <w:tcPr>
            <w:tcW w:w="940" w:type="dxa"/>
            <w:shd w:val="clear" w:color="auto" w:fill="auto"/>
            <w:vAlign w:val="center"/>
          </w:tcPr>
          <w:p w14:paraId="7A72A73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7EB0716A">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在地下热力管道安全间距范围内堆放物品，或者进行挖掘、取土、钻探、打桩、埋杆、栽植深根性植物和爆破作业</w:t>
            </w:r>
          </w:p>
        </w:tc>
        <w:tc>
          <w:tcPr>
            <w:tcW w:w="2789" w:type="dxa"/>
            <w:shd w:val="clear" w:color="auto" w:fill="auto"/>
            <w:vAlign w:val="center"/>
          </w:tcPr>
          <w:p w14:paraId="540E85C9">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违反条款：第二十四条第（二）项；</w:t>
            </w:r>
          </w:p>
          <w:p w14:paraId="297E1471">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00E3B891">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15A9BF16">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7317455">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148149A8">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B1A0380">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10BDD5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2796284B">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5E67C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6" w:hRule="atLeast"/>
          <w:jc w:val="center"/>
        </w:trPr>
        <w:tc>
          <w:tcPr>
            <w:tcW w:w="940" w:type="dxa"/>
            <w:shd w:val="clear" w:color="auto" w:fill="auto"/>
            <w:vAlign w:val="center"/>
          </w:tcPr>
          <w:p w14:paraId="7CB7F090">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6C29B6E7">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向供热管沟内排放有毒、有害、易燃、易爆、易堵塞物品及雨水、污水、工业废液、垃圾</w:t>
            </w:r>
          </w:p>
        </w:tc>
        <w:tc>
          <w:tcPr>
            <w:tcW w:w="2789" w:type="dxa"/>
            <w:shd w:val="clear" w:color="auto" w:fill="auto"/>
            <w:vAlign w:val="center"/>
          </w:tcPr>
          <w:p w14:paraId="332D9D38">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违反条款：第二十四条第（三）项；</w:t>
            </w:r>
          </w:p>
          <w:p w14:paraId="30A6085A">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1D2F655F">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31D2319">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824B391">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1E3E1C7F">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BE76503">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AEA45C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294218A">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20552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2" w:hRule="atLeast"/>
          <w:jc w:val="center"/>
        </w:trPr>
        <w:tc>
          <w:tcPr>
            <w:tcW w:w="940" w:type="dxa"/>
            <w:shd w:val="clear" w:color="auto" w:fill="auto"/>
            <w:vAlign w:val="center"/>
          </w:tcPr>
          <w:p w14:paraId="5C261ED7">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4DC2F6B2">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擅自接入供热管网</w:t>
            </w:r>
          </w:p>
        </w:tc>
        <w:tc>
          <w:tcPr>
            <w:tcW w:w="2789" w:type="dxa"/>
            <w:shd w:val="clear" w:color="auto" w:fill="auto"/>
            <w:vAlign w:val="center"/>
          </w:tcPr>
          <w:p w14:paraId="47C21211">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违反条款：第二十四条第（四）项；</w:t>
            </w:r>
          </w:p>
          <w:p w14:paraId="477AE6A2">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01F760BE">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9591B4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4411FEE">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0A943269">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6DE7EF3">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2E5101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4CDFAEEF">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26959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2" w:hRule="atLeast"/>
          <w:jc w:val="center"/>
        </w:trPr>
        <w:tc>
          <w:tcPr>
            <w:tcW w:w="940" w:type="dxa"/>
            <w:shd w:val="clear" w:color="auto" w:fill="auto"/>
            <w:vAlign w:val="center"/>
          </w:tcPr>
          <w:p w14:paraId="0DB3D581">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45B4B0D2">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擅自在室内采暖系统上安装危害系统安全的设备</w:t>
            </w:r>
          </w:p>
        </w:tc>
        <w:tc>
          <w:tcPr>
            <w:tcW w:w="2789" w:type="dxa"/>
            <w:shd w:val="clear" w:color="auto" w:fill="auto"/>
            <w:vAlign w:val="center"/>
          </w:tcPr>
          <w:p w14:paraId="3AF46C1C">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违反条款：第二十四条第（五）项；</w:t>
            </w:r>
          </w:p>
          <w:p w14:paraId="2C8EA14A">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53128FB4">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48E6632">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CEF200E">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5DFB6FF5">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A6C77CA">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878CCD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47FA8E3C">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759F6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4" w:hRule="atLeast"/>
          <w:jc w:val="center"/>
        </w:trPr>
        <w:tc>
          <w:tcPr>
            <w:tcW w:w="940" w:type="dxa"/>
            <w:shd w:val="clear" w:color="auto" w:fill="auto"/>
            <w:vAlign w:val="center"/>
          </w:tcPr>
          <w:p w14:paraId="44D38ACA">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5FA282D4">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擅自排放或者取用管道内热水或蒸汽</w:t>
            </w:r>
          </w:p>
        </w:tc>
        <w:tc>
          <w:tcPr>
            <w:tcW w:w="2789" w:type="dxa"/>
            <w:shd w:val="clear" w:color="auto" w:fill="auto"/>
            <w:vAlign w:val="center"/>
          </w:tcPr>
          <w:p w14:paraId="52C9CBF5">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违反条款：第二十四条第（六）项；</w:t>
            </w:r>
          </w:p>
          <w:p w14:paraId="5860D086">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085F3A79">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7096C34B">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12AC9EC">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3B05D2F0">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B6D5CAE">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F3D8F5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9F0C3A3">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3F5F8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1" w:hRule="atLeast"/>
          <w:jc w:val="center"/>
        </w:trPr>
        <w:tc>
          <w:tcPr>
            <w:tcW w:w="940" w:type="dxa"/>
            <w:shd w:val="clear" w:color="auto" w:fill="auto"/>
            <w:vAlign w:val="center"/>
          </w:tcPr>
          <w:p w14:paraId="4F82378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13699A94">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擅自拆除、毁损警示标志</w:t>
            </w:r>
          </w:p>
        </w:tc>
        <w:tc>
          <w:tcPr>
            <w:tcW w:w="2789" w:type="dxa"/>
            <w:shd w:val="clear" w:color="auto" w:fill="auto"/>
            <w:vAlign w:val="center"/>
          </w:tcPr>
          <w:p w14:paraId="286F8CA6">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违反条款：第二十四条第（七）项；</w:t>
            </w:r>
          </w:p>
          <w:p w14:paraId="2EC5C1F3">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处罚条款：第三十五条第三款；处罚内容：责令改正，可以处500元以上1000元以下罚款。</w:t>
            </w:r>
          </w:p>
        </w:tc>
        <w:tc>
          <w:tcPr>
            <w:tcW w:w="851" w:type="dxa"/>
            <w:shd w:val="clear" w:color="auto" w:fill="auto"/>
            <w:vAlign w:val="center"/>
          </w:tcPr>
          <w:p w14:paraId="178603DB">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E6DF27E">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FB4B229">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按照《基准》的规定执行</w:t>
            </w:r>
          </w:p>
        </w:tc>
        <w:tc>
          <w:tcPr>
            <w:tcW w:w="1785" w:type="dxa"/>
            <w:shd w:val="clear" w:color="auto" w:fill="auto"/>
            <w:vAlign w:val="center"/>
          </w:tcPr>
          <w:p w14:paraId="225319FC">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3E719D1">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1970C4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271343E7">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18528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6" w:hRule="atLeast"/>
          <w:jc w:val="center"/>
        </w:trPr>
        <w:tc>
          <w:tcPr>
            <w:tcW w:w="940" w:type="dxa"/>
            <w:shd w:val="clear" w:color="auto" w:fill="auto"/>
            <w:vAlign w:val="center"/>
          </w:tcPr>
          <w:p w14:paraId="6C94C2D4">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6E0CDC4D">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擅自操作、拆除共用供热阀门，损坏共用阀门的铅封，改动或者损坏供热计量仪表及其附件等</w:t>
            </w:r>
          </w:p>
        </w:tc>
        <w:tc>
          <w:tcPr>
            <w:tcW w:w="2789" w:type="dxa"/>
            <w:shd w:val="clear" w:color="auto" w:fill="auto"/>
            <w:vAlign w:val="center"/>
          </w:tcPr>
          <w:p w14:paraId="24134605">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违反条款：第二十四条第（八）项；</w:t>
            </w:r>
          </w:p>
          <w:p w14:paraId="781AFDDB">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处罚条款：第三十五条第三款；处罚内容：责令改正，可以处500元以上1000元以下罚款。</w:t>
            </w:r>
          </w:p>
        </w:tc>
        <w:tc>
          <w:tcPr>
            <w:tcW w:w="851" w:type="dxa"/>
            <w:shd w:val="clear" w:color="auto" w:fill="auto"/>
            <w:vAlign w:val="center"/>
          </w:tcPr>
          <w:p w14:paraId="1C4AB8E4">
            <w:pPr>
              <w:spacing w:line="232" w:lineRule="exact"/>
              <w:ind w:left="6" w:hanging="23"/>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603509F9">
            <w:pPr>
              <w:spacing w:line="232" w:lineRule="exact"/>
              <w:ind w:left="6" w:hanging="23"/>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8F52EF9">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按照《基准》的规定执行</w:t>
            </w:r>
          </w:p>
        </w:tc>
        <w:tc>
          <w:tcPr>
            <w:tcW w:w="1785" w:type="dxa"/>
            <w:shd w:val="clear" w:color="auto" w:fill="auto"/>
            <w:vAlign w:val="center"/>
          </w:tcPr>
          <w:p w14:paraId="0BCC0BCB">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FFA58D2">
            <w:pPr>
              <w:spacing w:line="232" w:lineRule="exact"/>
              <w:ind w:left="6" w:hanging="23"/>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7884C9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72EB181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9D97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940" w:type="dxa"/>
            <w:shd w:val="clear" w:color="auto" w:fill="auto"/>
            <w:vAlign w:val="center"/>
          </w:tcPr>
          <w:p w14:paraId="7FA94F04">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104CD0B9">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shd w:val="clear" w:fill="FF0000"/>
                <w:lang w:eastAsia="zh-CN"/>
              </w:rPr>
              <w:t>他</w:t>
            </w:r>
            <w:r>
              <w:rPr>
                <w:rFonts w:hint="eastAsia" w:cs="宋体" w:asciiTheme="minorEastAsia" w:hAnsiTheme="minorEastAsia" w:eastAsiaTheme="minorEastAsia"/>
                <w:color w:val="auto"/>
                <w:kern w:val="0"/>
                <w:sz w:val="15"/>
                <w:szCs w:val="15"/>
                <w:highlight w:val="none"/>
              </w:rPr>
              <w:t>危害、损坏供热设施的行为</w:t>
            </w:r>
          </w:p>
        </w:tc>
        <w:tc>
          <w:tcPr>
            <w:tcW w:w="2789" w:type="dxa"/>
            <w:shd w:val="clear" w:color="auto" w:fill="auto"/>
            <w:vAlign w:val="center"/>
          </w:tcPr>
          <w:p w14:paraId="4B34FACE">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违反条款：第二十四条第（九）项；</w:t>
            </w:r>
          </w:p>
          <w:p w14:paraId="09A68CB6">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14330FF8">
            <w:pPr>
              <w:spacing w:line="232" w:lineRule="exact"/>
              <w:ind w:left="6" w:hanging="23"/>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F9E5BD7">
            <w:pPr>
              <w:spacing w:line="232" w:lineRule="exact"/>
              <w:ind w:left="6" w:hanging="23"/>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C7176D">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77FD87A1">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D1432E">
            <w:pPr>
              <w:spacing w:line="232" w:lineRule="exact"/>
              <w:ind w:left="6" w:hanging="23"/>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F2C552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57526E8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3EEA8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14218" w:type="dxa"/>
            <w:gridSpan w:val="9"/>
            <w:shd w:val="clear" w:color="auto" w:fill="auto"/>
            <w:vAlign w:val="center"/>
          </w:tcPr>
          <w:p w14:paraId="00DC2999">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83" w:name="_Toc984069521"/>
            <w:bookmarkStart w:id="84" w:name="_Toc110851462"/>
            <w:bookmarkStart w:id="85" w:name="_Toc876401662"/>
            <w:r>
              <w:rPr>
                <w:rFonts w:hint="eastAsia" w:asciiTheme="minorEastAsia" w:hAnsiTheme="minorEastAsia" w:eastAsiaTheme="minorEastAsia"/>
                <w:color w:val="auto"/>
                <w:sz w:val="21"/>
                <w:szCs w:val="21"/>
                <w:highlight w:val="none"/>
              </w:rPr>
              <w:t>《北京市民用建筑节能管理办法》案由2项</w:t>
            </w:r>
            <w:bookmarkEnd w:id="83"/>
            <w:bookmarkEnd w:id="84"/>
            <w:bookmarkEnd w:id="85"/>
          </w:p>
        </w:tc>
      </w:tr>
      <w:tr w14:paraId="15855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7" w:hRule="atLeast"/>
          <w:jc w:val="center"/>
        </w:trPr>
        <w:tc>
          <w:tcPr>
            <w:tcW w:w="940" w:type="dxa"/>
            <w:vMerge w:val="restart"/>
            <w:shd w:val="clear" w:color="auto" w:fill="auto"/>
            <w:vAlign w:val="center"/>
          </w:tcPr>
          <w:p w14:paraId="2881387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5F9AE57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损坏供热计量装置与调控系统</w:t>
            </w:r>
          </w:p>
        </w:tc>
        <w:tc>
          <w:tcPr>
            <w:tcW w:w="2789" w:type="dxa"/>
            <w:vMerge w:val="restart"/>
            <w:shd w:val="clear" w:color="auto" w:fill="auto"/>
            <w:vAlign w:val="center"/>
          </w:tcPr>
          <w:p w14:paraId="179B6D0C">
            <w:pPr>
              <w:spacing w:line="232" w:lineRule="exact"/>
              <w:rPr>
                <w:rFonts w:asciiTheme="minorEastAsia" w:hAnsiTheme="minorEastAsia" w:eastAsiaTheme="minorEastAsia"/>
                <w:color w:val="auto"/>
                <w:spacing w:val="-4"/>
                <w:sz w:val="15"/>
                <w:szCs w:val="15"/>
                <w:highlight w:val="none"/>
              </w:rPr>
            </w:pPr>
            <w:r>
              <w:rPr>
                <w:rFonts w:hint="eastAsia" w:asciiTheme="minorEastAsia" w:hAnsiTheme="minorEastAsia" w:eastAsiaTheme="minorEastAsia"/>
                <w:color w:val="auto"/>
                <w:spacing w:val="-4"/>
                <w:sz w:val="15"/>
                <w:szCs w:val="15"/>
                <w:highlight w:val="none"/>
              </w:rPr>
              <w:t>违反条款：第三十三条；</w:t>
            </w:r>
          </w:p>
          <w:p w14:paraId="74F57EBB">
            <w:pPr>
              <w:spacing w:line="232" w:lineRule="exact"/>
              <w:rPr>
                <w:rFonts w:asciiTheme="minorEastAsia" w:hAnsiTheme="minorEastAsia" w:eastAsiaTheme="minorEastAsia"/>
                <w:color w:val="auto"/>
                <w:spacing w:val="-4"/>
                <w:sz w:val="15"/>
                <w:szCs w:val="15"/>
                <w:highlight w:val="none"/>
              </w:rPr>
            </w:pPr>
            <w:r>
              <w:rPr>
                <w:rFonts w:hint="eastAsia" w:asciiTheme="minorEastAsia" w:hAnsiTheme="minorEastAsia" w:eastAsiaTheme="minorEastAsia"/>
                <w:color w:val="auto"/>
                <w:spacing w:val="-4"/>
                <w:sz w:val="15"/>
                <w:szCs w:val="15"/>
                <w:highlight w:val="none"/>
              </w:rPr>
              <w:t>处罚条款：第四十二条，责令改正，可处500元以上1000元以下罚款；情节严重，影响正常供热的，可处1000元以上1万元以下罚款。</w:t>
            </w:r>
          </w:p>
        </w:tc>
        <w:tc>
          <w:tcPr>
            <w:tcW w:w="851" w:type="dxa"/>
            <w:shd w:val="clear" w:color="auto" w:fill="auto"/>
            <w:vAlign w:val="center"/>
          </w:tcPr>
          <w:p w14:paraId="5627E6F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55D0EC3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1CB34D6">
            <w:pPr>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31987508">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p>
        </w:tc>
        <w:tc>
          <w:tcPr>
            <w:tcW w:w="2385" w:type="dxa"/>
            <w:shd w:val="clear" w:color="auto" w:fill="auto"/>
            <w:vAlign w:val="center"/>
          </w:tcPr>
          <w:p w14:paraId="76B36B6F">
            <w:pPr>
              <w:spacing w:line="232" w:lineRule="exact"/>
              <w:jc w:val="center"/>
              <w:rPr>
                <w:rFonts w:asciiTheme="minorEastAsia" w:hAnsiTheme="minorEastAsia" w:eastAsiaTheme="minorEastAsia"/>
                <w:color w:val="auto"/>
                <w:sz w:val="15"/>
                <w:szCs w:val="15"/>
                <w:highlight w:val="none"/>
              </w:rPr>
            </w:pPr>
          </w:p>
        </w:tc>
        <w:tc>
          <w:tcPr>
            <w:tcW w:w="824" w:type="dxa"/>
            <w:shd w:val="clear" w:color="auto" w:fill="auto"/>
            <w:vAlign w:val="center"/>
          </w:tcPr>
          <w:p w14:paraId="79D5DC4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0EDE57EF">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D127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atLeast"/>
          <w:jc w:val="center"/>
        </w:trPr>
        <w:tc>
          <w:tcPr>
            <w:tcW w:w="940" w:type="dxa"/>
            <w:vMerge w:val="continue"/>
            <w:shd w:val="clear" w:color="auto" w:fill="auto"/>
            <w:vAlign w:val="center"/>
          </w:tcPr>
          <w:p w14:paraId="5C9C9EFC">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F97C080">
            <w:pPr>
              <w:spacing w:line="23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6EEEACB1">
            <w:pPr>
              <w:spacing w:line="232"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7A36E78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w:t>
            </w:r>
          </w:p>
        </w:tc>
        <w:tc>
          <w:tcPr>
            <w:tcW w:w="840" w:type="dxa"/>
            <w:shd w:val="clear" w:color="auto" w:fill="auto"/>
            <w:vAlign w:val="center"/>
          </w:tcPr>
          <w:p w14:paraId="23A7E2A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4FCA089">
            <w:pPr>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53FC0763">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p>
        </w:tc>
        <w:tc>
          <w:tcPr>
            <w:tcW w:w="2385" w:type="dxa"/>
            <w:shd w:val="clear" w:color="auto" w:fill="auto"/>
            <w:vAlign w:val="center"/>
          </w:tcPr>
          <w:p w14:paraId="652B928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影响正常供热的，适用此档处罚。</w:t>
            </w:r>
          </w:p>
        </w:tc>
        <w:tc>
          <w:tcPr>
            <w:tcW w:w="824" w:type="dxa"/>
            <w:shd w:val="clear" w:color="auto" w:fill="auto"/>
            <w:vAlign w:val="center"/>
          </w:tcPr>
          <w:p w14:paraId="7704466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745D4E82">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332B5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3" w:hRule="atLeast"/>
          <w:jc w:val="center"/>
        </w:trPr>
        <w:tc>
          <w:tcPr>
            <w:tcW w:w="940" w:type="dxa"/>
            <w:shd w:val="clear" w:color="auto" w:fill="auto"/>
            <w:vAlign w:val="center"/>
          </w:tcPr>
          <w:p w14:paraId="67B1136F">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328F9FC">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供热单位不实行供热计量的</w:t>
            </w:r>
          </w:p>
        </w:tc>
        <w:tc>
          <w:tcPr>
            <w:tcW w:w="2789" w:type="dxa"/>
            <w:shd w:val="clear" w:color="auto" w:fill="auto"/>
            <w:vAlign w:val="center"/>
          </w:tcPr>
          <w:p w14:paraId="7B9795F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违反条款：第三十五条第一款；</w:t>
            </w:r>
          </w:p>
          <w:p w14:paraId="7E10949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处罚条款：第四十四条，限期整改，逾期不改正的，处3万元罚款。</w:t>
            </w:r>
          </w:p>
        </w:tc>
        <w:tc>
          <w:tcPr>
            <w:tcW w:w="851" w:type="dxa"/>
            <w:shd w:val="clear" w:color="auto" w:fill="auto"/>
            <w:vAlign w:val="center"/>
          </w:tcPr>
          <w:p w14:paraId="3801F8FF">
            <w:pPr>
              <w:spacing w:line="232" w:lineRule="exact"/>
              <w:ind w:left="6" w:hanging="21"/>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588F296C">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E7842CC">
            <w:pPr>
              <w:spacing w:line="232" w:lineRule="exact"/>
              <w:ind w:left="6" w:hanging="21"/>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F6ED632">
            <w:pPr>
              <w:spacing w:line="232" w:lineRule="exact"/>
              <w:ind w:left="6" w:hanging="21"/>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24A4ACD">
            <w:pPr>
              <w:spacing w:line="232" w:lineRule="exact"/>
              <w:ind w:left="6" w:hanging="21"/>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6E0FFEED">
            <w:pPr>
              <w:spacing w:line="232" w:lineRule="exact"/>
              <w:jc w:val="center"/>
              <w:rPr>
                <w:rFonts w:hint="eastAsia"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区级</w:t>
            </w:r>
          </w:p>
          <w:p w14:paraId="173A7FD6">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街道乡镇</w:t>
            </w:r>
          </w:p>
        </w:tc>
      </w:tr>
      <w:tr w14:paraId="2E54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2" w:hRule="atLeast"/>
          <w:jc w:val="center"/>
        </w:trPr>
        <w:tc>
          <w:tcPr>
            <w:tcW w:w="14218" w:type="dxa"/>
            <w:gridSpan w:val="9"/>
            <w:shd w:val="clear" w:color="auto" w:fill="auto"/>
            <w:vAlign w:val="center"/>
          </w:tcPr>
          <w:p w14:paraId="309AED7D">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eastAsiaTheme="minorEastAsia"/>
                <w:color w:val="auto"/>
                <w:sz w:val="21"/>
                <w:szCs w:val="21"/>
                <w:highlight w:val="none"/>
              </w:rPr>
            </w:pPr>
            <w:bookmarkStart w:id="86" w:name="_Toc636329439"/>
            <w:bookmarkStart w:id="87" w:name="_Toc631679240"/>
            <w:bookmarkStart w:id="88" w:name="_Toc110851463"/>
            <w:bookmarkStart w:id="89" w:name="_Toc2100881276"/>
            <w:r>
              <w:rPr>
                <w:rFonts w:hint="eastAsia" w:cs="宋体" w:asciiTheme="minorEastAsia" w:hAnsiTheme="minorEastAsia" w:eastAsiaTheme="minorEastAsia"/>
                <w:color w:val="auto"/>
                <w:sz w:val="21"/>
                <w:szCs w:val="21"/>
                <w:highlight w:val="none"/>
                <w:lang w:val="en-US" w:eastAsia="zh-CN"/>
              </w:rPr>
              <w:t>《北京市建筑绿色发展条例》案由1项</w:t>
            </w:r>
            <w:bookmarkEnd w:id="86"/>
            <w:bookmarkEnd w:id="87"/>
          </w:p>
        </w:tc>
      </w:tr>
      <w:tr w14:paraId="04DA4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3" w:hRule="atLeast"/>
          <w:jc w:val="center"/>
        </w:trPr>
        <w:tc>
          <w:tcPr>
            <w:tcW w:w="940" w:type="dxa"/>
            <w:shd w:val="clear" w:color="auto" w:fill="auto"/>
            <w:vAlign w:val="center"/>
          </w:tcPr>
          <w:p w14:paraId="629840BF">
            <w:pPr>
              <w:spacing w:line="232" w:lineRule="exact"/>
              <w:ind w:left="6" w:leftChars="0" w:hanging="21" w:firstLineChars="0"/>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p>
        </w:tc>
        <w:tc>
          <w:tcPr>
            <w:tcW w:w="1500" w:type="dxa"/>
            <w:shd w:val="clear" w:color="auto" w:fill="auto"/>
            <w:vAlign w:val="center"/>
          </w:tcPr>
          <w:p w14:paraId="4B95B753">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eastAsia="zh-CN"/>
              </w:rPr>
              <w:t>供电、供气、供热单位未按照规定报送结算数据</w:t>
            </w:r>
          </w:p>
        </w:tc>
        <w:tc>
          <w:tcPr>
            <w:tcW w:w="2789" w:type="dxa"/>
            <w:shd w:val="clear" w:color="auto" w:fill="auto"/>
            <w:vAlign w:val="center"/>
          </w:tcPr>
          <w:p w14:paraId="5CB1C815">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违反条款：第二十六条第三款</w:t>
            </w:r>
          </w:p>
          <w:p w14:paraId="5F307360">
            <w:pPr>
              <w:pStyle w:val="8"/>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eastAsia="zh-CN"/>
              </w:rPr>
              <w:t>处罚条款：第五十八条，责令限期改正。</w:t>
            </w:r>
          </w:p>
        </w:tc>
        <w:tc>
          <w:tcPr>
            <w:tcW w:w="851" w:type="dxa"/>
            <w:shd w:val="clear" w:color="auto" w:fill="auto"/>
            <w:vAlign w:val="center"/>
          </w:tcPr>
          <w:p w14:paraId="10B53BBB">
            <w:pPr>
              <w:spacing w:line="232" w:lineRule="exact"/>
              <w:ind w:left="6" w:leftChars="0" w:hanging="21" w:firstLineChars="0"/>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6D77E81">
            <w:pPr>
              <w:spacing w:line="232" w:lineRule="exact"/>
              <w:ind w:left="6" w:leftChars="0" w:hanging="21" w:firstLineChars="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3AE06D8">
            <w:pPr>
              <w:spacing w:line="232" w:lineRule="exact"/>
              <w:ind w:left="6" w:leftChars="0" w:hanging="21" w:firstLineChars="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537B9F9">
            <w:pPr>
              <w:spacing w:line="232" w:lineRule="exact"/>
              <w:ind w:left="6" w:leftChars="0" w:hanging="21" w:firstLineChars="0"/>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11724F3">
            <w:pPr>
              <w:spacing w:line="232" w:lineRule="exact"/>
              <w:ind w:left="6" w:leftChars="0" w:hanging="21" w:firstLineChars="0"/>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非</w:t>
            </w:r>
            <w:r>
              <w:rPr>
                <w:rFonts w:hint="eastAsia" w:cs="宋体" w:asciiTheme="minorEastAsia" w:hAnsiTheme="minorEastAsia" w:eastAsiaTheme="minorEastAsia"/>
                <w:color w:val="auto"/>
                <w:kern w:val="0"/>
                <w:sz w:val="15"/>
                <w:szCs w:val="15"/>
                <w:highlight w:val="none"/>
                <w:lang w:eastAsia="zh-CN"/>
              </w:rPr>
              <w:t>行政</w:t>
            </w:r>
            <w:r>
              <w:rPr>
                <w:rFonts w:hint="eastAsia" w:cs="宋体" w:asciiTheme="minorEastAsia" w:hAnsiTheme="minorEastAsia" w:eastAsiaTheme="minorEastAsia"/>
                <w:color w:val="auto"/>
                <w:kern w:val="0"/>
                <w:sz w:val="15"/>
                <w:szCs w:val="15"/>
                <w:highlight w:val="none"/>
              </w:rPr>
              <w:t>处罚。</w:t>
            </w:r>
          </w:p>
          <w:p w14:paraId="2C5ABAB6">
            <w:pPr>
              <w:spacing w:line="232" w:lineRule="exact"/>
              <w:ind w:left="6" w:leftChars="0" w:hanging="21" w:firstLineChars="0"/>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自</w:t>
            </w:r>
            <w:r>
              <w:rPr>
                <w:rFonts w:hint="eastAsia" w:cs="宋体" w:asciiTheme="minorEastAsia" w:hAnsiTheme="minorEastAsia" w:eastAsiaTheme="minorEastAsia"/>
                <w:color w:val="auto"/>
                <w:kern w:val="0"/>
                <w:sz w:val="15"/>
                <w:szCs w:val="15"/>
                <w:highlight w:val="none"/>
                <w:lang w:val="en-US" w:eastAsia="zh-CN"/>
              </w:rPr>
              <w:t>2024年3月1日起施行。</w:t>
            </w:r>
          </w:p>
        </w:tc>
        <w:tc>
          <w:tcPr>
            <w:tcW w:w="824" w:type="dxa"/>
            <w:shd w:val="clear" w:color="auto" w:fill="auto"/>
            <w:vAlign w:val="center"/>
          </w:tcPr>
          <w:p w14:paraId="734FDE1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E330E75">
            <w:pPr>
              <w:spacing w:line="232" w:lineRule="exact"/>
              <w:jc w:val="center"/>
              <w:rPr>
                <w:rFonts w:hint="eastAsia" w:cs="仿宋_GB2312"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BD45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7" w:hRule="atLeast"/>
          <w:jc w:val="center"/>
        </w:trPr>
        <w:tc>
          <w:tcPr>
            <w:tcW w:w="14218" w:type="dxa"/>
            <w:gridSpan w:val="9"/>
            <w:shd w:val="clear" w:color="auto" w:fill="auto"/>
            <w:vAlign w:val="center"/>
          </w:tcPr>
          <w:p w14:paraId="19D8F60A">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lang w:eastAsia="zh-Hans"/>
              </w:rPr>
            </w:pPr>
            <w:bookmarkStart w:id="90" w:name="_Toc958344348"/>
            <w:r>
              <w:rPr>
                <w:rFonts w:asciiTheme="minorEastAsia" w:hAnsiTheme="minorEastAsia" w:eastAsiaTheme="minorEastAsia"/>
                <w:color w:val="auto"/>
                <w:sz w:val="21"/>
                <w:szCs w:val="21"/>
                <w:highlight w:val="none"/>
                <w:lang w:eastAsia="zh-Hans"/>
              </w:rPr>
              <w:t>《</w:t>
            </w:r>
            <w:r>
              <w:rPr>
                <w:rFonts w:hint="eastAsia" w:asciiTheme="minorEastAsia" w:hAnsiTheme="minorEastAsia" w:eastAsiaTheme="minorEastAsia"/>
                <w:color w:val="auto"/>
                <w:sz w:val="21"/>
                <w:szCs w:val="21"/>
                <w:highlight w:val="none"/>
                <w:lang w:eastAsia="zh-Hans"/>
              </w:rPr>
              <w:t>中华人民共和国安全生产法</w:t>
            </w:r>
            <w:r>
              <w:rPr>
                <w:rFonts w:asciiTheme="minorEastAsia" w:hAnsiTheme="minorEastAsia" w:eastAsiaTheme="minorEastAsia"/>
                <w:color w:val="auto"/>
                <w:sz w:val="21"/>
                <w:szCs w:val="21"/>
                <w:highlight w:val="none"/>
                <w:lang w:eastAsia="zh-Hans"/>
              </w:rPr>
              <w:t>》</w:t>
            </w:r>
            <w:r>
              <w:rPr>
                <w:rFonts w:hint="eastAsia" w:asciiTheme="minorEastAsia" w:hAnsiTheme="minorEastAsia" w:eastAsiaTheme="minorEastAsia"/>
                <w:color w:val="auto"/>
                <w:sz w:val="21"/>
                <w:szCs w:val="21"/>
                <w:highlight w:val="none"/>
              </w:rPr>
              <w:t>《北京市安全生产条例》</w:t>
            </w:r>
            <w:r>
              <w:rPr>
                <w:rFonts w:asciiTheme="minorEastAsia" w:hAnsiTheme="minorEastAsia" w:eastAsiaTheme="minorEastAsia"/>
                <w:color w:val="auto"/>
                <w:sz w:val="21"/>
                <w:szCs w:val="21"/>
                <w:highlight w:val="none"/>
                <w:lang w:eastAsia="zh-Hans"/>
              </w:rPr>
              <w:t>案由</w:t>
            </w:r>
            <w:r>
              <w:rPr>
                <w:rFonts w:hint="eastAsia" w:asciiTheme="minorEastAsia" w:hAnsiTheme="minorEastAsia" w:eastAsiaTheme="minorEastAsia"/>
                <w:color w:val="auto"/>
                <w:sz w:val="21"/>
                <w:szCs w:val="21"/>
                <w:highlight w:val="none"/>
              </w:rPr>
              <w:t>12</w:t>
            </w:r>
            <w:r>
              <w:rPr>
                <w:rFonts w:asciiTheme="minorEastAsia" w:hAnsiTheme="minorEastAsia" w:eastAsiaTheme="minorEastAsia"/>
                <w:color w:val="auto"/>
                <w:sz w:val="21"/>
                <w:szCs w:val="21"/>
                <w:highlight w:val="none"/>
                <w:lang w:eastAsia="zh-Hans"/>
              </w:rPr>
              <w:t>项</w:t>
            </w:r>
            <w:bookmarkEnd w:id="88"/>
            <w:bookmarkEnd w:id="89"/>
            <w:bookmarkEnd w:id="90"/>
          </w:p>
        </w:tc>
      </w:tr>
      <w:tr w14:paraId="4E2A8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7" w:hRule="atLeast"/>
          <w:jc w:val="center"/>
        </w:trPr>
        <w:tc>
          <w:tcPr>
            <w:tcW w:w="940" w:type="dxa"/>
            <w:vMerge w:val="restart"/>
            <w:shd w:val="clear" w:color="auto" w:fill="auto"/>
            <w:vAlign w:val="center"/>
          </w:tcPr>
          <w:p w14:paraId="674D5064">
            <w:pPr>
              <w:spacing w:line="232" w:lineRule="exact"/>
              <w:ind w:left="6" w:hanging="21"/>
              <w:jc w:val="center"/>
              <w:rPr>
                <w:rFonts w:cs="宋体" w:asciiTheme="minorEastAsia" w:hAnsiTheme="minorEastAsia" w:eastAsiaTheme="minorEastAsia"/>
                <w:color w:val="auto"/>
                <w:kern w:val="0"/>
                <w:sz w:val="15"/>
                <w:szCs w:val="15"/>
                <w:highlight w:val="none"/>
              </w:rPr>
            </w:pPr>
          </w:p>
          <w:p w14:paraId="4C70075A">
            <w:pPr>
              <w:spacing w:line="232" w:lineRule="exact"/>
              <w:ind w:left="6" w:hanging="21"/>
              <w:jc w:val="center"/>
              <w:rPr>
                <w:rFonts w:cs="宋体" w:asciiTheme="minorEastAsia" w:hAnsiTheme="minorEastAsia" w:eastAsiaTheme="minorEastAsia"/>
                <w:color w:val="auto"/>
                <w:kern w:val="0"/>
                <w:sz w:val="15"/>
                <w:szCs w:val="15"/>
                <w:highlight w:val="none"/>
              </w:rPr>
            </w:pPr>
          </w:p>
          <w:p w14:paraId="7151B628">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p w14:paraId="78EFEFB0">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restart"/>
            <w:shd w:val="clear" w:color="auto" w:fill="auto"/>
            <w:vAlign w:val="center"/>
          </w:tcPr>
          <w:p w14:paraId="30F1A4A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主要负责人未履行安全生产管理职责</w:t>
            </w:r>
          </w:p>
        </w:tc>
        <w:tc>
          <w:tcPr>
            <w:tcW w:w="2789" w:type="dxa"/>
            <w:shd w:val="clear" w:color="auto" w:fill="auto"/>
            <w:vAlign w:val="center"/>
          </w:tcPr>
          <w:p w14:paraId="461F993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违反条款:《中华人民共和国安全生产法》第二十一条第（一）项至第（七）项（根据实际选择）;</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w:t>
            </w:r>
            <w:r>
              <w:rPr>
                <w:rFonts w:hint="eastAsia" w:asciiTheme="minorEastAsia" w:hAnsiTheme="minorEastAsia" w:eastAsiaTheme="minorEastAsia"/>
                <w:color w:val="auto"/>
                <w:spacing w:val="-4"/>
                <w:sz w:val="15"/>
                <w:szCs w:val="15"/>
                <w:highlight w:val="none"/>
              </w:rPr>
              <w:t>罚条款:第九十四条第一款,责令限期改正，处二万元以上五万元以下的罚款；逾期未改正的，处五万元以上十万元以下的罚款，责令生产经营单位停产停业整顿。</w:t>
            </w:r>
          </w:p>
        </w:tc>
        <w:tc>
          <w:tcPr>
            <w:tcW w:w="8165" w:type="dxa"/>
            <w:gridSpan w:val="5"/>
            <w:shd w:val="clear" w:color="auto" w:fill="auto"/>
            <w:vAlign w:val="center"/>
          </w:tcPr>
          <w:p w14:paraId="17A96F75">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47B851D1">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1.未履行第一项至第七项中任一项职责的，处 2 万元以上 3 万元以下的罚款；逾期未改正的，处 5 万元以上 7 万元以下的罚款；</w:t>
            </w:r>
          </w:p>
          <w:p w14:paraId="3014F154">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2.未履行第一项至第七项中任两项职责的，处 3 万元以上 4 万元以下的罚款；逾期未改正的，处 7 万元以上 9 万元以下的罚款；</w:t>
            </w:r>
          </w:p>
          <w:p w14:paraId="01814E25">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3.未履行第一项至第七项中任三项以上职责的，处 4 万元以上 5 万元以下的罚款；逾期未改正的，处 9 万元以上 10 万元以下的罚款。</w:t>
            </w:r>
          </w:p>
          <w:p w14:paraId="4FA474DD">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7A4F8DE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FEA33F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32A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5" w:hRule="atLeast"/>
          <w:jc w:val="center"/>
        </w:trPr>
        <w:tc>
          <w:tcPr>
            <w:tcW w:w="940" w:type="dxa"/>
            <w:vMerge w:val="continue"/>
            <w:shd w:val="clear" w:color="auto" w:fill="auto"/>
            <w:vAlign w:val="center"/>
          </w:tcPr>
          <w:p w14:paraId="0AC488C0">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860DBB9">
            <w:pPr>
              <w:spacing w:line="232" w:lineRule="exact"/>
              <w:jc w:val="left"/>
              <w:rPr>
                <w:rFonts w:asciiTheme="minorEastAsia" w:hAnsiTheme="minorEastAsia" w:eastAsiaTheme="minorEastAsia"/>
                <w:color w:val="auto"/>
                <w:sz w:val="15"/>
                <w:szCs w:val="15"/>
                <w:highlight w:val="none"/>
              </w:rPr>
            </w:pPr>
          </w:p>
        </w:tc>
        <w:tc>
          <w:tcPr>
            <w:tcW w:w="2789" w:type="dxa"/>
            <w:shd w:val="clear" w:color="auto" w:fill="auto"/>
            <w:vAlign w:val="center"/>
          </w:tcPr>
          <w:p w14:paraId="5A0927DA">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违反条款：《北京市生产经营单位安全生产主体责任规定》第四条第（五）项、第（七）项（根据实际选择）；</w:t>
            </w:r>
          </w:p>
          <w:p w14:paraId="1E9AFCA8">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处罚条款：第三十四条第一款，责令改正；拒不改正的，责令停产停业整顿，并处2万元以上5万元以下罚款。</w:t>
            </w:r>
          </w:p>
        </w:tc>
        <w:tc>
          <w:tcPr>
            <w:tcW w:w="8165" w:type="dxa"/>
            <w:gridSpan w:val="5"/>
            <w:shd w:val="clear" w:color="auto" w:fill="auto"/>
            <w:vAlign w:val="center"/>
          </w:tcPr>
          <w:p w14:paraId="433B9DF0">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highlight w:val="none"/>
                <w:lang w:val="en-US" w:eastAsia="zh-CN"/>
              </w:rPr>
              <w:t>北京市安全生产行政处罚自由裁量基准（</w:t>
            </w:r>
            <w:r>
              <w:rPr>
                <w:rFonts w:hint="default" w:asciiTheme="minorEastAsia" w:hAnsiTheme="minorEastAsia" w:eastAsiaTheme="minorEastAsia" w:cstheme="minorEastAsia"/>
                <w:sz w:val="15"/>
                <w:szCs w:val="15"/>
                <w:highlight w:val="none"/>
                <w:lang w:val="en-US" w:eastAsia="zh-CN"/>
              </w:rPr>
              <w:t>2024</w:t>
            </w:r>
            <w:r>
              <w:rPr>
                <w:rFonts w:hint="eastAsia" w:asciiTheme="minorEastAsia" w:hAnsiTheme="minorEastAsia" w:eastAsiaTheme="minorEastAsia" w:cstheme="minorEastAsia"/>
                <w:sz w:val="15"/>
                <w:szCs w:val="15"/>
                <w:highlight w:val="none"/>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6D7D469F">
            <w:pPr>
              <w:spacing w:line="232" w:lineRule="exact"/>
              <w:ind w:left="6" w:hanging="21"/>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1.违反第五项、第七项中任一项职责的，并处2万元以上3万元以下的罚款；</w:t>
            </w:r>
          </w:p>
          <w:p w14:paraId="4A9CF6DB">
            <w:pPr>
              <w:spacing w:line="232" w:lineRule="exact"/>
              <w:ind w:left="6" w:hanging="21"/>
              <w:rPr>
                <w:rFonts w:cs="宋体" w:asciiTheme="minorEastAsia" w:hAnsiTheme="minorEastAsia" w:eastAsiaTheme="minorEastAsia"/>
                <w:strike/>
                <w:dstrike w:val="0"/>
                <w:color w:val="auto"/>
                <w:kern w:val="0"/>
                <w:sz w:val="15"/>
                <w:szCs w:val="15"/>
                <w:highlight w:val="none"/>
              </w:rPr>
            </w:pPr>
            <w:r>
              <w:rPr>
                <w:rFonts w:hint="eastAsia" w:cs="Times New Roman" w:asciiTheme="minorEastAsia" w:hAnsiTheme="minorEastAsia" w:eastAsiaTheme="minorEastAsia"/>
                <w:color w:val="auto"/>
                <w:spacing w:val="-4"/>
                <w:sz w:val="15"/>
                <w:szCs w:val="15"/>
                <w:highlight w:val="none"/>
                <w:lang w:val="en-US" w:eastAsia="zh-CN"/>
              </w:rPr>
              <w:t>2.同时违反第五项、第七项两项职责的，并处3万元以上5万元以下的罚款。</w:t>
            </w:r>
          </w:p>
        </w:tc>
        <w:tc>
          <w:tcPr>
            <w:tcW w:w="824" w:type="dxa"/>
            <w:vMerge w:val="continue"/>
            <w:shd w:val="clear" w:color="auto" w:fill="auto"/>
            <w:vAlign w:val="center"/>
          </w:tcPr>
          <w:p w14:paraId="16751CE0">
            <w:pPr>
              <w:spacing w:line="232" w:lineRule="exact"/>
              <w:ind w:left="6" w:hanging="21"/>
              <w:jc w:val="center"/>
              <w:rPr>
                <w:rFonts w:cs="宋体" w:asciiTheme="minorEastAsia" w:hAnsiTheme="minorEastAsia" w:eastAsiaTheme="minorEastAsia"/>
                <w:color w:val="auto"/>
                <w:kern w:val="0"/>
                <w:sz w:val="15"/>
                <w:szCs w:val="15"/>
                <w:highlight w:val="none"/>
              </w:rPr>
            </w:pPr>
          </w:p>
        </w:tc>
      </w:tr>
      <w:tr w14:paraId="385EA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6" w:hRule="atLeast"/>
          <w:jc w:val="center"/>
        </w:trPr>
        <w:tc>
          <w:tcPr>
            <w:tcW w:w="940" w:type="dxa"/>
            <w:vMerge w:val="restart"/>
            <w:shd w:val="clear" w:color="auto" w:fill="auto"/>
            <w:vAlign w:val="center"/>
          </w:tcPr>
          <w:p w14:paraId="13D0E3D2">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p>
        </w:tc>
        <w:tc>
          <w:tcPr>
            <w:tcW w:w="1500" w:type="dxa"/>
            <w:vMerge w:val="restart"/>
            <w:shd w:val="clear" w:color="auto" w:fill="auto"/>
            <w:vAlign w:val="center"/>
          </w:tcPr>
          <w:p w14:paraId="3DC921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未按照规定设置安全生产管理机构或者配备安全生产管理人员</w:t>
            </w:r>
          </w:p>
        </w:tc>
        <w:tc>
          <w:tcPr>
            <w:tcW w:w="2789" w:type="dxa"/>
            <w:shd w:val="clear" w:color="auto" w:fill="auto"/>
            <w:vAlign w:val="center"/>
          </w:tcPr>
          <w:p w14:paraId="1A2639F0">
            <w:pPr>
              <w:keepNext w:val="0"/>
              <w:keepLines w:val="0"/>
              <w:pageBreakBefore w:val="0"/>
              <w:widowControl w:val="0"/>
              <w:kinsoku/>
              <w:wordWrap/>
              <w:overflowPunct/>
              <w:topLinePunct w:val="0"/>
              <w:autoSpaceDE/>
              <w:autoSpaceDN/>
              <w:bidi w:val="0"/>
              <w:adjustRightInd/>
              <w:snapToGrid/>
              <w:spacing w:line="200" w:lineRule="exact"/>
              <w:textAlignment w:val="auto"/>
              <w:rPr>
                <w:color w:val="auto"/>
                <w:highlight w:val="none"/>
              </w:rPr>
            </w:pPr>
            <w:r>
              <w:rPr>
                <w:rFonts w:hint="eastAsia" w:asciiTheme="minorEastAsia" w:hAnsiTheme="minorEastAsia" w:eastAsiaTheme="minorEastAsia"/>
                <w:color w:val="auto"/>
                <w:sz w:val="15"/>
                <w:szCs w:val="15"/>
                <w:highlight w:val="none"/>
              </w:rPr>
              <w:t>违反条款：第二十四条第二款；</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一）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vMerge w:val="restart"/>
            <w:shd w:val="clear" w:color="auto" w:fill="auto"/>
            <w:vAlign w:val="center"/>
          </w:tcPr>
          <w:p w14:paraId="2BB55BA9">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000F72D7">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005F7B22">
            <w:pPr>
              <w:keepNext w:val="0"/>
              <w:keepLines w:val="0"/>
              <w:widowControl/>
              <w:suppressLineNumbers w:val="0"/>
              <w:jc w:val="left"/>
              <w:rPr>
                <w:rFonts w:ascii="宋体" w:hAnsi="宋体" w:eastAsia="宋体" w:cs="宋体"/>
                <w:kern w:val="0"/>
                <w:sz w:val="15"/>
                <w:szCs w:val="15"/>
                <w:lang w:val="en-US" w:eastAsia="zh-CN" w:bidi="ar"/>
              </w:rPr>
            </w:pPr>
            <w:r>
              <w:rPr>
                <w:rFonts w:ascii="宋体" w:hAnsi="宋体" w:eastAsia="宋体" w:cs="宋体"/>
                <w:kern w:val="0"/>
                <w:sz w:val="15"/>
                <w:szCs w:val="15"/>
                <w:lang w:val="en-US" w:eastAsia="zh-CN" w:bidi="ar"/>
              </w:rPr>
              <w:t>1.除矿山、金属冶炼、建筑施工、运输单位和危险物品的生产、经营、储存、装卸单位以外的生产经营单位，从业人员总数为 100人或者 100人以下， 未配备专职或者兼职安全生产管理人员的处 3万元以下的罚款；逾期未改正的，并处 10 万元以上 13万元以下的罚款，对其直接负责的主管人员和其他直接责任人员处2万元以上3万元以下的罚款；</w:t>
            </w:r>
          </w:p>
          <w:p w14:paraId="33C9AF64">
            <w:pPr>
              <w:keepNext w:val="0"/>
              <w:keepLines w:val="0"/>
              <w:widowControl/>
              <w:suppressLineNumbers w:val="0"/>
              <w:jc w:val="left"/>
              <w:rPr>
                <w:sz w:val="15"/>
                <w:szCs w:val="15"/>
              </w:rPr>
            </w:pPr>
            <w:r>
              <w:rPr>
                <w:rFonts w:ascii="宋体" w:hAnsi="宋体" w:eastAsia="宋体" w:cs="宋体"/>
                <w:kern w:val="0"/>
                <w:sz w:val="15"/>
                <w:szCs w:val="15"/>
                <w:lang w:val="en-US" w:eastAsia="zh-CN" w:bidi="ar"/>
              </w:rPr>
              <w:t xml:space="preserve"> 2.除矿山、金属冶炼、建筑施工、运输单位和危险物品的生产、经营、储存、装卸单位以外的生产经营单位，从业人员总数超过 100 人，未设置安全生产管理机构或者未配备专职安全生产管理人员的，处3万元以上5万元以下的罚款；逾期未改正的，并处13万元以上15万元以下的罚款，对其直接负责的主管人员和其他直接责任人员处3万元以上4万元以下的罚款；</w:t>
            </w:r>
          </w:p>
          <w:p w14:paraId="4F4C6541">
            <w:pPr>
              <w:spacing w:line="232" w:lineRule="exact"/>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3367F35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E8272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58FA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58" w:hRule="atLeast"/>
          <w:jc w:val="center"/>
        </w:trPr>
        <w:tc>
          <w:tcPr>
            <w:tcW w:w="940" w:type="dxa"/>
            <w:vMerge w:val="continue"/>
            <w:shd w:val="clear" w:color="auto" w:fill="auto"/>
            <w:vAlign w:val="center"/>
          </w:tcPr>
          <w:p w14:paraId="2BB73B6E">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7C7CD99A">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03769A6B">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违反条款：《北京市安全生产条例》第二十条； 处罚条款：第五十八条第（一）款，责令限期改正，处十万元以下的罚款；逾期未改正的，责令停产停业整顿，并处十万元以上二十万元以下的罚款，对其直接负责的主管人员和其他直接责任人员处二万元以上五万元以下的罚款。 </w:t>
            </w:r>
          </w:p>
        </w:tc>
        <w:tc>
          <w:tcPr>
            <w:tcW w:w="8165" w:type="dxa"/>
            <w:gridSpan w:val="5"/>
            <w:vMerge w:val="continue"/>
            <w:shd w:val="clear" w:color="auto" w:fill="auto"/>
            <w:vAlign w:val="center"/>
          </w:tcPr>
          <w:p w14:paraId="3FF6F598">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B531C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2CCF56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7436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7" w:hRule="atLeast"/>
          <w:jc w:val="center"/>
        </w:trPr>
        <w:tc>
          <w:tcPr>
            <w:tcW w:w="940" w:type="dxa"/>
            <w:shd w:val="clear" w:color="auto" w:fill="auto"/>
            <w:vAlign w:val="center"/>
          </w:tcPr>
          <w:p w14:paraId="335233EB">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42E87A1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其他负责人和安全生产管理人员未履行本法规定的安全生产管理职责</w:t>
            </w:r>
          </w:p>
        </w:tc>
        <w:tc>
          <w:tcPr>
            <w:tcW w:w="2789" w:type="dxa"/>
            <w:shd w:val="clear" w:color="auto" w:fill="auto"/>
            <w:vAlign w:val="center"/>
          </w:tcPr>
          <w:p w14:paraId="24DC68E8">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违反条款：第二十五条第一款第（一）项至第（七）项（根据实际选择）；</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处罚条款：第九十六条，责令限期改正，处一万元以上三万元以下的罚款；…构成犯罪的，依照刑法有关规定追究刑事责任。</w:t>
            </w:r>
          </w:p>
        </w:tc>
        <w:tc>
          <w:tcPr>
            <w:tcW w:w="8165" w:type="dxa"/>
            <w:gridSpan w:val="5"/>
            <w:shd w:val="clear" w:color="auto" w:fill="auto"/>
            <w:vAlign w:val="center"/>
          </w:tcPr>
          <w:p w14:paraId="140DBDD7">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5E7233DB">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7E5C8D84">
            <w:pPr>
              <w:spacing w:line="232" w:lineRule="exact"/>
              <w:ind w:left="6" w:leftChars="0" w:hanging="21" w:firstLineChars="0"/>
              <w:rPr>
                <w:rFonts w:hint="eastAsia" w:cs="宋体" w:asciiTheme="minorEastAsia" w:hAnsiTheme="minorEastAsia" w:eastAsiaTheme="minorEastAsia"/>
                <w:strike w:val="0"/>
                <w:dstrike w:val="0"/>
                <w:color w:val="auto"/>
                <w:kern w:val="0"/>
                <w:sz w:val="15"/>
                <w:szCs w:val="15"/>
                <w:highlight w:val="none"/>
                <w:lang w:val="en-US" w:eastAsia="zh-CN" w:bidi="ar-SA"/>
              </w:rPr>
            </w:pPr>
            <w:r>
              <w:rPr>
                <w:rFonts w:hint="eastAsia" w:cs="宋体" w:asciiTheme="minorEastAsia" w:hAnsiTheme="minorEastAsia" w:eastAsiaTheme="minorEastAsia"/>
                <w:strike/>
                <w:dstrike w:val="0"/>
                <w:color w:val="auto"/>
                <w:kern w:val="0"/>
                <w:sz w:val="15"/>
                <w:szCs w:val="15"/>
                <w:highlight w:val="none"/>
                <w:lang w:val="en-US" w:eastAsia="zh-CN" w:bidi="ar-SA"/>
              </w:rPr>
              <w:t>1</w:t>
            </w:r>
            <w:r>
              <w:rPr>
                <w:rFonts w:hint="eastAsia" w:cs="宋体" w:asciiTheme="minorEastAsia" w:hAnsiTheme="minorEastAsia" w:eastAsiaTheme="minorEastAsia"/>
                <w:strike w:val="0"/>
                <w:dstrike w:val="0"/>
                <w:color w:val="auto"/>
                <w:kern w:val="0"/>
                <w:sz w:val="15"/>
                <w:szCs w:val="15"/>
                <w:highlight w:val="none"/>
                <w:lang w:val="en-US" w:eastAsia="zh-CN" w:bidi="ar-SA"/>
              </w:rPr>
              <w:t>.未履行第一项至第七项中任一项职责的，处1万元以上2万元以下的罚款；</w:t>
            </w:r>
          </w:p>
          <w:p w14:paraId="44EC0D95">
            <w:pPr>
              <w:spacing w:line="232" w:lineRule="exact"/>
              <w:ind w:left="6" w:leftChars="0" w:hanging="21" w:firstLineChars="0"/>
              <w:rPr>
                <w:rFonts w:hint="eastAsia" w:cs="宋体" w:asciiTheme="minorEastAsia" w:hAnsiTheme="minorEastAsia" w:eastAsiaTheme="minorEastAsia"/>
                <w:strike w:val="0"/>
                <w:dstrike w:val="0"/>
                <w:color w:val="auto"/>
                <w:kern w:val="0"/>
                <w:sz w:val="15"/>
                <w:szCs w:val="15"/>
                <w:highlight w:val="none"/>
                <w:lang w:val="en-US" w:eastAsia="zh-CN" w:bidi="ar-SA"/>
              </w:rPr>
            </w:pPr>
            <w:r>
              <w:rPr>
                <w:rFonts w:hint="eastAsia" w:cs="宋体" w:asciiTheme="minorEastAsia" w:hAnsiTheme="minorEastAsia" w:eastAsiaTheme="minorEastAsia"/>
                <w:strike w:val="0"/>
                <w:dstrike w:val="0"/>
                <w:color w:val="auto"/>
                <w:kern w:val="0"/>
                <w:sz w:val="15"/>
                <w:szCs w:val="15"/>
                <w:highlight w:val="none"/>
                <w:lang w:val="en-US" w:eastAsia="zh-CN" w:bidi="ar-SA"/>
              </w:rPr>
              <w:t>2.未履行第一项至第七项中任两项职责的，处2万元以上3万元以下的罚款；</w:t>
            </w:r>
          </w:p>
          <w:p w14:paraId="2BE915D9">
            <w:pPr>
              <w:spacing w:line="232" w:lineRule="exact"/>
              <w:ind w:left="6" w:leftChars="0" w:hanging="21" w:firstLineChars="0"/>
              <w:rPr>
                <w:rFonts w:cs="宋体" w:asciiTheme="minorEastAsia" w:hAnsiTheme="minorEastAsia" w:eastAsiaTheme="minorEastAsia"/>
                <w:strike/>
                <w:dstrike w:val="0"/>
                <w:color w:val="auto"/>
                <w:kern w:val="0"/>
                <w:sz w:val="15"/>
                <w:szCs w:val="15"/>
                <w:highlight w:val="none"/>
                <w:lang w:val="en-US" w:eastAsia="zh-CN" w:bidi="ar-SA"/>
              </w:rPr>
            </w:pPr>
            <w:r>
              <w:rPr>
                <w:rFonts w:hint="eastAsia" w:cs="宋体" w:asciiTheme="minorEastAsia" w:hAnsiTheme="minorEastAsia" w:eastAsiaTheme="minorEastAsia"/>
                <w:strike w:val="0"/>
                <w:dstrike w:val="0"/>
                <w:color w:val="auto"/>
                <w:kern w:val="0"/>
                <w:sz w:val="15"/>
                <w:szCs w:val="15"/>
                <w:highlight w:val="none"/>
                <w:lang w:val="en-US" w:eastAsia="zh-CN" w:bidi="ar-SA"/>
              </w:rPr>
              <w:t>3.未履行第一项至第七项中任三项以上职责的，处3万元的罚款；</w:t>
            </w:r>
          </w:p>
        </w:tc>
        <w:tc>
          <w:tcPr>
            <w:tcW w:w="824" w:type="dxa"/>
            <w:shd w:val="clear" w:color="auto" w:fill="auto"/>
            <w:vAlign w:val="center"/>
          </w:tcPr>
          <w:p w14:paraId="350001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70680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047D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72" w:hRule="atLeast"/>
          <w:jc w:val="center"/>
        </w:trPr>
        <w:tc>
          <w:tcPr>
            <w:tcW w:w="940" w:type="dxa"/>
            <w:vMerge w:val="restart"/>
            <w:shd w:val="clear" w:color="auto" w:fill="auto"/>
            <w:vAlign w:val="center"/>
          </w:tcPr>
          <w:p w14:paraId="5EDF67CE">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4</w:t>
            </w:r>
          </w:p>
        </w:tc>
        <w:tc>
          <w:tcPr>
            <w:tcW w:w="1500" w:type="dxa"/>
            <w:vMerge w:val="restart"/>
            <w:shd w:val="clear" w:color="auto" w:fill="auto"/>
            <w:vAlign w:val="center"/>
          </w:tcPr>
          <w:p w14:paraId="07ACCDF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未按照规定对从业人员、被派遣劳动者、实习学生进行安全生产教育和培训</w:t>
            </w:r>
          </w:p>
        </w:tc>
        <w:tc>
          <w:tcPr>
            <w:tcW w:w="2789" w:type="dxa"/>
            <w:shd w:val="clear" w:color="auto" w:fill="auto"/>
            <w:vAlign w:val="center"/>
          </w:tcPr>
          <w:p w14:paraId="0B2E8CFF">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违反条款：《中华人民共和国安全生产法》第二十八条第一款、第二款、第三款、第二十九条（根据实际选择）；</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三）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vMerge w:val="restart"/>
            <w:shd w:val="clear" w:color="auto" w:fill="auto"/>
            <w:vAlign w:val="center"/>
          </w:tcPr>
          <w:p w14:paraId="15E0665F">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p>
          <w:p w14:paraId="7120A898">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633864D1">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生产经营单位未按照规定对从业人员、被派遣劳动者、实习学生进行安全生产教育和培训的人数为3人以下的，处5万元以下的罚款；逾期未改正的，处10万元以上15万元以下的罚款，对其直接负责的主管人员和其他直接责任人员 2万元以上3万元以下的罚款；</w:t>
            </w:r>
          </w:p>
          <w:p w14:paraId="5A991001">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生产经营单位未按照规定对从业人员、被派遣劳动者、实习学生进行安全生产教育和培训的人数为3人以上的，处5万元以上10万元以下的罚款；逾期未改正的，处15万元以上20万元以下的罚款，对其直接负责的主管人员和其他直接责任人员处3万元以上5万元以下的罚款。</w:t>
            </w:r>
          </w:p>
          <w:p w14:paraId="61746DBD">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26C0895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622F0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3A0EB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41" w:hRule="atLeast"/>
          <w:jc w:val="center"/>
        </w:trPr>
        <w:tc>
          <w:tcPr>
            <w:tcW w:w="940" w:type="dxa"/>
            <w:vMerge w:val="continue"/>
            <w:shd w:val="clear" w:color="auto" w:fill="auto"/>
            <w:vAlign w:val="center"/>
          </w:tcPr>
          <w:p w14:paraId="7ABF13CA">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72DE837">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4FB29117">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b/>
                <w:bCs/>
                <w:color w:val="auto"/>
                <w:sz w:val="15"/>
                <w:szCs w:val="15"/>
                <w:highlight w:val="none"/>
              </w:rPr>
            </w:pPr>
            <w:r>
              <w:rPr>
                <w:rFonts w:hint="eastAsia" w:asciiTheme="minorEastAsia" w:hAnsiTheme="minorEastAsia" w:eastAsiaTheme="minorEastAsia"/>
                <w:b/>
                <w:bCs/>
                <w:color w:val="auto"/>
                <w:sz w:val="15"/>
                <w:szCs w:val="15"/>
                <w:highlight w:val="none"/>
              </w:rPr>
              <w:t>（适用于对从业人员开展安全生产教育培训）</w:t>
            </w:r>
          </w:p>
          <w:p w14:paraId="120847D5">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b/>
                <w:bCs/>
                <w:color w:val="auto"/>
                <w:sz w:val="15"/>
                <w:szCs w:val="15"/>
                <w:highlight w:val="none"/>
              </w:rPr>
              <w:t>违反条款：《北京市安全生产条例》</w:t>
            </w:r>
            <w:r>
              <w:rPr>
                <w:rFonts w:hint="eastAsia" w:asciiTheme="minorEastAsia" w:hAnsiTheme="minorEastAsia" w:eastAsiaTheme="minorEastAsia"/>
                <w:color w:val="auto"/>
                <w:sz w:val="15"/>
                <w:szCs w:val="15"/>
                <w:highlight w:val="none"/>
              </w:rPr>
              <w:t>第二十二条；</w:t>
            </w:r>
          </w:p>
          <w:p w14:paraId="51796587">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 处罚条款：第五十八条第（二）款，责令限期改正，处十万元以下的罚款；逾期未改正的，责令停产停业整顿，并处十万元以上二十万元以下的罚款，对其直接负责的主管人员和其他直接责任人员处二万元以上五万元以下的罚款。 </w:t>
            </w:r>
          </w:p>
        </w:tc>
        <w:tc>
          <w:tcPr>
            <w:tcW w:w="8165" w:type="dxa"/>
            <w:gridSpan w:val="5"/>
            <w:vMerge w:val="continue"/>
            <w:shd w:val="clear" w:color="auto" w:fill="auto"/>
            <w:vAlign w:val="center"/>
          </w:tcPr>
          <w:p w14:paraId="34E74725">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CE71AC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88B00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90D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67" w:hRule="atLeast"/>
          <w:jc w:val="center"/>
        </w:trPr>
        <w:tc>
          <w:tcPr>
            <w:tcW w:w="940" w:type="dxa"/>
            <w:shd w:val="clear" w:color="auto" w:fill="auto"/>
            <w:vAlign w:val="center"/>
          </w:tcPr>
          <w:p w14:paraId="5C084D8D">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5E461C9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未如实记录安全生产教育和培训情况</w:t>
            </w:r>
          </w:p>
        </w:tc>
        <w:tc>
          <w:tcPr>
            <w:tcW w:w="2789" w:type="dxa"/>
            <w:shd w:val="clear" w:color="auto" w:fill="auto"/>
            <w:vAlign w:val="center"/>
          </w:tcPr>
          <w:p w14:paraId="77F558C1">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违反条款：第二十八条第四款；</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四）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shd w:val="clear" w:color="auto" w:fill="auto"/>
            <w:vAlign w:val="center"/>
          </w:tcPr>
          <w:p w14:paraId="2ABCE31F">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30BB31F5">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1F383980">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1.生产经营单位未如实记录安全生产教育和培训情况的人数为 5 人以下的，处 5 万元以下的罚款；逾期未改正的，并处 10 万元以上 15 万元以下的罚款，对其直接负责的主管人员和其他责任人员处 2 万元以上 4 万元以下的罚款；</w:t>
            </w:r>
          </w:p>
          <w:p w14:paraId="0469D80A">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2.生产经营单位未如实记录安全生产教育和培训情况人数为 5 人以上的，处 5 万元以上 10 万元以下的罚款；逾期未改正的，并处 15 万元以上 20 万元以下的罚款，对其直接负责的主管人员和其他责任人员处 4 万元以上 5 万元以下的罚款。</w:t>
            </w:r>
          </w:p>
          <w:p w14:paraId="1E390890">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4840D0C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56A181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F6BD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55" w:hRule="atLeast"/>
          <w:jc w:val="center"/>
        </w:trPr>
        <w:tc>
          <w:tcPr>
            <w:tcW w:w="940" w:type="dxa"/>
            <w:shd w:val="clear" w:color="auto" w:fill="auto"/>
            <w:vAlign w:val="center"/>
          </w:tcPr>
          <w:p w14:paraId="095ABFDF">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39E10C4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未在有较大危险因素的生产经营场所和有关设施、设备上设置明显的安全警示标志</w:t>
            </w:r>
          </w:p>
        </w:tc>
        <w:tc>
          <w:tcPr>
            <w:tcW w:w="2789" w:type="dxa"/>
            <w:shd w:val="clear" w:color="auto" w:fill="auto"/>
            <w:vAlign w:val="center"/>
          </w:tcPr>
          <w:p w14:paraId="7F026AA9">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违反条款：第三十五条；</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九条第（一）项，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tc>
        <w:tc>
          <w:tcPr>
            <w:tcW w:w="8165" w:type="dxa"/>
            <w:gridSpan w:val="5"/>
            <w:shd w:val="clear" w:color="auto" w:fill="auto"/>
            <w:vAlign w:val="center"/>
          </w:tcPr>
          <w:p w14:paraId="504BC5FA">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022EC37D">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78423438">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未在有较大危险因素的生产经营场所和有关设施、设备上设置明显的安全警示标志有5处以下的，处2万元以下的罚款；逾期未改正的，处5万元以上10万元以下的罚款，对其直接负责的主管人员和其他直接责任人员处1万元以上2万元以下的罚款；</w:t>
            </w:r>
          </w:p>
          <w:p w14:paraId="33F268C7">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2.未在有较大危险因素的生产经营场所和有关设施、设备上设置明显的安全警示标志有5处以上10处以下的，处2万元以上 4万元以下的罚款；逾期未改正的，处10万元以上15万元以下的罚款，对其直接负责的主管人员和其他直接责任人员处 1万元以上2万元以下的罚款；</w:t>
            </w:r>
          </w:p>
          <w:p w14:paraId="75B52328">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3.未在有较大危险因素的生产经营场所和有关设施、设备上设置明显的安全警示标志有10处以上的，处4万元以上5万元以下的罚款；逾期未改正的，处15万元以上20万元以下的罚款，对其直接负责的主管人员和其他直接责任人员处1万元以上 2万元以下的罚款。</w:t>
            </w:r>
          </w:p>
        </w:tc>
        <w:tc>
          <w:tcPr>
            <w:tcW w:w="824" w:type="dxa"/>
            <w:shd w:val="clear" w:color="auto" w:fill="auto"/>
            <w:vAlign w:val="center"/>
          </w:tcPr>
          <w:p w14:paraId="0E36CAA7">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66C2DC7">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317EF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18" w:hRule="atLeast"/>
          <w:jc w:val="center"/>
        </w:trPr>
        <w:tc>
          <w:tcPr>
            <w:tcW w:w="940" w:type="dxa"/>
            <w:shd w:val="clear" w:color="auto" w:fill="auto"/>
            <w:vAlign w:val="center"/>
          </w:tcPr>
          <w:p w14:paraId="3F886C5C">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083CA6C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未建立事故隐患排查治理制度</w:t>
            </w:r>
          </w:p>
        </w:tc>
        <w:tc>
          <w:tcPr>
            <w:tcW w:w="2789" w:type="dxa"/>
            <w:shd w:val="clear" w:color="auto" w:fill="auto"/>
            <w:vAlign w:val="center"/>
          </w:tcPr>
          <w:p w14:paraId="07D89629">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违反条款：第四十一条第二款；</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一百零一条第（五）项，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tc>
        <w:tc>
          <w:tcPr>
            <w:tcW w:w="8165" w:type="dxa"/>
            <w:gridSpan w:val="5"/>
            <w:shd w:val="clear" w:color="auto" w:fill="auto"/>
            <w:vAlign w:val="center"/>
          </w:tcPr>
          <w:p w14:paraId="28CB136F">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00F04904">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1D20C516">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除危险物品的生产、经营、储存、装卸单位以及矿山、金属冶炼、建筑施工、运输单位以外的生产经营单位，未建立事故隐患排查治理制度，处5万元以下的罚款；逾期未改正的，并处10万元以上15万元以下的罚款，对其直接负责的主管人员和其他直接责任人员处2万元以上3万元以下的罚款；</w:t>
            </w:r>
          </w:p>
        </w:tc>
        <w:tc>
          <w:tcPr>
            <w:tcW w:w="824" w:type="dxa"/>
            <w:shd w:val="clear" w:color="auto" w:fill="auto"/>
            <w:vAlign w:val="center"/>
          </w:tcPr>
          <w:p w14:paraId="6EB10116">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61DF96A">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496D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9" w:hRule="atLeast"/>
          <w:jc w:val="center"/>
        </w:trPr>
        <w:tc>
          <w:tcPr>
            <w:tcW w:w="940" w:type="dxa"/>
            <w:shd w:val="clear" w:color="auto" w:fill="auto"/>
            <w:vAlign w:val="center"/>
          </w:tcPr>
          <w:p w14:paraId="71D7334C">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0E34D04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未如实记录事故隐患排查治理情况或者未向从业人员通报</w:t>
            </w:r>
          </w:p>
        </w:tc>
        <w:tc>
          <w:tcPr>
            <w:tcW w:w="2789" w:type="dxa"/>
            <w:shd w:val="clear" w:color="auto" w:fill="auto"/>
            <w:vAlign w:val="center"/>
          </w:tcPr>
          <w:p w14:paraId="1D0F6481">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违反条款：第四十一条第二款 </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五）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shd w:val="clear" w:color="auto" w:fill="auto"/>
            <w:vAlign w:val="center"/>
          </w:tcPr>
          <w:p w14:paraId="6394D1A7">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5904AFAB">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5D9D87CB">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存在未将事故隐患排查治理情况如实记录或者未向从业人员通报情况之一的，处5万元以下的罚款；逾期未改正的，并处10万元以上15万元以下的罚款，对其直接负责的主管人员和其他直接责任人员处2万元以上4万元以下的罚款；</w:t>
            </w:r>
          </w:p>
          <w:p w14:paraId="52F89FD9">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未将事故隐患排查治理情况如实记录并且未向从业人员通报的，处5万元以上10万元以下的罚款；逾期未改正的，并处15万元以上20万元以下的罚款，对其直接负责的主管人员和其他直接责任人员处4万元以上5万元以下的罚款。</w:t>
            </w:r>
          </w:p>
        </w:tc>
        <w:tc>
          <w:tcPr>
            <w:tcW w:w="824" w:type="dxa"/>
            <w:shd w:val="clear" w:color="auto" w:fill="auto"/>
            <w:vAlign w:val="center"/>
          </w:tcPr>
          <w:p w14:paraId="39AAD1D8">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4692DF8">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BB6D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7442A45">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2DCE8F8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重大事故隐患排查治理情况未按照规定报告</w:t>
            </w:r>
          </w:p>
        </w:tc>
        <w:tc>
          <w:tcPr>
            <w:tcW w:w="2789" w:type="dxa"/>
            <w:shd w:val="clear" w:color="auto" w:fill="auto"/>
            <w:vAlign w:val="center"/>
          </w:tcPr>
          <w:p w14:paraId="3ED1D829">
            <w:pPr>
              <w:keepNext w:val="0"/>
              <w:keepLines w:val="0"/>
              <w:pageBreakBefore w:val="0"/>
              <w:widowControl w:val="0"/>
              <w:kinsoku/>
              <w:wordWrap/>
              <w:overflowPunct/>
              <w:topLinePunct w:val="0"/>
              <w:autoSpaceDE/>
              <w:autoSpaceDN/>
              <w:bidi w:val="0"/>
              <w:adjustRightInd/>
              <w:snapToGrid/>
              <w:spacing w:line="22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违反条款：第四十一条第二款  </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一百零一条第（五）项，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tc>
        <w:tc>
          <w:tcPr>
            <w:tcW w:w="8165" w:type="dxa"/>
            <w:gridSpan w:val="5"/>
            <w:shd w:val="clear" w:color="auto" w:fill="auto"/>
            <w:vAlign w:val="center"/>
          </w:tcPr>
          <w:p w14:paraId="10FE45FE">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42334388">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除危险物品的生产、经营、储存、装卸单位以及矿山、金属冶炼、建筑施工、运输单位以外的生产经营单位，重大事故隐患排查治理情况未按照规定报告的，处5万元以下的罚款；逾期未改正的，并处10万元以上15万元以下的罚款，对其直接负责的主管人员和其他直接责任人员处2万元以上3万元以下的罚款；</w:t>
            </w:r>
          </w:p>
        </w:tc>
        <w:tc>
          <w:tcPr>
            <w:tcW w:w="824" w:type="dxa"/>
            <w:shd w:val="clear" w:color="auto" w:fill="auto"/>
            <w:vAlign w:val="center"/>
          </w:tcPr>
          <w:p w14:paraId="476C608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6D5C87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36AB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99" w:hRule="atLeast"/>
          <w:jc w:val="center"/>
        </w:trPr>
        <w:tc>
          <w:tcPr>
            <w:tcW w:w="940" w:type="dxa"/>
            <w:vMerge w:val="restart"/>
            <w:shd w:val="clear" w:color="auto" w:fill="auto"/>
            <w:vAlign w:val="center"/>
          </w:tcPr>
          <w:p w14:paraId="30B93FA7">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w:t>
            </w:r>
          </w:p>
        </w:tc>
        <w:tc>
          <w:tcPr>
            <w:tcW w:w="1500" w:type="dxa"/>
            <w:vMerge w:val="restart"/>
            <w:shd w:val="clear" w:color="auto" w:fill="auto"/>
            <w:vAlign w:val="center"/>
          </w:tcPr>
          <w:p w14:paraId="39AF26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未向从业人员如实告知有关安全生产事项</w:t>
            </w:r>
          </w:p>
        </w:tc>
        <w:tc>
          <w:tcPr>
            <w:tcW w:w="2789" w:type="dxa"/>
            <w:shd w:val="clear" w:color="auto" w:fill="auto"/>
            <w:vAlign w:val="center"/>
          </w:tcPr>
          <w:p w14:paraId="434F9FB7">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违反条款：《中华人民共和国安全生产法》第四十四条第一款；</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三）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vMerge w:val="restart"/>
            <w:shd w:val="clear" w:color="auto" w:fill="auto"/>
            <w:vAlign w:val="center"/>
          </w:tcPr>
          <w:p w14:paraId="3BD176B2">
            <w:pPr>
              <w:spacing w:line="232" w:lineRule="exact"/>
              <w:ind w:left="6" w:hanging="21"/>
              <w:rPr>
                <w:rFonts w:cs="宋体" w:asciiTheme="minorEastAsia" w:hAnsiTheme="minorEastAsia" w:eastAsiaTheme="minorEastAsia"/>
                <w:strike/>
                <w:dstrike w:val="0"/>
                <w:color w:val="auto"/>
                <w:kern w:val="0"/>
                <w:sz w:val="15"/>
                <w:szCs w:val="15"/>
                <w:highlight w:val="none"/>
              </w:rPr>
            </w:pPr>
          </w:p>
          <w:p w14:paraId="4B6AEF13">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5D363FF1">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0A24DBAD">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1.生产经营单位未按照规定向从业人员如实告知作业场所和工作岗位存在的危险因素、防范措施以及事故应急措施中的任一项安全生产事项的，处 5万元以下的罚款；逾期未改正的，并处10万元以上15万元以下的罚款，对其直接负责的主管人员和其他直接责任人员处2万元以上3万元以下的罚款；</w:t>
            </w:r>
          </w:p>
          <w:p w14:paraId="30A92166">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生产经营单位未按照规定向从业人员如实告知作业场所和工作岗位存在的危险因素、防范措施以及事故应急措施中的任两项安全生产事项的，处5万元以上10万元以下的罚款；逾期未改正的，并处15万元以上20万元以下的罚款，对其直接负责的主管人员和其他直接责任人员处3万元以上5万元以下的罚款；</w:t>
            </w:r>
          </w:p>
          <w:p w14:paraId="05D27472">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3.生产经营单位未按照规定向从业人员如实告知作业场所和工作岗位存在的危险因素、防范措施以及事故应急措施中的全部安全生产事项的，处10万元的罚款；逾期未改正的，并处20万元的罚款，对其直接负责的主管人员和其他直接责任人员处5万元的罚款。</w:t>
            </w:r>
          </w:p>
          <w:p w14:paraId="38F8924C">
            <w:pPr>
              <w:spacing w:line="232" w:lineRule="exact"/>
              <w:ind w:left="6" w:hanging="21"/>
              <w:rPr>
                <w:rFonts w:cs="宋体" w:asciiTheme="minorEastAsia" w:hAnsiTheme="minorEastAsia" w:eastAsiaTheme="minorEastAsia"/>
                <w:strike/>
                <w:dstrike w:val="0"/>
                <w:color w:val="auto"/>
                <w:kern w:val="0"/>
                <w:sz w:val="15"/>
                <w:szCs w:val="15"/>
                <w:highlight w:val="none"/>
              </w:rPr>
            </w:pPr>
            <w:r>
              <w:rPr>
                <w:rFonts w:cs="宋体" w:asciiTheme="minorEastAsia" w:hAnsiTheme="minorEastAsia" w:eastAsiaTheme="minorEastAsia"/>
                <w:strike/>
                <w:dstrike w:val="0"/>
                <w:color w:val="auto"/>
                <w:kern w:val="0"/>
                <w:sz w:val="15"/>
                <w:szCs w:val="15"/>
                <w:highlight w:val="none"/>
              </w:rPr>
              <w:br w:type="textWrapping"/>
            </w:r>
          </w:p>
        </w:tc>
        <w:tc>
          <w:tcPr>
            <w:tcW w:w="824" w:type="dxa"/>
            <w:shd w:val="clear" w:color="auto" w:fill="auto"/>
            <w:vAlign w:val="center"/>
          </w:tcPr>
          <w:p w14:paraId="6E29D7A9">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C59629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42F5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05" w:hRule="atLeast"/>
          <w:jc w:val="center"/>
        </w:trPr>
        <w:tc>
          <w:tcPr>
            <w:tcW w:w="940" w:type="dxa"/>
            <w:vMerge w:val="continue"/>
            <w:shd w:val="clear" w:color="auto" w:fill="auto"/>
            <w:vAlign w:val="center"/>
          </w:tcPr>
          <w:p w14:paraId="37D6AA74">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EDB67EF">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2EA1B4FE">
            <w:pPr>
              <w:spacing w:line="250"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违反条款：《北京市安全生产条例》第三十七条第一款</w:t>
            </w:r>
            <w:r>
              <w:rPr>
                <w:rFonts w:hint="eastAsia" w:asciiTheme="minorEastAsia" w:hAnsiTheme="minorEastAsia" w:eastAsiaTheme="minorEastAsia"/>
                <w:color w:val="auto"/>
                <w:sz w:val="15"/>
                <w:szCs w:val="15"/>
                <w:highlight w:val="none"/>
                <w:lang w:eastAsia="zh-CN"/>
              </w:rPr>
              <w:t>；</w:t>
            </w:r>
          </w:p>
          <w:p w14:paraId="627FCB75">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六十条，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vMerge w:val="continue"/>
            <w:shd w:val="clear" w:color="auto" w:fill="auto"/>
            <w:vAlign w:val="center"/>
          </w:tcPr>
          <w:p w14:paraId="05AAFC26">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12DCCA48">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BA0F484">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5108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55" w:hRule="atLeast"/>
          <w:jc w:val="center"/>
        </w:trPr>
        <w:tc>
          <w:tcPr>
            <w:tcW w:w="940" w:type="dxa"/>
            <w:shd w:val="clear" w:color="auto" w:fill="auto"/>
            <w:vAlign w:val="center"/>
          </w:tcPr>
          <w:p w14:paraId="467B3875">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363A8A4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拒绝、阻碍负有安全生产监督管理职责的部门依法实施监督检查</w:t>
            </w:r>
          </w:p>
        </w:tc>
        <w:tc>
          <w:tcPr>
            <w:tcW w:w="2789" w:type="dxa"/>
            <w:shd w:val="clear" w:color="auto" w:fill="auto"/>
            <w:vAlign w:val="center"/>
          </w:tcPr>
          <w:p w14:paraId="5C6900BE">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违反条款：第六十六条；</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一百零八条，责令改正；拒不改正的，处二万元以上二十万元以下的罚款；对其直接负责的主管人员和其他直接责任人员处一万元以上二万元以下的罚款；构成犯罪的，依照刑法有关规定追究刑事责任。</w:t>
            </w:r>
          </w:p>
        </w:tc>
        <w:tc>
          <w:tcPr>
            <w:tcW w:w="8165" w:type="dxa"/>
            <w:gridSpan w:val="5"/>
            <w:shd w:val="clear" w:color="auto" w:fill="auto"/>
            <w:vAlign w:val="center"/>
          </w:tcPr>
          <w:p w14:paraId="6223D5CB">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390550F8">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0D5E0013">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cs="宋体" w:asciiTheme="minorEastAsia" w:hAnsiTheme="minorEastAsia" w:eastAsiaTheme="minorEastAsia"/>
                <w:strike w:val="0"/>
                <w:dstrike w:val="0"/>
                <w:color w:val="auto"/>
                <w:kern w:val="0"/>
                <w:sz w:val="15"/>
                <w:szCs w:val="15"/>
                <w:highlight w:val="none"/>
                <w:lang w:val="en-US" w:eastAsia="zh-CN"/>
              </w:rPr>
              <w:t>1.生产经营单位拒绝安全生产行政执法人员依法监督检查，拒不改正的，</w:t>
            </w:r>
            <w:r>
              <w:rPr>
                <w:rFonts w:hint="default" w:cs="宋体" w:asciiTheme="minorEastAsia" w:hAnsiTheme="minorEastAsia" w:eastAsiaTheme="minorEastAsia"/>
                <w:strike w:val="0"/>
                <w:dstrike w:val="0"/>
                <w:color w:val="auto"/>
                <w:kern w:val="0"/>
                <w:sz w:val="15"/>
                <w:szCs w:val="15"/>
                <w:highlight w:val="none"/>
                <w:lang w:val="en-US" w:eastAsia="zh-CN"/>
              </w:rPr>
              <w:t>处2万元以上10万元以下的罚款，对其直接负责的主管人员和其他直接责任人员处1万元的罚款；</w:t>
            </w:r>
          </w:p>
          <w:p w14:paraId="01B4DBB1">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hint="default" w:cs="宋体" w:asciiTheme="minorEastAsia" w:hAnsiTheme="minorEastAsia" w:eastAsiaTheme="minorEastAsia"/>
                <w:strike w:val="0"/>
                <w:dstrike w:val="0"/>
                <w:color w:val="auto"/>
                <w:kern w:val="0"/>
                <w:sz w:val="15"/>
                <w:szCs w:val="15"/>
                <w:highlight w:val="none"/>
                <w:lang w:val="en-US" w:eastAsia="zh-CN"/>
              </w:rPr>
              <w:t>2.生产经营单位阻碍安全生产行政执法人员依法监督检查，拒不改正的，处10万元以上20万元以下的罚款，对其直接负责的主管人员和其他直接责任人员处1万元以上2万元以下的罚款。</w:t>
            </w:r>
          </w:p>
          <w:p w14:paraId="0A253014">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23CD4FAF">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67864C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B6DA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2" w:hRule="atLeast"/>
          <w:jc w:val="center"/>
        </w:trPr>
        <w:tc>
          <w:tcPr>
            <w:tcW w:w="940" w:type="dxa"/>
            <w:shd w:val="clear" w:color="auto" w:fill="auto"/>
            <w:vAlign w:val="center"/>
          </w:tcPr>
          <w:p w14:paraId="3DDE217B">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2A97B8C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未执行专项安全生产管理措施逾期未改正</w:t>
            </w:r>
          </w:p>
        </w:tc>
        <w:tc>
          <w:tcPr>
            <w:tcW w:w="2789" w:type="dxa"/>
            <w:shd w:val="clear" w:color="auto" w:fill="auto"/>
            <w:vAlign w:val="center"/>
          </w:tcPr>
          <w:p w14:paraId="1DB862F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违反条款：《北京市安全生产条例》第四十四条第一款 处罚条款：第六十一条，责令限期改正；逾期未改正的，责令停止生产经营活动。</w:t>
            </w:r>
          </w:p>
        </w:tc>
        <w:tc>
          <w:tcPr>
            <w:tcW w:w="8165" w:type="dxa"/>
            <w:gridSpan w:val="5"/>
            <w:shd w:val="clear" w:color="auto" w:fill="auto"/>
            <w:vAlign w:val="center"/>
          </w:tcPr>
          <w:p w14:paraId="51B832C3">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192A1D12">
            <w:pPr>
              <w:spacing w:line="232" w:lineRule="exact"/>
              <w:ind w:left="6" w:hanging="21"/>
              <w:jc w:val="left"/>
              <w:rPr>
                <w:rFonts w:hint="eastAsia" w:cs="宋体" w:asciiTheme="minorEastAsia" w:hAnsiTheme="minorEastAsia" w:eastAsiaTheme="minorEastAsia"/>
                <w:strike w:val="0"/>
                <w:dstrike w:val="0"/>
                <w:color w:val="auto"/>
                <w:kern w:val="0"/>
                <w:sz w:val="15"/>
                <w:szCs w:val="15"/>
                <w:highlight w:val="none"/>
                <w:lang w:eastAsia="zh-CN"/>
              </w:rPr>
            </w:pPr>
            <w:r>
              <w:rPr>
                <w:rFonts w:hint="eastAsia" w:cs="宋体" w:asciiTheme="minorEastAsia" w:hAnsiTheme="minorEastAsia" w:eastAsiaTheme="minorEastAsia"/>
                <w:strike w:val="0"/>
                <w:dstrike w:val="0"/>
                <w:color w:val="auto"/>
                <w:kern w:val="0"/>
                <w:sz w:val="15"/>
                <w:szCs w:val="15"/>
                <w:highlight w:val="none"/>
                <w:lang w:eastAsia="zh-CN"/>
              </w:rPr>
              <w:t>无</w:t>
            </w:r>
          </w:p>
        </w:tc>
        <w:tc>
          <w:tcPr>
            <w:tcW w:w="824" w:type="dxa"/>
            <w:shd w:val="clear" w:color="auto" w:fill="auto"/>
            <w:vAlign w:val="center"/>
          </w:tcPr>
          <w:p w14:paraId="75708C3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4E6DC1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D14E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8" w:hRule="atLeast"/>
          <w:jc w:val="center"/>
        </w:trPr>
        <w:tc>
          <w:tcPr>
            <w:tcW w:w="14218" w:type="dxa"/>
            <w:gridSpan w:val="9"/>
            <w:shd w:val="clear" w:color="auto" w:fill="auto"/>
            <w:vAlign w:val="center"/>
          </w:tcPr>
          <w:p w14:paraId="5F57201B">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91" w:name="_Toc110851464"/>
            <w:bookmarkStart w:id="92" w:name="_Toc1075063771"/>
            <w:bookmarkStart w:id="93" w:name="_Toc1329113782"/>
            <w:r>
              <w:rPr>
                <w:rFonts w:hint="eastAsia" w:asciiTheme="minorEastAsia" w:hAnsiTheme="minorEastAsia" w:eastAsiaTheme="minorEastAsia"/>
                <w:color w:val="auto"/>
                <w:sz w:val="21"/>
                <w:szCs w:val="21"/>
                <w:highlight w:val="none"/>
              </w:rPr>
              <w:t>《北京市生产安全事故隐患排查治理办法》</w:t>
            </w:r>
            <w:r>
              <w:rPr>
                <w:rFonts w:hint="eastAsia" w:asciiTheme="minorEastAsia" w:hAnsiTheme="minorEastAsia" w:eastAsiaTheme="minorEastAsia"/>
                <w:color w:val="auto"/>
                <w:sz w:val="21"/>
                <w:szCs w:val="21"/>
                <w:highlight w:val="none"/>
                <w:lang w:eastAsia="zh-Hans"/>
              </w:rPr>
              <w:t>案由</w:t>
            </w:r>
            <w:r>
              <w:rPr>
                <w:rFonts w:asciiTheme="minorEastAsia" w:hAnsiTheme="minorEastAsia" w:eastAsiaTheme="minorEastAsia"/>
                <w:color w:val="auto"/>
                <w:sz w:val="21"/>
                <w:szCs w:val="21"/>
                <w:highlight w:val="none"/>
                <w:lang w:eastAsia="zh-Hans"/>
              </w:rPr>
              <w:t>2</w:t>
            </w:r>
            <w:r>
              <w:rPr>
                <w:rFonts w:hint="eastAsia" w:asciiTheme="minorEastAsia" w:hAnsiTheme="minorEastAsia" w:eastAsiaTheme="minorEastAsia"/>
                <w:color w:val="auto"/>
                <w:sz w:val="21"/>
                <w:szCs w:val="21"/>
                <w:highlight w:val="none"/>
                <w:lang w:eastAsia="zh-Hans"/>
              </w:rPr>
              <w:t>项</w:t>
            </w:r>
            <w:bookmarkEnd w:id="91"/>
            <w:bookmarkEnd w:id="92"/>
            <w:bookmarkEnd w:id="93"/>
          </w:p>
        </w:tc>
      </w:tr>
      <w:tr w14:paraId="46417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0" w:hRule="atLeast"/>
          <w:jc w:val="center"/>
        </w:trPr>
        <w:tc>
          <w:tcPr>
            <w:tcW w:w="940" w:type="dxa"/>
            <w:shd w:val="clear" w:color="auto" w:fill="auto"/>
            <w:vAlign w:val="center"/>
          </w:tcPr>
          <w:p w14:paraId="65498690">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CA6868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主要负责人未履行规定的事故隐患排查治理职责</w:t>
            </w:r>
          </w:p>
        </w:tc>
        <w:tc>
          <w:tcPr>
            <w:tcW w:w="2789" w:type="dxa"/>
            <w:shd w:val="clear" w:color="auto" w:fill="auto"/>
            <w:vAlign w:val="center"/>
          </w:tcPr>
          <w:p w14:paraId="06B04E4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w:t>
            </w:r>
            <w:r>
              <w:rPr>
                <w:rFonts w:hint="eastAsia" w:asciiTheme="minorEastAsia" w:hAnsiTheme="minorEastAsia" w:eastAsiaTheme="minorEastAsia"/>
                <w:color w:val="auto"/>
                <w:sz w:val="15"/>
                <w:szCs w:val="15"/>
                <w:highlight w:val="none"/>
                <w:lang w:eastAsia="zh-Hans"/>
              </w:rPr>
              <w:t>第</w:t>
            </w:r>
            <w:r>
              <w:rPr>
                <w:rFonts w:hint="eastAsia" w:asciiTheme="minorEastAsia" w:hAnsiTheme="minorEastAsia" w:eastAsiaTheme="minorEastAsia"/>
                <w:color w:val="auto"/>
                <w:sz w:val="15"/>
                <w:szCs w:val="15"/>
                <w:highlight w:val="none"/>
              </w:rPr>
              <w:t>七条；</w:t>
            </w:r>
          </w:p>
          <w:p w14:paraId="6BD1B73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处罚条款：第二十六条，责令限期改正；逾期未改正的，处2万元以上5万元以下罚款。</w:t>
            </w:r>
          </w:p>
        </w:tc>
        <w:tc>
          <w:tcPr>
            <w:tcW w:w="8165" w:type="dxa"/>
            <w:gridSpan w:val="5"/>
            <w:shd w:val="clear" w:color="auto" w:fill="auto"/>
            <w:vAlign w:val="center"/>
          </w:tcPr>
          <w:p w14:paraId="61203A1E">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3396802F">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7AE26809">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1.经责令限期改正，主要负责人未履行其中任一项职责的，对主要负责人处2万元以上3万元以下的罚款；</w:t>
            </w:r>
          </w:p>
          <w:p w14:paraId="5DA050CA">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2.经责令限期改正，主要负责人未履行其中任两项以上职责的，对主要负责人处3万元以上5万元以下的罚款。</w:t>
            </w:r>
          </w:p>
          <w:p w14:paraId="139BE0F6">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4F7BC9B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F47A46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0D33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32" w:hRule="atLeast"/>
          <w:jc w:val="center"/>
        </w:trPr>
        <w:tc>
          <w:tcPr>
            <w:tcW w:w="940" w:type="dxa"/>
            <w:shd w:val="clear" w:color="auto" w:fill="auto"/>
            <w:vAlign w:val="center"/>
          </w:tcPr>
          <w:p w14:paraId="1721FDFC">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445E8D4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未定期通报事故隐患排查治理情况，或者未公示重大事故隐患的危害程度、影响范围和应急措施</w:t>
            </w:r>
          </w:p>
        </w:tc>
        <w:tc>
          <w:tcPr>
            <w:tcW w:w="2789" w:type="dxa"/>
            <w:shd w:val="clear" w:color="auto" w:fill="auto"/>
            <w:vAlign w:val="center"/>
          </w:tcPr>
          <w:p w14:paraId="2BEEFA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违反条款：第十一条；</w:t>
            </w:r>
          </w:p>
          <w:p w14:paraId="278C6A0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处罚条款：第二十八条，责令限期改正，可以处5万元以下罚款；逾期未改正的，责令停产停业整顿，并处5万元以上10万元以下罚款。</w:t>
            </w:r>
          </w:p>
        </w:tc>
        <w:tc>
          <w:tcPr>
            <w:tcW w:w="8165" w:type="dxa"/>
            <w:gridSpan w:val="5"/>
            <w:shd w:val="clear" w:color="auto" w:fill="auto"/>
            <w:vAlign w:val="center"/>
          </w:tcPr>
          <w:p w14:paraId="237FAA1D">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51A9B9AD">
            <w:pPr>
              <w:pStyle w:val="7"/>
              <w:rPr>
                <w:rFonts w:hint="eastAsia" w:asciiTheme="minorEastAsia" w:hAnsiTheme="minorEastAsia" w:eastAsiaTheme="minorEastAsia" w:cstheme="minorEastAsia"/>
                <w:b/>
                <w:bCs/>
                <w:color w:val="auto"/>
                <w:spacing w:val="-4"/>
                <w:sz w:val="15"/>
                <w:szCs w:val="15"/>
                <w:highlight w:val="none"/>
                <w:lang w:val="en-US" w:eastAsia="zh-CN"/>
              </w:rPr>
            </w:pPr>
            <w:r>
              <w:rPr>
                <w:rFonts w:hint="eastAsia" w:asciiTheme="minorEastAsia" w:hAnsiTheme="minorEastAsia" w:eastAsiaTheme="minorEastAsia" w:cstheme="minorEastAsia"/>
                <w:b/>
                <w:bCs/>
                <w:color w:val="auto"/>
                <w:spacing w:val="-4"/>
                <w:sz w:val="15"/>
                <w:szCs w:val="15"/>
                <w:highlight w:val="none"/>
                <w:lang w:val="en-US" w:eastAsia="zh-CN"/>
              </w:rPr>
              <w:t>北京市应急管理局关于印发《北京市应急管理轻微违法行为依法不予行政处罚事项清单》的通知（京应急规文〔2023〕2号）</w:t>
            </w:r>
          </w:p>
          <w:p w14:paraId="688FC1DF">
            <w:pPr>
              <w:pStyle w:val="7"/>
              <w:rPr>
                <w:rFonts w:hint="eastAsia" w:asciiTheme="minorEastAsia" w:hAnsiTheme="minorEastAsia" w:eastAsiaTheme="minorEastAsia" w:cstheme="minorEastAsia"/>
                <w:b/>
                <w:bCs/>
                <w:color w:val="auto"/>
                <w:spacing w:val="-4"/>
                <w:sz w:val="15"/>
                <w:szCs w:val="15"/>
                <w:highlight w:val="none"/>
                <w:lang w:val="en-US" w:eastAsia="zh-CN"/>
              </w:rPr>
            </w:pPr>
            <w:r>
              <w:rPr>
                <w:rFonts w:hint="eastAsia" w:asciiTheme="minorEastAsia" w:hAnsiTheme="minorEastAsia" w:eastAsiaTheme="minorEastAsia" w:cstheme="minorEastAsia"/>
                <w:b/>
                <w:bCs/>
                <w:color w:val="auto"/>
                <w:spacing w:val="-4"/>
                <w:sz w:val="15"/>
                <w:szCs w:val="15"/>
                <w:highlight w:val="none"/>
                <w:lang w:val="en-US" w:eastAsia="zh-CN"/>
              </w:rPr>
              <w:t>全部具备相应“不予处罚适用条件”的，依法不予行政处罚。</w:t>
            </w:r>
          </w:p>
          <w:p w14:paraId="6D7F3259">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b/>
                <w:bCs/>
                <w:color w:val="auto"/>
                <w:spacing w:val="-4"/>
                <w:sz w:val="15"/>
                <w:szCs w:val="15"/>
                <w:highlight w:val="none"/>
                <w:lang w:val="en-US" w:eastAsia="zh-CN"/>
              </w:rPr>
              <w:t>不予处罚适用条件：</w:t>
            </w:r>
            <w:r>
              <w:rPr>
                <w:rFonts w:hint="eastAsia" w:asciiTheme="minorEastAsia" w:hAnsiTheme="minorEastAsia" w:eastAsiaTheme="minorEastAsia" w:cstheme="minorEastAsia"/>
                <w:color w:val="auto"/>
                <w:spacing w:val="-4"/>
                <w:sz w:val="15"/>
                <w:szCs w:val="15"/>
                <w:highlight w:val="none"/>
                <w:lang w:val="en-US" w:eastAsia="zh-CN"/>
              </w:rPr>
              <w:t>1.首次被发现；2.已向从业人员通报了隐患排查治理情况但未每月通报，或者就重大事故隐患的危害程度、影响范围和应急措施已向从业人员进行了公示但公示不全；3.及时改正；4.危害后果轻微。</w:t>
            </w:r>
          </w:p>
          <w:p w14:paraId="40CD3661">
            <w:pPr>
              <w:pStyle w:val="7"/>
              <w:rPr>
                <w:rFonts w:hint="eastAsia" w:asciiTheme="minorEastAsia" w:hAnsiTheme="minorEastAsia" w:eastAsiaTheme="minorEastAsia" w:cstheme="minorEastAsia"/>
                <w:color w:val="auto"/>
                <w:spacing w:val="-4"/>
                <w:sz w:val="15"/>
                <w:szCs w:val="15"/>
                <w:highlight w:val="none"/>
                <w:lang w:val="en-US" w:eastAsia="zh-CN"/>
              </w:rPr>
            </w:pPr>
          </w:p>
          <w:p w14:paraId="6FCB6D55">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412428C2">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cs="宋体" w:asciiTheme="minorEastAsia" w:hAnsiTheme="minorEastAsia" w:eastAsiaTheme="minorEastAsia"/>
                <w:strike w:val="0"/>
                <w:dstrike w:val="0"/>
                <w:color w:val="auto"/>
                <w:kern w:val="0"/>
                <w:sz w:val="15"/>
                <w:szCs w:val="15"/>
                <w:highlight w:val="none"/>
                <w:lang w:val="en-US" w:eastAsia="zh-CN"/>
              </w:rPr>
              <w:t>1.存在虽向从业人员通报了隐患排查治理情况但未每月通报，或者就重大</w:t>
            </w:r>
            <w:r>
              <w:rPr>
                <w:rFonts w:hint="default" w:cs="宋体" w:asciiTheme="minorEastAsia" w:hAnsiTheme="minorEastAsia" w:eastAsiaTheme="minorEastAsia"/>
                <w:strike w:val="0"/>
                <w:dstrike w:val="0"/>
                <w:color w:val="auto"/>
                <w:kern w:val="0"/>
                <w:sz w:val="15"/>
                <w:szCs w:val="15"/>
                <w:highlight w:val="none"/>
                <w:lang w:val="en-US" w:eastAsia="zh-CN"/>
              </w:rPr>
              <w:t xml:space="preserve">事故隐患的危害程度、影响范围和应急措施虽向从业人员进行了公示但公示不全的，可以处2万元以下的罚款；逾期未改正的，并处5万元以上7万元以下的罚款； </w:t>
            </w:r>
          </w:p>
          <w:p w14:paraId="68574BC3">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hint="default" w:cs="宋体" w:asciiTheme="minorEastAsia" w:hAnsiTheme="minorEastAsia" w:eastAsiaTheme="minorEastAsia"/>
                <w:strike w:val="0"/>
                <w:dstrike w:val="0"/>
                <w:color w:val="auto"/>
                <w:kern w:val="0"/>
                <w:sz w:val="15"/>
                <w:szCs w:val="15"/>
                <w:highlight w:val="none"/>
                <w:lang w:val="en-US" w:eastAsia="zh-CN"/>
              </w:rPr>
              <w:t>2.未向从业人员通报隐患排查治理情况，或者未向从业人员公示事故隐患的危害程度、影响范围和应急措施的，可以处2万元以上5万元以下的罚款；逾期未改正的，并处7万元以上10万元以下的罚款。</w:t>
            </w:r>
          </w:p>
          <w:p w14:paraId="736DBFB6">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7FEA1588">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6FE1D8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2292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0" w:hRule="atLeast"/>
          <w:jc w:val="center"/>
        </w:trPr>
        <w:tc>
          <w:tcPr>
            <w:tcW w:w="14218" w:type="dxa"/>
            <w:gridSpan w:val="9"/>
            <w:shd w:val="clear" w:color="auto" w:fill="auto"/>
            <w:vAlign w:val="center"/>
          </w:tcPr>
          <w:p w14:paraId="32F7FDA3">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94" w:name="_Toc110851465"/>
            <w:bookmarkStart w:id="95" w:name="_Toc780858134"/>
            <w:bookmarkStart w:id="96" w:name="_Toc1373615339"/>
            <w:r>
              <w:rPr>
                <w:rFonts w:hint="eastAsia" w:asciiTheme="minorEastAsia" w:hAnsiTheme="minorEastAsia" w:eastAsiaTheme="minorEastAsia"/>
                <w:color w:val="auto"/>
                <w:sz w:val="21"/>
                <w:szCs w:val="21"/>
                <w:highlight w:val="none"/>
              </w:rPr>
              <w:t>《北京市单用途预付卡管理条例》案由7项</w:t>
            </w:r>
            <w:bookmarkEnd w:id="94"/>
            <w:bookmarkEnd w:id="95"/>
            <w:bookmarkEnd w:id="96"/>
          </w:p>
        </w:tc>
      </w:tr>
      <w:tr w14:paraId="56054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08" w:hRule="atLeast"/>
          <w:jc w:val="center"/>
        </w:trPr>
        <w:tc>
          <w:tcPr>
            <w:tcW w:w="940" w:type="dxa"/>
            <w:shd w:val="clear" w:color="auto" w:fill="auto"/>
            <w:vAlign w:val="center"/>
          </w:tcPr>
          <w:p w14:paraId="66BC335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1500" w:type="dxa"/>
            <w:shd w:val="clear" w:color="auto" w:fill="auto"/>
            <w:vAlign w:val="center"/>
          </w:tcPr>
          <w:p w14:paraId="1103C4E4">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预付卡经营者违反规定发行预付卡或者为消费者办理续卡的</w:t>
            </w:r>
          </w:p>
        </w:tc>
        <w:tc>
          <w:tcPr>
            <w:tcW w:w="2789" w:type="dxa"/>
            <w:shd w:val="clear" w:color="auto" w:fill="auto"/>
            <w:vAlign w:val="center"/>
          </w:tcPr>
          <w:p w14:paraId="6D4258B7">
            <w:pPr>
              <w:spacing w:line="232" w:lineRule="exact"/>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违反条款：第十一条；处罚条款：第二十八条 责令立即停止发卡、续卡，处两万元以上十万元以下罚款；情节严重的，责令停业。</w:t>
            </w:r>
          </w:p>
        </w:tc>
        <w:tc>
          <w:tcPr>
            <w:tcW w:w="851" w:type="dxa"/>
            <w:shd w:val="clear" w:color="auto" w:fill="auto"/>
            <w:vAlign w:val="center"/>
          </w:tcPr>
          <w:p w14:paraId="4D9F15D2">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20000</w:t>
            </w:r>
          </w:p>
        </w:tc>
        <w:tc>
          <w:tcPr>
            <w:tcW w:w="840" w:type="dxa"/>
            <w:shd w:val="clear" w:color="auto" w:fill="auto"/>
            <w:vAlign w:val="center"/>
          </w:tcPr>
          <w:p w14:paraId="400A6229">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en"/>
              </w:rPr>
              <w:t>1</w:t>
            </w:r>
          </w:p>
        </w:tc>
        <w:tc>
          <w:tcPr>
            <w:tcW w:w="2304" w:type="dxa"/>
            <w:shd w:val="clear" w:color="auto" w:fill="auto"/>
            <w:vAlign w:val="center"/>
          </w:tcPr>
          <w:p w14:paraId="32F12D6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754C19F6">
            <w:pPr>
              <w:spacing w:line="232" w:lineRule="exact"/>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w:t>
            </w:r>
            <w:r>
              <w:rPr>
                <w:rFonts w:cs="仿宋_GB2312" w:asciiTheme="minorEastAsia" w:hAnsiTheme="minorEastAsia" w:eastAsiaTheme="minorEastAsia"/>
                <w:color w:val="auto"/>
                <w:sz w:val="15"/>
                <w:szCs w:val="15"/>
                <w:highlight w:val="none"/>
                <w:lang w:val="en"/>
              </w:rPr>
              <w:t>20</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4EAC25BC">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00C45F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B9A86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2906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52" w:hRule="atLeast"/>
          <w:jc w:val="center"/>
        </w:trPr>
        <w:tc>
          <w:tcPr>
            <w:tcW w:w="940" w:type="dxa"/>
            <w:shd w:val="clear" w:color="auto" w:fill="auto"/>
            <w:vAlign w:val="center"/>
          </w:tcPr>
          <w:p w14:paraId="10B99DB4">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2</w:t>
            </w:r>
          </w:p>
        </w:tc>
        <w:tc>
          <w:tcPr>
            <w:tcW w:w="1500" w:type="dxa"/>
            <w:shd w:val="clear" w:color="auto" w:fill="auto"/>
            <w:vAlign w:val="center"/>
          </w:tcPr>
          <w:p w14:paraId="595D715F">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预付卡经营者未向消费者出具载明规定内容的凭据逾期不改正</w:t>
            </w:r>
          </w:p>
        </w:tc>
        <w:tc>
          <w:tcPr>
            <w:tcW w:w="2789" w:type="dxa"/>
            <w:shd w:val="clear" w:color="auto" w:fill="auto"/>
            <w:vAlign w:val="center"/>
          </w:tcPr>
          <w:p w14:paraId="148BBCEB">
            <w:pPr>
              <w:spacing w:line="232" w:lineRule="exact"/>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违反条款：第十三条第一款、第二款；处罚条款：第二十九条第（一）项   责令限期改正；逾期不改的，可以处二千元以上一万元以下罚款，并责令暂时停止发行预付卡。</w:t>
            </w:r>
          </w:p>
        </w:tc>
        <w:tc>
          <w:tcPr>
            <w:tcW w:w="851" w:type="dxa"/>
            <w:shd w:val="clear" w:color="auto" w:fill="auto"/>
            <w:vAlign w:val="center"/>
          </w:tcPr>
          <w:p w14:paraId="14B33E04">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w:t>
            </w:r>
          </w:p>
        </w:tc>
        <w:tc>
          <w:tcPr>
            <w:tcW w:w="840" w:type="dxa"/>
            <w:shd w:val="clear" w:color="auto" w:fill="auto"/>
            <w:vAlign w:val="center"/>
          </w:tcPr>
          <w:p w14:paraId="0D4BB4D5">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0646F41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04BB0677">
            <w:pPr>
              <w:spacing w:line="232" w:lineRule="exact"/>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罚款数额＝2000×（1+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1958515C">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BF6E4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E2346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2326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02" w:hRule="atLeast"/>
          <w:jc w:val="center"/>
        </w:trPr>
        <w:tc>
          <w:tcPr>
            <w:tcW w:w="940" w:type="dxa"/>
            <w:shd w:val="clear" w:color="auto" w:fill="auto"/>
            <w:vAlign w:val="center"/>
          </w:tcPr>
          <w:p w14:paraId="651BA055">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3</w:t>
            </w:r>
          </w:p>
        </w:tc>
        <w:tc>
          <w:tcPr>
            <w:tcW w:w="1500" w:type="dxa"/>
            <w:shd w:val="clear" w:color="auto" w:fill="auto"/>
            <w:vAlign w:val="center"/>
          </w:tcPr>
          <w:p w14:paraId="5D8B8891">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预付卡经营者未按照规定提供查询或者未按照规定履行告知义务逾期不改正</w:t>
            </w:r>
          </w:p>
        </w:tc>
        <w:tc>
          <w:tcPr>
            <w:tcW w:w="2789" w:type="dxa"/>
            <w:shd w:val="clear" w:color="auto" w:fill="auto"/>
            <w:vAlign w:val="center"/>
          </w:tcPr>
          <w:p w14:paraId="4ADF73DE">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违反条款：第十八条；处罚条款：第二十九条第（二）项   责令限期改正；逾期不改的，可以处二千元以上一万元以下罚款，并责令暂时停止发行预付卡。</w:t>
            </w:r>
          </w:p>
        </w:tc>
        <w:tc>
          <w:tcPr>
            <w:tcW w:w="851" w:type="dxa"/>
            <w:shd w:val="clear" w:color="auto" w:fill="auto"/>
            <w:vAlign w:val="center"/>
          </w:tcPr>
          <w:p w14:paraId="6F8B4C5E">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w:t>
            </w:r>
          </w:p>
        </w:tc>
        <w:tc>
          <w:tcPr>
            <w:tcW w:w="840" w:type="dxa"/>
            <w:shd w:val="clear" w:color="auto" w:fill="auto"/>
            <w:vAlign w:val="center"/>
          </w:tcPr>
          <w:p w14:paraId="15B40119">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5316DABE">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217E030A">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罚款数额＝2000×（1+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2566F5C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0DB6F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DA40B4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2229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97" w:hRule="atLeast"/>
          <w:jc w:val="center"/>
        </w:trPr>
        <w:tc>
          <w:tcPr>
            <w:tcW w:w="940" w:type="dxa"/>
            <w:shd w:val="clear" w:color="auto" w:fill="auto"/>
            <w:vAlign w:val="center"/>
          </w:tcPr>
          <w:p w14:paraId="5F6B51FC">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4</w:t>
            </w:r>
          </w:p>
        </w:tc>
        <w:tc>
          <w:tcPr>
            <w:tcW w:w="1500" w:type="dxa"/>
            <w:shd w:val="clear" w:color="auto" w:fill="auto"/>
            <w:vAlign w:val="center"/>
          </w:tcPr>
          <w:p w14:paraId="6378CE54">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预付卡经营者未按照规定保存交易记录逾期不改正</w:t>
            </w:r>
          </w:p>
        </w:tc>
        <w:tc>
          <w:tcPr>
            <w:tcW w:w="2789" w:type="dxa"/>
            <w:shd w:val="clear" w:color="auto" w:fill="auto"/>
            <w:vAlign w:val="center"/>
          </w:tcPr>
          <w:p w14:paraId="66A98AF1">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spacing w:val="-4"/>
                <w:kern w:val="0"/>
                <w:sz w:val="15"/>
                <w:szCs w:val="15"/>
                <w:highlight w:val="none"/>
              </w:rPr>
            </w:pPr>
            <w:r>
              <w:rPr>
                <w:rFonts w:hint="eastAsia" w:cs="仿宋_GB2312" w:asciiTheme="minorEastAsia" w:hAnsiTheme="minorEastAsia" w:eastAsiaTheme="minorEastAsia"/>
                <w:color w:val="auto"/>
                <w:spacing w:val="-4"/>
                <w:sz w:val="15"/>
                <w:szCs w:val="15"/>
                <w:highlight w:val="none"/>
              </w:rPr>
              <w:t>违反条款：第十九条第一款；处罚条款：第二十九条第（一）项   责令限期改正；逾期不改的，可以处二千元以上一万元以下罚款，并责令暂时停止发行预付卡。</w:t>
            </w:r>
          </w:p>
        </w:tc>
        <w:tc>
          <w:tcPr>
            <w:tcW w:w="851" w:type="dxa"/>
            <w:shd w:val="clear" w:color="auto" w:fill="auto"/>
            <w:vAlign w:val="center"/>
          </w:tcPr>
          <w:p w14:paraId="2AF0840C">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w:t>
            </w:r>
          </w:p>
        </w:tc>
        <w:tc>
          <w:tcPr>
            <w:tcW w:w="840" w:type="dxa"/>
            <w:shd w:val="clear" w:color="auto" w:fill="auto"/>
            <w:vAlign w:val="center"/>
          </w:tcPr>
          <w:p w14:paraId="21CC453A">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489D7036">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5D4D99EB">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罚款数额＝2000×（1+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53282EA1">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D5905F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E05E54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08A0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0" w:hRule="atLeast"/>
          <w:jc w:val="center"/>
        </w:trPr>
        <w:tc>
          <w:tcPr>
            <w:tcW w:w="940" w:type="dxa"/>
            <w:shd w:val="clear" w:color="auto" w:fill="auto"/>
            <w:vAlign w:val="center"/>
          </w:tcPr>
          <w:p w14:paraId="2C7CE4EB">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5</w:t>
            </w:r>
          </w:p>
        </w:tc>
        <w:tc>
          <w:tcPr>
            <w:tcW w:w="1500" w:type="dxa"/>
            <w:shd w:val="clear" w:color="auto" w:fill="auto"/>
            <w:vAlign w:val="center"/>
          </w:tcPr>
          <w:p w14:paraId="4B45D274">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预付卡经营者故意拖延或者无理拒绝退回预收款逾期不改正</w:t>
            </w:r>
          </w:p>
        </w:tc>
        <w:tc>
          <w:tcPr>
            <w:tcW w:w="2789" w:type="dxa"/>
            <w:shd w:val="clear" w:color="auto" w:fill="auto"/>
            <w:vAlign w:val="center"/>
          </w:tcPr>
          <w:p w14:paraId="5E3AC9D3">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违反条款：第十六条、第十七条；处罚条款：第三十条  责令限期改正；逾期不改的，可以处一万元以上五万元以下罚款，并责令暂时停止发行预付卡。</w:t>
            </w:r>
          </w:p>
        </w:tc>
        <w:tc>
          <w:tcPr>
            <w:tcW w:w="851" w:type="dxa"/>
            <w:shd w:val="clear" w:color="auto" w:fill="auto"/>
            <w:vAlign w:val="center"/>
          </w:tcPr>
          <w:p w14:paraId="103C159E">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10000</w:t>
            </w:r>
          </w:p>
        </w:tc>
        <w:tc>
          <w:tcPr>
            <w:tcW w:w="840" w:type="dxa"/>
            <w:shd w:val="clear" w:color="auto" w:fill="auto"/>
            <w:vAlign w:val="center"/>
          </w:tcPr>
          <w:p w14:paraId="0E6728C2">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3E5E3F1E">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719EE151">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w:t>
            </w:r>
            <w:r>
              <w:rPr>
                <w:rFonts w:cs="仿宋_GB2312" w:asciiTheme="minorEastAsia" w:hAnsiTheme="minorEastAsia" w:eastAsiaTheme="minorEastAsia"/>
                <w:color w:val="auto"/>
                <w:sz w:val="15"/>
                <w:szCs w:val="15"/>
                <w:highlight w:val="none"/>
                <w:lang w:val="en"/>
              </w:rPr>
              <w:t>10</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0FF217A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A29FBC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A309AA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7489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70" w:hRule="atLeast"/>
          <w:jc w:val="center"/>
        </w:trPr>
        <w:tc>
          <w:tcPr>
            <w:tcW w:w="940" w:type="dxa"/>
            <w:shd w:val="clear" w:color="auto" w:fill="auto"/>
            <w:vAlign w:val="center"/>
          </w:tcPr>
          <w:p w14:paraId="3D4FC13D">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6</w:t>
            </w:r>
          </w:p>
        </w:tc>
        <w:tc>
          <w:tcPr>
            <w:tcW w:w="1500" w:type="dxa"/>
            <w:shd w:val="clear" w:color="auto" w:fill="auto"/>
            <w:vAlign w:val="center"/>
          </w:tcPr>
          <w:p w14:paraId="02B768FB">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预付卡经营者迟报、瞒报、虚报有关信息逾期不改正</w:t>
            </w:r>
          </w:p>
        </w:tc>
        <w:tc>
          <w:tcPr>
            <w:tcW w:w="2789" w:type="dxa"/>
            <w:shd w:val="clear" w:color="auto" w:fill="auto"/>
            <w:vAlign w:val="center"/>
          </w:tcPr>
          <w:p w14:paraId="4391B6A3">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spacing w:val="-4"/>
                <w:kern w:val="0"/>
                <w:sz w:val="15"/>
                <w:szCs w:val="15"/>
                <w:highlight w:val="none"/>
              </w:rPr>
            </w:pPr>
            <w:r>
              <w:rPr>
                <w:rFonts w:hint="eastAsia" w:cs="仿宋_GB2312" w:asciiTheme="minorEastAsia" w:hAnsiTheme="minorEastAsia" w:eastAsiaTheme="minorEastAsia"/>
                <w:color w:val="auto"/>
                <w:spacing w:val="-4"/>
                <w:sz w:val="15"/>
                <w:szCs w:val="15"/>
                <w:highlight w:val="none"/>
              </w:rPr>
              <w:t>违反条款：第二十条；处罚条款：第三十一条  责令限期改正；逾期不改的，处一千元以上五千元以下罚款。</w:t>
            </w:r>
          </w:p>
        </w:tc>
        <w:tc>
          <w:tcPr>
            <w:tcW w:w="851" w:type="dxa"/>
            <w:shd w:val="clear" w:color="auto" w:fill="auto"/>
            <w:vAlign w:val="center"/>
          </w:tcPr>
          <w:p w14:paraId="7938F13C">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1000</w:t>
            </w:r>
          </w:p>
        </w:tc>
        <w:tc>
          <w:tcPr>
            <w:tcW w:w="840" w:type="dxa"/>
            <w:shd w:val="clear" w:color="auto" w:fill="auto"/>
            <w:vAlign w:val="center"/>
          </w:tcPr>
          <w:p w14:paraId="08AF7CED">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73957962">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6E0D4C78">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w:t>
            </w:r>
            <w:r>
              <w:rPr>
                <w:rFonts w:cs="仿宋_GB2312" w:asciiTheme="minorEastAsia" w:hAnsiTheme="minorEastAsia" w:eastAsiaTheme="minorEastAsia"/>
                <w:color w:val="auto"/>
                <w:sz w:val="15"/>
                <w:szCs w:val="15"/>
                <w:highlight w:val="none"/>
                <w:lang w:val="en"/>
              </w:rPr>
              <w:t>1</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53154B46">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9D5A1D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65434F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E9A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06" w:hRule="atLeast"/>
          <w:jc w:val="center"/>
        </w:trPr>
        <w:tc>
          <w:tcPr>
            <w:tcW w:w="940" w:type="dxa"/>
            <w:shd w:val="clear" w:color="auto" w:fill="auto"/>
            <w:vAlign w:val="center"/>
          </w:tcPr>
          <w:p w14:paraId="6AC80EE8">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7</w:t>
            </w:r>
          </w:p>
        </w:tc>
        <w:tc>
          <w:tcPr>
            <w:tcW w:w="1500" w:type="dxa"/>
            <w:shd w:val="clear" w:color="auto" w:fill="auto"/>
            <w:vAlign w:val="center"/>
          </w:tcPr>
          <w:p w14:paraId="7C9BD28D">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预付卡经营者未按照规定存管资金逾期不改正</w:t>
            </w:r>
          </w:p>
        </w:tc>
        <w:tc>
          <w:tcPr>
            <w:tcW w:w="2789" w:type="dxa"/>
            <w:shd w:val="clear" w:color="auto" w:fill="auto"/>
            <w:vAlign w:val="center"/>
          </w:tcPr>
          <w:p w14:paraId="59E5C8A1">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违反条款：第二十二条；处罚条款：第三十二条  责令存管并暂时停止发行预付卡；逾期不改的，处两万元以上十万元以下罚款，并责令停止发行预付卡；继续发行预付卡的，责令停业。</w:t>
            </w:r>
          </w:p>
        </w:tc>
        <w:tc>
          <w:tcPr>
            <w:tcW w:w="851" w:type="dxa"/>
            <w:shd w:val="clear" w:color="auto" w:fill="auto"/>
            <w:vAlign w:val="center"/>
          </w:tcPr>
          <w:p w14:paraId="72F33AC3">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20000</w:t>
            </w:r>
          </w:p>
        </w:tc>
        <w:tc>
          <w:tcPr>
            <w:tcW w:w="840" w:type="dxa"/>
            <w:shd w:val="clear" w:color="auto" w:fill="auto"/>
            <w:vAlign w:val="center"/>
          </w:tcPr>
          <w:p w14:paraId="4071170A">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50A53674">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1E1C1565">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罚款数额＝2000</w:t>
            </w:r>
            <w:r>
              <w:rPr>
                <w:rFonts w:cs="仿宋_GB2312" w:asciiTheme="minorEastAsia" w:hAnsiTheme="minorEastAsia" w:eastAsiaTheme="minorEastAsia"/>
                <w:color w:val="auto"/>
                <w:sz w:val="15"/>
                <w:szCs w:val="15"/>
                <w:highlight w:val="none"/>
                <w:lang w:val="en"/>
              </w:rPr>
              <w:t>0</w:t>
            </w:r>
            <w:r>
              <w:rPr>
                <w:rFonts w:hint="eastAsia" w:cs="仿宋_GB2312" w:asciiTheme="minorEastAsia" w:hAnsiTheme="minorEastAsia" w:eastAsiaTheme="minorEastAsia"/>
                <w:color w:val="auto"/>
                <w:sz w:val="15"/>
                <w:szCs w:val="15"/>
                <w:highlight w:val="none"/>
              </w:rPr>
              <w:t>×（1+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425B697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16C459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3DA31B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083A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6" w:hRule="atLeast"/>
          <w:jc w:val="center"/>
        </w:trPr>
        <w:tc>
          <w:tcPr>
            <w:tcW w:w="14218" w:type="dxa"/>
            <w:gridSpan w:val="9"/>
            <w:shd w:val="clear" w:color="auto" w:fill="auto"/>
            <w:vAlign w:val="center"/>
          </w:tcPr>
          <w:p w14:paraId="4D05D69D">
            <w:pPr>
              <w:pStyle w:val="2"/>
              <w:keepNext w:val="0"/>
              <w:keepLines w:val="0"/>
              <w:rPr>
                <w:rFonts w:ascii="黑体" w:hAnsi="黑体" w:eastAsia="黑体"/>
                <w:b w:val="0"/>
                <w:color w:val="auto"/>
                <w:sz w:val="24"/>
                <w:szCs w:val="24"/>
                <w:highlight w:val="none"/>
              </w:rPr>
            </w:pPr>
            <w:bookmarkStart w:id="97" w:name="_Toc1495699393"/>
            <w:bookmarkStart w:id="98" w:name="_Toc110851466"/>
            <w:bookmarkStart w:id="99" w:name="_Toc310467363"/>
            <w:r>
              <w:rPr>
                <w:rFonts w:hint="eastAsia" w:ascii="黑体" w:hAnsi="黑体" w:eastAsia="黑体"/>
                <w:b w:val="0"/>
                <w:color w:val="auto"/>
                <w:sz w:val="36"/>
                <w:szCs w:val="36"/>
                <w:highlight w:val="none"/>
              </w:rPr>
              <w:t>园林绿化管理方面</w:t>
            </w:r>
            <w:bookmarkEnd w:id="97"/>
            <w:bookmarkEnd w:id="98"/>
            <w:bookmarkEnd w:id="99"/>
          </w:p>
        </w:tc>
      </w:tr>
      <w:tr w14:paraId="5BAE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atLeast"/>
          <w:jc w:val="center"/>
        </w:trPr>
        <w:tc>
          <w:tcPr>
            <w:tcW w:w="14218" w:type="dxa"/>
            <w:gridSpan w:val="9"/>
            <w:shd w:val="clear" w:color="auto" w:fill="auto"/>
            <w:vAlign w:val="center"/>
          </w:tcPr>
          <w:p w14:paraId="56D7F6AE">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00" w:name="_Toc110851467"/>
            <w:bookmarkStart w:id="101" w:name="_Toc1801139429"/>
            <w:bookmarkStart w:id="102" w:name="_Toc1701370023"/>
            <w:r>
              <w:rPr>
                <w:rFonts w:hint="eastAsia" w:asciiTheme="minorEastAsia" w:hAnsiTheme="minorEastAsia" w:eastAsiaTheme="minorEastAsia"/>
                <w:color w:val="auto"/>
                <w:sz w:val="21"/>
                <w:szCs w:val="21"/>
                <w:highlight w:val="none"/>
              </w:rPr>
              <w:t>《北京市绿化条例》案由16项</w:t>
            </w:r>
            <w:bookmarkEnd w:id="100"/>
            <w:bookmarkEnd w:id="101"/>
            <w:bookmarkEnd w:id="102"/>
          </w:p>
        </w:tc>
      </w:tr>
      <w:tr w14:paraId="0D9D7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4" w:hRule="atLeast"/>
          <w:jc w:val="center"/>
        </w:trPr>
        <w:tc>
          <w:tcPr>
            <w:tcW w:w="940" w:type="dxa"/>
            <w:shd w:val="clear" w:color="auto" w:fill="auto"/>
            <w:vAlign w:val="center"/>
          </w:tcPr>
          <w:p w14:paraId="00B6648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6D2461F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未按要求公示绿地平面图</w:t>
            </w:r>
          </w:p>
        </w:tc>
        <w:tc>
          <w:tcPr>
            <w:tcW w:w="2789" w:type="dxa"/>
            <w:shd w:val="clear" w:color="auto" w:fill="auto"/>
            <w:vAlign w:val="center"/>
          </w:tcPr>
          <w:p w14:paraId="29C1DB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违反条款：第二十五条；</w:t>
            </w:r>
          </w:p>
          <w:p w14:paraId="16796DF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处罚条款：第六十三条 责令限期改正；逾期不改正的，处5000元罚款。</w:t>
            </w:r>
          </w:p>
        </w:tc>
        <w:tc>
          <w:tcPr>
            <w:tcW w:w="851" w:type="dxa"/>
            <w:shd w:val="clear" w:color="auto" w:fill="auto"/>
            <w:vAlign w:val="center"/>
          </w:tcPr>
          <w:p w14:paraId="0C609F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9F7B76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EE6EE9B">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46109E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w:t>
            </w:r>
          </w:p>
        </w:tc>
        <w:tc>
          <w:tcPr>
            <w:tcW w:w="2385" w:type="dxa"/>
            <w:shd w:val="clear" w:color="auto" w:fill="auto"/>
            <w:vAlign w:val="center"/>
          </w:tcPr>
          <w:p w14:paraId="21CAB774">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按照条款规定执行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8A85B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51D961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332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43" w:hRule="atLeast"/>
          <w:jc w:val="center"/>
        </w:trPr>
        <w:tc>
          <w:tcPr>
            <w:tcW w:w="940" w:type="dxa"/>
            <w:shd w:val="clear" w:color="auto" w:fill="auto"/>
            <w:vAlign w:val="center"/>
          </w:tcPr>
          <w:p w14:paraId="1A5DDE6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FFFFFF"/>
            <w:vAlign w:val="center"/>
          </w:tcPr>
          <w:p w14:paraId="7478AC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未按规定对闲置土地进行临时绿化</w:t>
            </w:r>
          </w:p>
        </w:tc>
        <w:tc>
          <w:tcPr>
            <w:tcW w:w="2789" w:type="dxa"/>
            <w:shd w:val="clear" w:color="auto" w:fill="auto"/>
            <w:vAlign w:val="center"/>
          </w:tcPr>
          <w:p w14:paraId="34BF812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违反条款：第二十七条；</w:t>
            </w:r>
          </w:p>
          <w:p w14:paraId="43C0662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处罚条款：第六十四条 责令限期改正；逾期不改正的，处2000元以上2万元以下罚款。</w:t>
            </w:r>
          </w:p>
        </w:tc>
        <w:tc>
          <w:tcPr>
            <w:tcW w:w="851" w:type="dxa"/>
            <w:shd w:val="clear" w:color="auto" w:fill="auto"/>
            <w:vAlign w:val="center"/>
          </w:tcPr>
          <w:p w14:paraId="014E97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55B019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78BB01">
            <w:pPr>
              <w:numPr>
                <w:ilvl w:val="0"/>
                <w:numId w:val="0"/>
              </w:num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闲置面积1000</w:t>
            </w:r>
            <w:r>
              <w:rPr>
                <w:rFonts w:hint="eastAsia" w:cs="Batang"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以内，变量系数为0，闲置面积1000</w:t>
            </w:r>
            <w:r>
              <w:rPr>
                <w:rFonts w:hint="eastAsia" w:cs="Batang"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以上的，每增加500</w:t>
            </w:r>
            <w:r>
              <w:rPr>
                <w:rFonts w:hint="eastAsia" w:cs="Batang"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，变量系数增加1；</w:t>
            </w:r>
          </w:p>
          <w:p w14:paraId="1D603877">
            <w:pPr>
              <w:numPr>
                <w:ilvl w:val="0"/>
                <w:numId w:val="0"/>
              </w:num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闲置时间超过一年的，系数为4；3. 尘土飞扬，对市容环境造成严重影响的，系数9。</w:t>
            </w:r>
          </w:p>
        </w:tc>
        <w:tc>
          <w:tcPr>
            <w:tcW w:w="1785" w:type="dxa"/>
            <w:shd w:val="clear" w:color="auto" w:fill="auto"/>
            <w:vAlign w:val="center"/>
          </w:tcPr>
          <w:p w14:paraId="70EA562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1B4DC0">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24F28A1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B2BBC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4CBB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42" w:hRule="atLeast"/>
          <w:jc w:val="center"/>
        </w:trPr>
        <w:tc>
          <w:tcPr>
            <w:tcW w:w="940" w:type="dxa"/>
            <w:shd w:val="clear" w:color="auto" w:fill="auto"/>
            <w:vAlign w:val="center"/>
          </w:tcPr>
          <w:p w14:paraId="152BE71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2BD0D5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未按养护规范养护绿地、树木</w:t>
            </w:r>
          </w:p>
        </w:tc>
        <w:tc>
          <w:tcPr>
            <w:tcW w:w="2789" w:type="dxa"/>
            <w:shd w:val="clear" w:color="auto" w:fill="auto"/>
            <w:vAlign w:val="center"/>
          </w:tcPr>
          <w:p w14:paraId="47E7A7F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违反条款：第四十条第一款；</w:t>
            </w:r>
          </w:p>
          <w:p w14:paraId="64142A7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处罚条款：第六十五条 责令限期改正；逾期不改正，造成树木死亡、绿化设施损毁、景区风貌破坏的，处2000元以上2万元以下罚款。</w:t>
            </w:r>
          </w:p>
        </w:tc>
        <w:tc>
          <w:tcPr>
            <w:tcW w:w="851" w:type="dxa"/>
            <w:shd w:val="clear" w:color="auto" w:fill="auto"/>
            <w:vAlign w:val="center"/>
          </w:tcPr>
          <w:p w14:paraId="65639D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39527C7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D05518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1.造成树木死亡（胸径小于30厘米且不满3株），绿化设施损毁、景区风貌破坏较重的，或者造成较大社会影响的，系数为2；</w:t>
            </w:r>
          </w:p>
          <w:p w14:paraId="5164A43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造成树木死亡（胸径30厘米以上的，或树木死亡3株以上5株以下），或者造成较大损失的，系数为4；造成树木大面积死亡（胸径30厘米以上树木3棵以上，以及树木死亡10株以上的），或者造成珍贵树种死亡，景区风貌破坏严重难以复原，以及其它社会恶劣影响和重大经济损失的，系数9。</w:t>
            </w:r>
          </w:p>
        </w:tc>
        <w:tc>
          <w:tcPr>
            <w:tcW w:w="1785" w:type="dxa"/>
            <w:shd w:val="clear" w:color="auto" w:fill="auto"/>
            <w:vAlign w:val="center"/>
          </w:tcPr>
          <w:p w14:paraId="696BC12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BE25B3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4432491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01DE14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EB34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2" w:hRule="atLeast"/>
          <w:jc w:val="center"/>
        </w:trPr>
        <w:tc>
          <w:tcPr>
            <w:tcW w:w="940" w:type="dxa"/>
            <w:shd w:val="clear" w:color="auto" w:fill="auto"/>
            <w:vAlign w:val="center"/>
          </w:tcPr>
          <w:p w14:paraId="114DB6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4058F2F2">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未按规范开发利用绿地地下空间</w:t>
            </w:r>
          </w:p>
        </w:tc>
        <w:tc>
          <w:tcPr>
            <w:tcW w:w="2789" w:type="dxa"/>
            <w:shd w:val="clear" w:color="auto" w:fill="auto"/>
            <w:vAlign w:val="center"/>
          </w:tcPr>
          <w:p w14:paraId="78A46911">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违反条款：第四十六条；</w:t>
            </w:r>
          </w:p>
          <w:p w14:paraId="7EADB809">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处罚条款：第六十六条 责令限期改正；逾期不改正的，处2万元以上10万元以下罚款。</w:t>
            </w:r>
          </w:p>
        </w:tc>
        <w:tc>
          <w:tcPr>
            <w:tcW w:w="851" w:type="dxa"/>
            <w:shd w:val="clear" w:color="auto" w:fill="auto"/>
            <w:vAlign w:val="center"/>
          </w:tcPr>
          <w:p w14:paraId="1BD1B7F7">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C254891">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AB2EDCD">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1.造成树木死亡（胸径小于30厘米且不满3株），绿地损毁的，变量系数为1；</w:t>
            </w:r>
          </w:p>
          <w:p w14:paraId="58FED813">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2.造成树木大面积死亡（胸径30厘米以上的，或树木死亡3株以上），绿地使用功能丧失，或者其它社会恶劣影响和重大经济损失的，变量系数为3。</w:t>
            </w:r>
          </w:p>
        </w:tc>
        <w:tc>
          <w:tcPr>
            <w:tcW w:w="1785" w:type="dxa"/>
            <w:shd w:val="clear" w:color="auto" w:fill="auto"/>
            <w:vAlign w:val="center"/>
          </w:tcPr>
          <w:p w14:paraId="6168EBCC">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45A547C">
            <w:pPr>
              <w:spacing w:line="206"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5A5D51E4">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8C0E1F">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A820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9" w:hRule="atLeast"/>
          <w:jc w:val="center"/>
        </w:trPr>
        <w:tc>
          <w:tcPr>
            <w:tcW w:w="940" w:type="dxa"/>
            <w:vMerge w:val="restart"/>
            <w:shd w:val="clear" w:color="auto" w:fill="auto"/>
            <w:vAlign w:val="center"/>
          </w:tcPr>
          <w:p w14:paraId="221EB3B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vMerge w:val="restart"/>
            <w:shd w:val="clear" w:color="auto" w:fill="auto"/>
            <w:vAlign w:val="center"/>
          </w:tcPr>
          <w:p w14:paraId="37086FC7">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在树木旁或者绿地内倾倒、排放污水、垃圾、渣土及其</w:t>
            </w:r>
            <w:r>
              <w:rPr>
                <w:rFonts w:hint="eastAsia" w:cs="宋体" w:asciiTheme="minorEastAsia" w:hAnsiTheme="minorEastAsia" w:eastAsiaTheme="minorEastAsia"/>
                <w:color w:val="auto"/>
                <w:kern w:val="0"/>
                <w:sz w:val="15"/>
                <w:szCs w:val="15"/>
                <w:highlight w:val="none"/>
                <w:shd w:val="clear" w:fill="FF0000"/>
                <w:lang w:eastAsia="zh-CN"/>
              </w:rPr>
              <w:t>他</w:t>
            </w:r>
            <w:r>
              <w:rPr>
                <w:rFonts w:hint="eastAsia" w:cs="宋体" w:asciiTheme="minorEastAsia" w:hAnsiTheme="minorEastAsia" w:eastAsiaTheme="minorEastAsia"/>
                <w:color w:val="auto"/>
                <w:kern w:val="0"/>
                <w:sz w:val="15"/>
                <w:szCs w:val="15"/>
                <w:highlight w:val="none"/>
              </w:rPr>
              <w:t>废弃物</w:t>
            </w:r>
          </w:p>
        </w:tc>
        <w:tc>
          <w:tcPr>
            <w:tcW w:w="2789" w:type="dxa"/>
            <w:vMerge w:val="restart"/>
            <w:shd w:val="clear" w:color="auto" w:fill="auto"/>
            <w:vAlign w:val="center"/>
          </w:tcPr>
          <w:p w14:paraId="21EE0D26">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违反条款：第五十条第（一）项；处罚条款：第六十七条责令停止违法行为。处罚内容：情节较轻的，处20元以上50元以下罚款；情节严重的，处50元以上500元以下罚款。</w:t>
            </w:r>
          </w:p>
        </w:tc>
        <w:tc>
          <w:tcPr>
            <w:tcW w:w="851" w:type="dxa"/>
            <w:shd w:val="clear" w:color="auto" w:fill="auto"/>
            <w:vAlign w:val="center"/>
          </w:tcPr>
          <w:p w14:paraId="4F2671CF">
            <w:pPr>
              <w:spacing w:line="206"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406F406D">
            <w:pPr>
              <w:spacing w:line="206"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13BF6EA">
            <w:pPr>
              <w:spacing w:line="206"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BF32F3D">
            <w:pPr>
              <w:spacing w:line="206"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EC416D1">
            <w:pPr>
              <w:spacing w:line="206"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571563F6">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65555D">
            <w:pPr>
              <w:spacing w:line="206"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F32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11" w:hRule="atLeast"/>
          <w:jc w:val="center"/>
        </w:trPr>
        <w:tc>
          <w:tcPr>
            <w:tcW w:w="940" w:type="dxa"/>
            <w:vMerge w:val="continue"/>
            <w:shd w:val="clear" w:color="auto" w:fill="auto"/>
            <w:vAlign w:val="center"/>
          </w:tcPr>
          <w:p w14:paraId="1C1BE918">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D88F3E1">
            <w:pPr>
              <w:spacing w:line="206"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0ECC5EF">
            <w:pPr>
              <w:spacing w:line="206"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7A5F46E7">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6A60D8B9">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61DE529">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7DA19695">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EF2F07D">
            <w:pPr>
              <w:spacing w:line="206"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76476EF6">
            <w:pPr>
              <w:spacing w:line="206" w:lineRule="exact"/>
              <w:jc w:val="center"/>
              <w:rPr>
                <w:rFonts w:cs="宋体" w:asciiTheme="minorEastAsia" w:hAnsiTheme="minorEastAsia" w:eastAsiaTheme="minorEastAsia"/>
                <w:color w:val="auto"/>
                <w:kern w:val="0"/>
                <w:sz w:val="15"/>
                <w:szCs w:val="15"/>
                <w:highlight w:val="none"/>
              </w:rPr>
            </w:pPr>
          </w:p>
        </w:tc>
      </w:tr>
      <w:tr w14:paraId="42863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208DCE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vMerge w:val="restart"/>
            <w:shd w:val="clear" w:color="auto" w:fill="auto"/>
            <w:vAlign w:val="center"/>
          </w:tcPr>
          <w:p w14:paraId="544263AA">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损毁树木、花草及绿化设施</w:t>
            </w:r>
          </w:p>
        </w:tc>
        <w:tc>
          <w:tcPr>
            <w:tcW w:w="2789" w:type="dxa"/>
            <w:vMerge w:val="restart"/>
            <w:shd w:val="clear" w:color="auto" w:fill="auto"/>
            <w:vAlign w:val="center"/>
          </w:tcPr>
          <w:p w14:paraId="6FE3DFA4">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违反条款：第五十条第（二）项；处罚条款：第六十七条责令停止违法行为。处罚内容：情节较轻的，处20元以上50元以下罚款；情节严重的，处50元以上500元以下罚款。</w:t>
            </w:r>
          </w:p>
        </w:tc>
        <w:tc>
          <w:tcPr>
            <w:tcW w:w="851" w:type="dxa"/>
            <w:shd w:val="clear" w:color="auto" w:fill="auto"/>
            <w:vAlign w:val="center"/>
          </w:tcPr>
          <w:p w14:paraId="1C62EDFD">
            <w:pPr>
              <w:spacing w:line="206"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57FBCEB">
            <w:pPr>
              <w:spacing w:line="206"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D38DFFE">
            <w:pPr>
              <w:spacing w:line="206"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F0B0275">
            <w:pPr>
              <w:spacing w:line="206"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D1BCAB4">
            <w:pPr>
              <w:spacing w:line="206"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833D285">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67AD476">
            <w:pPr>
              <w:spacing w:line="206"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744A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2" w:hRule="atLeast"/>
          <w:jc w:val="center"/>
        </w:trPr>
        <w:tc>
          <w:tcPr>
            <w:tcW w:w="940" w:type="dxa"/>
            <w:vMerge w:val="continue"/>
            <w:shd w:val="clear" w:color="auto" w:fill="auto"/>
            <w:vAlign w:val="center"/>
          </w:tcPr>
          <w:p w14:paraId="731280E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136BDAB">
            <w:pPr>
              <w:spacing w:line="206"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7569A803">
            <w:pPr>
              <w:spacing w:line="206"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2C36DCAE">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29C41782">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9E73190">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00E52597">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D458B88">
            <w:pPr>
              <w:spacing w:line="206"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AC7810E">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47FA073">
            <w:pPr>
              <w:spacing w:line="206"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0016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1" w:hRule="atLeast"/>
          <w:jc w:val="center"/>
        </w:trPr>
        <w:tc>
          <w:tcPr>
            <w:tcW w:w="940" w:type="dxa"/>
            <w:vMerge w:val="restart"/>
            <w:shd w:val="clear" w:color="auto" w:fill="auto"/>
            <w:vAlign w:val="center"/>
          </w:tcPr>
          <w:p w14:paraId="2B19BE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0256335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在树木或者绿化设施上悬挂广告牌或者其</w:t>
            </w:r>
            <w:r>
              <w:rPr>
                <w:rFonts w:hint="eastAsia" w:cs="宋体" w:asciiTheme="minorEastAsia" w:hAnsiTheme="minorEastAsia" w:eastAsiaTheme="minorEastAsia"/>
                <w:color w:val="auto"/>
                <w:kern w:val="0"/>
                <w:sz w:val="15"/>
                <w:szCs w:val="15"/>
                <w:highlight w:val="none"/>
                <w:shd w:val="clear" w:fill="FF0000"/>
                <w:lang w:eastAsia="zh-CN"/>
              </w:rPr>
              <w:t>他</w:t>
            </w:r>
            <w:r>
              <w:rPr>
                <w:rFonts w:hint="eastAsia" w:cs="宋体" w:asciiTheme="minorEastAsia" w:hAnsiTheme="minorEastAsia" w:eastAsiaTheme="minorEastAsia"/>
                <w:color w:val="auto"/>
                <w:kern w:val="0"/>
                <w:sz w:val="15"/>
                <w:szCs w:val="15"/>
                <w:highlight w:val="none"/>
              </w:rPr>
              <w:t>物品</w:t>
            </w:r>
          </w:p>
        </w:tc>
        <w:tc>
          <w:tcPr>
            <w:tcW w:w="2789" w:type="dxa"/>
            <w:vMerge w:val="restart"/>
            <w:shd w:val="clear" w:color="auto" w:fill="auto"/>
            <w:vAlign w:val="center"/>
          </w:tcPr>
          <w:p w14:paraId="02B6182A">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违反条款：第五十条第（三）项；处罚条款：第六十七条责令停止违法行为。处罚内容：情节较轻的，处20元以上50元以下罚款；情节严重的，处50元以上500元以下罚款。</w:t>
            </w:r>
          </w:p>
        </w:tc>
        <w:tc>
          <w:tcPr>
            <w:tcW w:w="851" w:type="dxa"/>
            <w:shd w:val="clear" w:color="auto" w:fill="auto"/>
            <w:vAlign w:val="center"/>
          </w:tcPr>
          <w:p w14:paraId="65697232">
            <w:pPr>
              <w:spacing w:line="25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464A190B">
            <w:pPr>
              <w:spacing w:line="25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0CBA58C">
            <w:pPr>
              <w:spacing w:line="25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AAE8264">
            <w:pPr>
              <w:spacing w:line="25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72AB607">
            <w:pPr>
              <w:spacing w:line="25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389DF996">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2565211">
            <w:pPr>
              <w:spacing w:line="25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F7A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8" w:hRule="atLeast"/>
          <w:jc w:val="center"/>
        </w:trPr>
        <w:tc>
          <w:tcPr>
            <w:tcW w:w="940" w:type="dxa"/>
            <w:vMerge w:val="continue"/>
            <w:shd w:val="clear" w:color="auto" w:fill="auto"/>
            <w:vAlign w:val="center"/>
          </w:tcPr>
          <w:p w14:paraId="71F98CC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719AD09">
            <w:pPr>
              <w:spacing w:line="250"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8123260">
            <w:pPr>
              <w:spacing w:line="25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8393346">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49994EAD">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2FF46BA">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绿地或绿化设施损毁严重的，系数9。</w:t>
            </w:r>
          </w:p>
        </w:tc>
        <w:tc>
          <w:tcPr>
            <w:tcW w:w="1785" w:type="dxa"/>
            <w:shd w:val="clear" w:color="auto" w:fill="auto"/>
            <w:vAlign w:val="center"/>
          </w:tcPr>
          <w:p w14:paraId="483689B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6D8E565">
            <w:pPr>
              <w:spacing w:line="250"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5AD01B52">
            <w:pPr>
              <w:spacing w:line="250" w:lineRule="exact"/>
              <w:jc w:val="center"/>
              <w:rPr>
                <w:rFonts w:cs="宋体" w:asciiTheme="minorEastAsia" w:hAnsiTheme="minorEastAsia" w:eastAsiaTheme="minorEastAsia"/>
                <w:color w:val="auto"/>
                <w:kern w:val="0"/>
                <w:sz w:val="15"/>
                <w:szCs w:val="15"/>
                <w:highlight w:val="none"/>
              </w:rPr>
            </w:pPr>
          </w:p>
        </w:tc>
      </w:tr>
      <w:tr w14:paraId="786AD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7" w:hRule="atLeast"/>
          <w:jc w:val="center"/>
        </w:trPr>
        <w:tc>
          <w:tcPr>
            <w:tcW w:w="940" w:type="dxa"/>
            <w:vMerge w:val="restart"/>
            <w:shd w:val="clear" w:color="auto" w:fill="auto"/>
            <w:vAlign w:val="center"/>
          </w:tcPr>
          <w:p w14:paraId="3212FFC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vMerge w:val="restart"/>
            <w:shd w:val="clear" w:color="auto" w:fill="auto"/>
            <w:vAlign w:val="center"/>
          </w:tcPr>
          <w:p w14:paraId="05D6741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在绿地内取土、搭建构筑物</w:t>
            </w:r>
          </w:p>
        </w:tc>
        <w:tc>
          <w:tcPr>
            <w:tcW w:w="2789" w:type="dxa"/>
            <w:vMerge w:val="restart"/>
            <w:shd w:val="clear" w:color="auto" w:fill="auto"/>
            <w:vAlign w:val="center"/>
          </w:tcPr>
          <w:p w14:paraId="44419AC7">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违反条款：第五十条第（四）项；处罚条款：第六十七条责令停止违法行为。处罚内容：情节较轻的，处20元以上50元以下罚款；情节严重的，处50元以上500元以下罚款。</w:t>
            </w:r>
          </w:p>
        </w:tc>
        <w:tc>
          <w:tcPr>
            <w:tcW w:w="851" w:type="dxa"/>
            <w:shd w:val="clear" w:color="auto" w:fill="auto"/>
            <w:vAlign w:val="center"/>
          </w:tcPr>
          <w:p w14:paraId="11CF066D">
            <w:pPr>
              <w:spacing w:line="25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6C1DAD0">
            <w:pPr>
              <w:spacing w:line="25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4BBD855">
            <w:pPr>
              <w:spacing w:line="25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6480F56">
            <w:pPr>
              <w:spacing w:line="25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636D47A">
            <w:pPr>
              <w:spacing w:line="25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73F1934D">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B6E9DC">
            <w:pPr>
              <w:spacing w:line="25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A64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6" w:hRule="atLeast"/>
          <w:jc w:val="center"/>
        </w:trPr>
        <w:tc>
          <w:tcPr>
            <w:tcW w:w="940" w:type="dxa"/>
            <w:vMerge w:val="continue"/>
            <w:shd w:val="clear" w:color="auto" w:fill="auto"/>
            <w:vAlign w:val="center"/>
          </w:tcPr>
          <w:p w14:paraId="1033B3A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10A4A3E">
            <w:pPr>
              <w:spacing w:line="250"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AB2634E">
            <w:pPr>
              <w:spacing w:line="25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82BCAE8">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16948FE3">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E931881">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5B5AFEEF">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A62D4E1">
            <w:pPr>
              <w:spacing w:line="25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E9EAB0C">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02409E">
            <w:pPr>
              <w:spacing w:line="25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5E33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9" w:hRule="atLeast"/>
          <w:jc w:val="center"/>
        </w:trPr>
        <w:tc>
          <w:tcPr>
            <w:tcW w:w="940" w:type="dxa"/>
            <w:vMerge w:val="restart"/>
            <w:shd w:val="clear" w:color="auto" w:fill="auto"/>
            <w:vAlign w:val="center"/>
          </w:tcPr>
          <w:p w14:paraId="0016596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7FAD424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在绿地内用火、烧烤</w:t>
            </w:r>
          </w:p>
        </w:tc>
        <w:tc>
          <w:tcPr>
            <w:tcW w:w="2789" w:type="dxa"/>
            <w:vMerge w:val="restart"/>
            <w:shd w:val="clear" w:color="auto" w:fill="auto"/>
            <w:vAlign w:val="center"/>
          </w:tcPr>
          <w:p w14:paraId="47A6C7D6">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违反条款：第五十条第（五）项；处罚条款：第六十七条责令停止违法行为。处罚内容：情节较轻的，处20元以上50元以下罚款；情节严重的，处50元以上500元以下罚款。</w:t>
            </w:r>
          </w:p>
        </w:tc>
        <w:tc>
          <w:tcPr>
            <w:tcW w:w="851" w:type="dxa"/>
            <w:shd w:val="clear" w:color="auto" w:fill="auto"/>
            <w:vAlign w:val="center"/>
          </w:tcPr>
          <w:p w14:paraId="5E3C99E3">
            <w:pPr>
              <w:spacing w:line="25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1A225DB2">
            <w:pPr>
              <w:spacing w:line="25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565EC9F">
            <w:pPr>
              <w:spacing w:line="25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CAD0A0D">
            <w:pPr>
              <w:spacing w:line="25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6B47244">
            <w:pPr>
              <w:spacing w:line="25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39FB7312">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922780C">
            <w:pPr>
              <w:spacing w:line="25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2188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5" w:hRule="atLeast"/>
          <w:jc w:val="center"/>
        </w:trPr>
        <w:tc>
          <w:tcPr>
            <w:tcW w:w="940" w:type="dxa"/>
            <w:vMerge w:val="continue"/>
            <w:shd w:val="clear" w:color="auto" w:fill="auto"/>
            <w:vAlign w:val="center"/>
          </w:tcPr>
          <w:p w14:paraId="10D5280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6932BA5">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A193E99">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F2B25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0294275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DF6563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6F42BC6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6CD8CEB">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1E751BB7">
            <w:pPr>
              <w:spacing w:line="232" w:lineRule="exact"/>
              <w:jc w:val="center"/>
              <w:rPr>
                <w:rFonts w:asciiTheme="minorEastAsia" w:hAnsiTheme="minorEastAsia" w:eastAsiaTheme="minorEastAsia"/>
                <w:color w:val="auto"/>
                <w:sz w:val="15"/>
                <w:szCs w:val="15"/>
                <w:highlight w:val="none"/>
              </w:rPr>
            </w:pPr>
          </w:p>
        </w:tc>
      </w:tr>
      <w:tr w14:paraId="5A801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7" w:hRule="atLeast"/>
          <w:jc w:val="center"/>
        </w:trPr>
        <w:tc>
          <w:tcPr>
            <w:tcW w:w="940" w:type="dxa"/>
            <w:vMerge w:val="restart"/>
            <w:shd w:val="clear" w:color="auto" w:fill="auto"/>
            <w:vAlign w:val="center"/>
          </w:tcPr>
          <w:p w14:paraId="73D407F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vMerge w:val="restart"/>
            <w:shd w:val="clear" w:color="auto" w:fill="auto"/>
            <w:vAlign w:val="center"/>
          </w:tcPr>
          <w:p w14:paraId="5EF945A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实施其</w:t>
            </w:r>
            <w:r>
              <w:rPr>
                <w:rFonts w:hint="eastAsia" w:cs="宋体" w:asciiTheme="minorEastAsia" w:hAnsiTheme="minorEastAsia" w:eastAsiaTheme="minorEastAsia"/>
                <w:color w:val="auto"/>
                <w:kern w:val="0"/>
                <w:sz w:val="15"/>
                <w:szCs w:val="15"/>
                <w:highlight w:val="none"/>
                <w:shd w:val="clear" w:fill="FF0000"/>
                <w:lang w:eastAsia="zh-CN"/>
              </w:rPr>
              <w:t>他</w:t>
            </w:r>
            <w:r>
              <w:rPr>
                <w:rFonts w:hint="eastAsia" w:cs="宋体" w:asciiTheme="minorEastAsia" w:hAnsiTheme="minorEastAsia" w:eastAsiaTheme="minorEastAsia"/>
                <w:color w:val="auto"/>
                <w:kern w:val="0"/>
                <w:sz w:val="15"/>
                <w:szCs w:val="15"/>
                <w:highlight w:val="none"/>
              </w:rPr>
              <w:t>损害绿化成果及绿化设施的行为</w:t>
            </w:r>
          </w:p>
        </w:tc>
        <w:tc>
          <w:tcPr>
            <w:tcW w:w="2789" w:type="dxa"/>
            <w:vMerge w:val="restart"/>
            <w:shd w:val="clear" w:color="auto" w:fill="auto"/>
            <w:vAlign w:val="center"/>
          </w:tcPr>
          <w:p w14:paraId="7323D8E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违反条款：第五十条第（七）项；处罚条款：第六十七条责令停止违法行为。处罚内容：情节较轻的，处20元以上50元以下罚款；情节严重的，处50元以上500元以下罚款。</w:t>
            </w:r>
          </w:p>
        </w:tc>
        <w:tc>
          <w:tcPr>
            <w:tcW w:w="851" w:type="dxa"/>
            <w:shd w:val="clear" w:color="auto" w:fill="auto"/>
            <w:vAlign w:val="center"/>
          </w:tcPr>
          <w:p w14:paraId="370967C7">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1827D4ED">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2B18515">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3E0919E">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9CB5BC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6665A34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529F85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0D94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0" w:hRule="atLeast"/>
          <w:jc w:val="center"/>
        </w:trPr>
        <w:tc>
          <w:tcPr>
            <w:tcW w:w="940" w:type="dxa"/>
            <w:vMerge w:val="continue"/>
            <w:shd w:val="clear" w:color="auto" w:fill="auto"/>
            <w:vAlign w:val="center"/>
          </w:tcPr>
          <w:p w14:paraId="707B061E">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A3BEA56">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3AC1C0CC">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E906C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21E6D84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47520C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063C567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26F93B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F56B90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CAEC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8057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15" w:hRule="atLeast"/>
          <w:jc w:val="center"/>
        </w:trPr>
        <w:tc>
          <w:tcPr>
            <w:tcW w:w="940" w:type="dxa"/>
            <w:shd w:val="clear" w:color="auto" w:fill="auto"/>
            <w:vAlign w:val="center"/>
          </w:tcPr>
          <w:p w14:paraId="34443A7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6CA4461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未经许可擅自改变绿地性质和用途</w:t>
            </w:r>
          </w:p>
        </w:tc>
        <w:tc>
          <w:tcPr>
            <w:tcW w:w="2789" w:type="dxa"/>
            <w:shd w:val="clear" w:color="auto" w:fill="auto"/>
            <w:vAlign w:val="center"/>
          </w:tcPr>
          <w:p w14:paraId="1DFF776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违反条款：第五十七条；处罚条款：第六十八条责令限期改正、恢复原状，并按照改变的面积处每平方米300元以上3000元以下罚款</w:t>
            </w:r>
            <w:r>
              <w:rPr>
                <w:rFonts w:cs="宋体" w:asciiTheme="minorEastAsia" w:hAnsiTheme="minorEastAsia" w:eastAsiaTheme="minorEastAsia"/>
                <w:color w:val="auto"/>
                <w:kern w:val="0"/>
                <w:sz w:val="15"/>
                <w:szCs w:val="15"/>
                <w:highlight w:val="none"/>
              </w:rPr>
              <w:t>。</w:t>
            </w:r>
          </w:p>
        </w:tc>
        <w:tc>
          <w:tcPr>
            <w:tcW w:w="851" w:type="dxa"/>
            <w:shd w:val="clear" w:color="auto" w:fill="auto"/>
            <w:vAlign w:val="center"/>
          </w:tcPr>
          <w:p w14:paraId="2829F96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r>
              <w:rPr>
                <w:rFonts w:cs="宋体" w:asciiTheme="minorEastAsia" w:hAnsiTheme="minorEastAsia" w:eastAsiaTheme="minorEastAsia"/>
                <w:color w:val="auto"/>
                <w:kern w:val="0"/>
                <w:sz w:val="15"/>
                <w:szCs w:val="15"/>
                <w:highlight w:val="none"/>
              </w:rPr>
              <w:t>00</w:t>
            </w:r>
          </w:p>
        </w:tc>
        <w:tc>
          <w:tcPr>
            <w:tcW w:w="840" w:type="dxa"/>
            <w:shd w:val="clear" w:color="auto" w:fill="auto"/>
            <w:vAlign w:val="center"/>
          </w:tcPr>
          <w:p w14:paraId="65AB619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A15BC3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存在以下情节的，增加相应变量系数：1.擅自改变公共绿地性质和用途的，系数5-9；主动改正违法行为或者减轻违法后果的，系数1-4。2.改变其它绿地的，系数1-4；3.存在其它情节严重或者社会影响恶劣的情形，系数5-9。</w:t>
            </w:r>
          </w:p>
        </w:tc>
        <w:tc>
          <w:tcPr>
            <w:tcW w:w="1785" w:type="dxa"/>
            <w:shd w:val="clear" w:color="auto" w:fill="auto"/>
            <w:vAlign w:val="center"/>
          </w:tcPr>
          <w:p w14:paraId="6569F7C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罚款数额＝面积×300×（1＋变量系数）</w:t>
            </w:r>
          </w:p>
        </w:tc>
        <w:tc>
          <w:tcPr>
            <w:tcW w:w="2385" w:type="dxa"/>
            <w:shd w:val="clear" w:color="auto" w:fill="auto"/>
            <w:vAlign w:val="center"/>
          </w:tcPr>
          <w:p w14:paraId="7BAB99F6">
            <w:pPr>
              <w:spacing w:line="232" w:lineRule="exact"/>
              <w:rPr>
                <w:rFonts w:cs="宋体" w:asciiTheme="minorEastAsia" w:hAnsiTheme="minorEastAsia" w:eastAsiaTheme="minorEastAsia"/>
                <w:b/>
                <w:color w:val="auto"/>
                <w:kern w:val="0"/>
                <w:sz w:val="15"/>
                <w:szCs w:val="15"/>
                <w:highlight w:val="none"/>
              </w:rPr>
            </w:pPr>
          </w:p>
        </w:tc>
        <w:tc>
          <w:tcPr>
            <w:tcW w:w="824" w:type="dxa"/>
            <w:shd w:val="clear" w:color="auto" w:fill="auto"/>
            <w:vAlign w:val="center"/>
          </w:tcPr>
          <w:p w14:paraId="678511D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CCDEFFA">
            <w:pPr>
              <w:spacing w:line="232" w:lineRule="exact"/>
              <w:jc w:val="center"/>
              <w:rPr>
                <w:rFonts w:cs="宋体" w:asciiTheme="minorEastAsia" w:hAnsiTheme="minorEastAsia" w:eastAsiaTheme="minorEastAsia"/>
                <w:b/>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28E3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3" w:hRule="atLeast"/>
          <w:jc w:val="center"/>
        </w:trPr>
        <w:tc>
          <w:tcPr>
            <w:tcW w:w="940" w:type="dxa"/>
            <w:shd w:val="clear" w:color="auto" w:fill="auto"/>
            <w:vAlign w:val="center"/>
          </w:tcPr>
          <w:p w14:paraId="7266D7B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7BDA06F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未按规定移植树木</w:t>
            </w:r>
          </w:p>
        </w:tc>
        <w:tc>
          <w:tcPr>
            <w:tcW w:w="2789" w:type="dxa"/>
            <w:shd w:val="clear" w:color="auto" w:fill="auto"/>
            <w:vAlign w:val="center"/>
          </w:tcPr>
          <w:p w14:paraId="2C477CD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违反条款：第五十八条第一款；处罚条款：第六十九条 责令限期改正；无法改正的，责令在规定地点补种移植株数5倍的树木，并可以处所移植树木价值3至5倍的罚款。</w:t>
            </w:r>
          </w:p>
        </w:tc>
        <w:tc>
          <w:tcPr>
            <w:tcW w:w="851" w:type="dxa"/>
            <w:shd w:val="clear" w:color="auto" w:fill="auto"/>
            <w:vAlign w:val="center"/>
          </w:tcPr>
          <w:p w14:paraId="2203783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树木价值</w:t>
            </w:r>
          </w:p>
        </w:tc>
        <w:tc>
          <w:tcPr>
            <w:tcW w:w="840" w:type="dxa"/>
            <w:shd w:val="clear" w:color="auto" w:fill="auto"/>
            <w:vAlign w:val="center"/>
          </w:tcPr>
          <w:p w14:paraId="46C5E52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2304" w:type="dxa"/>
            <w:shd w:val="clear" w:color="auto" w:fill="auto"/>
            <w:vAlign w:val="center"/>
          </w:tcPr>
          <w:p w14:paraId="71D5CEE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按照《基准》的规定执行</w:t>
            </w:r>
          </w:p>
        </w:tc>
        <w:tc>
          <w:tcPr>
            <w:tcW w:w="1785" w:type="dxa"/>
            <w:shd w:val="clear" w:color="auto" w:fill="auto"/>
            <w:vAlign w:val="center"/>
          </w:tcPr>
          <w:p w14:paraId="407CEAF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罚款数额＝树木价值×（3＋</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83BFEF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497D8B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F6A3C0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6A1B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50" w:hRule="atLeast"/>
          <w:jc w:val="center"/>
        </w:trPr>
        <w:tc>
          <w:tcPr>
            <w:tcW w:w="940" w:type="dxa"/>
            <w:shd w:val="clear" w:color="auto" w:fill="auto"/>
            <w:vAlign w:val="center"/>
          </w:tcPr>
          <w:p w14:paraId="717EDAA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18518EB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未按规定砍伐树木</w:t>
            </w:r>
          </w:p>
        </w:tc>
        <w:tc>
          <w:tcPr>
            <w:tcW w:w="2789" w:type="dxa"/>
            <w:shd w:val="clear" w:color="auto" w:fill="auto"/>
            <w:vAlign w:val="center"/>
          </w:tcPr>
          <w:p w14:paraId="638F43D4">
            <w:pPr>
              <w:spacing w:line="232" w:lineRule="exact"/>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违反条款：第五十九条第一款第（一）、（二）、（三）、（四）项；处罚条款：第七十条 ：责令停止违法行为，并在规定地点补种砍伐株数10倍的树木，处所砍伐树木价值5至10倍的罚款。</w:t>
            </w:r>
          </w:p>
        </w:tc>
        <w:tc>
          <w:tcPr>
            <w:tcW w:w="851" w:type="dxa"/>
            <w:shd w:val="clear" w:color="auto" w:fill="auto"/>
            <w:vAlign w:val="center"/>
          </w:tcPr>
          <w:p w14:paraId="569979E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树木价值</w:t>
            </w:r>
          </w:p>
        </w:tc>
        <w:tc>
          <w:tcPr>
            <w:tcW w:w="840" w:type="dxa"/>
            <w:shd w:val="clear" w:color="auto" w:fill="auto"/>
            <w:vAlign w:val="center"/>
          </w:tcPr>
          <w:p w14:paraId="05F7936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2304" w:type="dxa"/>
            <w:shd w:val="clear" w:color="auto" w:fill="auto"/>
            <w:vAlign w:val="center"/>
          </w:tcPr>
          <w:p w14:paraId="565AEBD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存在以下情节的，增加变量系数：违反规定截除（擅自砍伐）第五十九条第一款四种情形之外树木主干、去除树冠的，系数 1-5。</w:t>
            </w:r>
          </w:p>
        </w:tc>
        <w:tc>
          <w:tcPr>
            <w:tcW w:w="1785" w:type="dxa"/>
            <w:shd w:val="clear" w:color="auto" w:fill="auto"/>
            <w:vAlign w:val="center"/>
          </w:tcPr>
          <w:p w14:paraId="023F359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罚款数额＝树木价值×（5＋</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BB2CEB1">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E38C0E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B702B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37B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9" w:hRule="atLeast"/>
          <w:jc w:val="center"/>
        </w:trPr>
        <w:tc>
          <w:tcPr>
            <w:tcW w:w="940" w:type="dxa"/>
            <w:shd w:val="clear" w:color="auto" w:fill="auto"/>
            <w:vAlign w:val="center"/>
          </w:tcPr>
          <w:p w14:paraId="12551FE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28519E1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违反规定截除树木主干、去除树冠</w:t>
            </w:r>
          </w:p>
        </w:tc>
        <w:tc>
          <w:tcPr>
            <w:tcW w:w="2789" w:type="dxa"/>
            <w:shd w:val="clear" w:color="auto" w:fill="auto"/>
            <w:vAlign w:val="center"/>
          </w:tcPr>
          <w:p w14:paraId="3D5523DB">
            <w:pPr>
              <w:spacing w:line="25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w:t>
            </w:r>
            <w:r>
              <w:rPr>
                <w:rFonts w:cs="宋体" w:asciiTheme="minorEastAsia" w:hAnsiTheme="minorEastAsia" w:eastAsiaTheme="minorEastAsia"/>
                <w:color w:val="auto"/>
                <w:kern w:val="0"/>
                <w:sz w:val="15"/>
                <w:szCs w:val="15"/>
                <w:highlight w:val="none"/>
              </w:rPr>
              <w:t>条款：</w:t>
            </w:r>
            <w:r>
              <w:rPr>
                <w:rFonts w:hint="eastAsia" w:cs="宋体" w:asciiTheme="minorEastAsia" w:hAnsiTheme="minorEastAsia" w:eastAsiaTheme="minorEastAsia"/>
                <w:color w:val="auto"/>
                <w:kern w:val="0"/>
                <w:sz w:val="15"/>
                <w:szCs w:val="15"/>
                <w:highlight w:val="none"/>
              </w:rPr>
              <w:t>第五十条第（六）项；</w:t>
            </w:r>
          </w:p>
          <w:p w14:paraId="180B5A6F">
            <w:pPr>
              <w:spacing w:line="25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w:t>
            </w:r>
            <w:r>
              <w:rPr>
                <w:rFonts w:cs="宋体" w:asciiTheme="minorEastAsia" w:hAnsiTheme="minorEastAsia" w:eastAsiaTheme="minorEastAsia"/>
                <w:color w:val="auto"/>
                <w:kern w:val="0"/>
                <w:sz w:val="15"/>
                <w:szCs w:val="15"/>
                <w:highlight w:val="none"/>
              </w:rPr>
              <w:t>条款：</w:t>
            </w:r>
            <w:r>
              <w:rPr>
                <w:rFonts w:hint="eastAsia" w:cs="宋体" w:asciiTheme="minorEastAsia" w:hAnsiTheme="minorEastAsia" w:eastAsiaTheme="minorEastAsia"/>
                <w:color w:val="auto"/>
                <w:kern w:val="0"/>
                <w:sz w:val="15"/>
                <w:szCs w:val="15"/>
                <w:highlight w:val="none"/>
              </w:rPr>
              <w:t>第七十条第一款、第二款  责令停止违法行为，并在规定地点补种砍伐株数10倍的树木，处所砍伐树木价值5至10倍的罚款。</w:t>
            </w:r>
          </w:p>
        </w:tc>
        <w:tc>
          <w:tcPr>
            <w:tcW w:w="851" w:type="dxa"/>
            <w:shd w:val="clear" w:color="auto" w:fill="auto"/>
            <w:vAlign w:val="center"/>
          </w:tcPr>
          <w:p w14:paraId="2E6891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树木价值</w:t>
            </w:r>
          </w:p>
        </w:tc>
        <w:tc>
          <w:tcPr>
            <w:tcW w:w="840" w:type="dxa"/>
            <w:shd w:val="clear" w:color="auto" w:fill="auto"/>
            <w:vAlign w:val="center"/>
          </w:tcPr>
          <w:p w14:paraId="6C9148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2304" w:type="dxa"/>
            <w:shd w:val="clear" w:color="auto" w:fill="auto"/>
            <w:vAlign w:val="center"/>
          </w:tcPr>
          <w:p w14:paraId="6884BA6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存在以下情节的，增加变量系数：违反规定截除（擅自砍伐）第五十九条第一款四种情形之外树木主干、去除树冠的，系数 1-5。</w:t>
            </w:r>
          </w:p>
        </w:tc>
        <w:tc>
          <w:tcPr>
            <w:tcW w:w="1785" w:type="dxa"/>
            <w:shd w:val="clear" w:color="auto" w:fill="auto"/>
            <w:vAlign w:val="center"/>
          </w:tcPr>
          <w:p w14:paraId="1F1B556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罚款数额＝树木价值×（5＋</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DF7C9B1">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672DB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8E4384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A312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9" w:hRule="atLeast"/>
          <w:jc w:val="center"/>
        </w:trPr>
        <w:tc>
          <w:tcPr>
            <w:tcW w:w="940" w:type="dxa"/>
            <w:shd w:val="clear" w:color="auto" w:fill="auto"/>
            <w:vAlign w:val="center"/>
          </w:tcPr>
          <w:p w14:paraId="301BD87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2F083A93">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未经许可临时占用绿地</w:t>
            </w:r>
          </w:p>
        </w:tc>
        <w:tc>
          <w:tcPr>
            <w:tcW w:w="2789" w:type="dxa"/>
            <w:shd w:val="clear" w:color="auto" w:fill="auto"/>
            <w:vAlign w:val="center"/>
          </w:tcPr>
          <w:p w14:paraId="5CD65FD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违反条款：第六十条；</w:t>
            </w:r>
          </w:p>
          <w:p w14:paraId="73D7266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处罚条款：第六十八条 责令限期改正、恢复原状，并按照改变的面积处每平方米300元以上3000元以下罚款。</w:t>
            </w:r>
          </w:p>
        </w:tc>
        <w:tc>
          <w:tcPr>
            <w:tcW w:w="851" w:type="dxa"/>
            <w:shd w:val="clear" w:color="auto" w:fill="auto"/>
            <w:vAlign w:val="center"/>
          </w:tcPr>
          <w:p w14:paraId="5EFC408E">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r>
              <w:rPr>
                <w:rFonts w:cs="宋体" w:asciiTheme="minorEastAsia" w:hAnsiTheme="minorEastAsia" w:eastAsiaTheme="minorEastAsia"/>
                <w:color w:val="auto"/>
                <w:kern w:val="0"/>
                <w:sz w:val="15"/>
                <w:szCs w:val="15"/>
                <w:highlight w:val="none"/>
              </w:rPr>
              <w:t>00</w:t>
            </w:r>
          </w:p>
        </w:tc>
        <w:tc>
          <w:tcPr>
            <w:tcW w:w="840" w:type="dxa"/>
            <w:shd w:val="clear" w:color="auto" w:fill="auto"/>
            <w:vAlign w:val="center"/>
          </w:tcPr>
          <w:p w14:paraId="728E6CC2">
            <w:pPr>
              <w:spacing w:line="21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258422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存在以下情节的，增加相应变量系数:1.临时占用公共绿地的，系数5-9；主动改正违法行为或者减轻违法后果的，系数1-4。2.临时占用其它绿地的，系数1-4；3.存在其它情节严重或者社会影响恶劣的情形，系数5-9。</w:t>
            </w:r>
          </w:p>
        </w:tc>
        <w:tc>
          <w:tcPr>
            <w:tcW w:w="1785" w:type="dxa"/>
            <w:shd w:val="clear" w:color="auto" w:fill="auto"/>
            <w:vAlign w:val="center"/>
          </w:tcPr>
          <w:p w14:paraId="4DB3D931">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罚款数额＝面积×300×（1 +变量系数）</w:t>
            </w:r>
          </w:p>
        </w:tc>
        <w:tc>
          <w:tcPr>
            <w:tcW w:w="2385" w:type="dxa"/>
            <w:shd w:val="clear" w:color="auto" w:fill="auto"/>
            <w:vAlign w:val="center"/>
          </w:tcPr>
          <w:p w14:paraId="12408028">
            <w:pPr>
              <w:spacing w:line="212" w:lineRule="exact"/>
              <w:rPr>
                <w:rFonts w:cs="宋体" w:asciiTheme="minorEastAsia" w:hAnsiTheme="minorEastAsia" w:eastAsiaTheme="minorEastAsia"/>
                <w:b/>
                <w:color w:val="auto"/>
                <w:kern w:val="0"/>
                <w:sz w:val="15"/>
                <w:szCs w:val="15"/>
                <w:highlight w:val="none"/>
              </w:rPr>
            </w:pPr>
          </w:p>
        </w:tc>
        <w:tc>
          <w:tcPr>
            <w:tcW w:w="824" w:type="dxa"/>
            <w:shd w:val="clear" w:color="auto" w:fill="auto"/>
            <w:vAlign w:val="center"/>
          </w:tcPr>
          <w:p w14:paraId="6DFE00D0">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6E43572">
            <w:pPr>
              <w:spacing w:line="212" w:lineRule="exact"/>
              <w:jc w:val="center"/>
              <w:rPr>
                <w:rFonts w:cs="宋体" w:asciiTheme="minorEastAsia" w:hAnsiTheme="minorEastAsia" w:eastAsiaTheme="minorEastAsia"/>
                <w:b/>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A561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1" w:hRule="atLeast"/>
          <w:jc w:val="center"/>
        </w:trPr>
        <w:tc>
          <w:tcPr>
            <w:tcW w:w="940" w:type="dxa"/>
            <w:shd w:val="clear" w:color="auto" w:fill="auto"/>
            <w:vAlign w:val="center"/>
          </w:tcPr>
          <w:p w14:paraId="26954A9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363BB731">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未将代征绿地交绿化主管部门组织绿化</w:t>
            </w:r>
          </w:p>
        </w:tc>
        <w:tc>
          <w:tcPr>
            <w:tcW w:w="2789" w:type="dxa"/>
            <w:shd w:val="clear" w:color="auto" w:fill="auto"/>
            <w:vAlign w:val="center"/>
          </w:tcPr>
          <w:p w14:paraId="6026960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违反条款：第六十一条；</w:t>
            </w:r>
          </w:p>
          <w:p w14:paraId="3E07E27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处罚条款：第七十一条 责令限期交回，并处每日每平方米0.5元的罚款。</w:t>
            </w:r>
          </w:p>
        </w:tc>
        <w:tc>
          <w:tcPr>
            <w:tcW w:w="851" w:type="dxa"/>
            <w:shd w:val="clear" w:color="auto" w:fill="auto"/>
            <w:vAlign w:val="center"/>
          </w:tcPr>
          <w:p w14:paraId="7B2F59B4">
            <w:pPr>
              <w:spacing w:line="21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6263E690">
            <w:pPr>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914F8CA">
            <w:pPr>
              <w:spacing w:line="21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05E85FB">
            <w:pPr>
              <w:spacing w:line="21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6AF6AB5">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按规定计算罚款额度。</w:t>
            </w:r>
          </w:p>
        </w:tc>
        <w:tc>
          <w:tcPr>
            <w:tcW w:w="824" w:type="dxa"/>
            <w:shd w:val="clear" w:color="auto" w:fill="auto"/>
            <w:vAlign w:val="center"/>
          </w:tcPr>
          <w:p w14:paraId="709887A4">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C1897F3">
            <w:pPr>
              <w:spacing w:line="21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C02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1" w:hRule="atLeast"/>
          <w:jc w:val="center"/>
        </w:trPr>
        <w:tc>
          <w:tcPr>
            <w:tcW w:w="14218" w:type="dxa"/>
            <w:gridSpan w:val="9"/>
            <w:shd w:val="clear" w:color="auto" w:fill="auto"/>
            <w:vAlign w:val="center"/>
          </w:tcPr>
          <w:p w14:paraId="72EDD0AA">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03" w:name="_Toc110851468"/>
            <w:bookmarkStart w:id="104" w:name="_Toc177791596"/>
            <w:bookmarkStart w:id="105" w:name="_Toc2065286873"/>
            <w:r>
              <w:rPr>
                <w:rFonts w:hint="eastAsia" w:asciiTheme="minorEastAsia" w:hAnsiTheme="minorEastAsia" w:eastAsiaTheme="minorEastAsia"/>
                <w:color w:val="auto"/>
                <w:sz w:val="21"/>
                <w:szCs w:val="21"/>
                <w:highlight w:val="none"/>
              </w:rPr>
              <w:t>《北京市物业</w:t>
            </w:r>
            <w:r>
              <w:rPr>
                <w:rFonts w:asciiTheme="minorEastAsia" w:hAnsiTheme="minorEastAsia" w:eastAsiaTheme="minorEastAsia"/>
                <w:color w:val="auto"/>
                <w:sz w:val="21"/>
                <w:szCs w:val="21"/>
                <w:highlight w:val="none"/>
              </w:rPr>
              <w:t>管理条例</w:t>
            </w:r>
            <w:r>
              <w:rPr>
                <w:rFonts w:hint="eastAsia" w:asciiTheme="minorEastAsia" w:hAnsiTheme="minorEastAsia" w:eastAsiaTheme="minorEastAsia"/>
                <w:color w:val="auto"/>
                <w:sz w:val="21"/>
                <w:szCs w:val="21"/>
                <w:highlight w:val="none"/>
              </w:rPr>
              <w:t>》案由1项</w:t>
            </w:r>
            <w:bookmarkEnd w:id="103"/>
            <w:bookmarkEnd w:id="104"/>
            <w:bookmarkEnd w:id="105"/>
          </w:p>
        </w:tc>
      </w:tr>
      <w:tr w14:paraId="4A3C4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59" w:hRule="atLeast"/>
          <w:jc w:val="center"/>
        </w:trPr>
        <w:tc>
          <w:tcPr>
            <w:tcW w:w="940" w:type="dxa"/>
            <w:shd w:val="clear" w:color="auto" w:fill="auto"/>
            <w:vAlign w:val="center"/>
          </w:tcPr>
          <w:p w14:paraId="43E2596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shd w:val="clear" w:color="auto" w:fill="auto"/>
            <w:vAlign w:val="center"/>
          </w:tcPr>
          <w:p w14:paraId="59675AF9">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侵占绿地、毁坏绿化植物和绿化设施</w:t>
            </w:r>
          </w:p>
        </w:tc>
        <w:tc>
          <w:tcPr>
            <w:tcW w:w="2789" w:type="dxa"/>
            <w:shd w:val="clear" w:color="auto" w:fill="auto"/>
            <w:vAlign w:val="center"/>
          </w:tcPr>
          <w:p w14:paraId="48BBA85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违反条款：第七十八条第二款第(九)项。</w:t>
            </w:r>
          </w:p>
          <w:p w14:paraId="70FB3C28">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处罚条款：第九十八条第（九）项，责令改正，拒不改正的，处五百元以上五千元以下的罚款。</w:t>
            </w:r>
          </w:p>
        </w:tc>
        <w:tc>
          <w:tcPr>
            <w:tcW w:w="851" w:type="dxa"/>
            <w:shd w:val="clear" w:color="auto" w:fill="auto"/>
            <w:vAlign w:val="center"/>
          </w:tcPr>
          <w:p w14:paraId="5F39D294">
            <w:pPr>
              <w:spacing w:line="212" w:lineRule="exact"/>
              <w:ind w:firstLine="225" w:firstLineChars="150"/>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5A4430E4">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97BE368">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造成绿化</w:t>
            </w:r>
            <w:r>
              <w:rPr>
                <w:rFonts w:asciiTheme="minorEastAsia" w:hAnsiTheme="minorEastAsia" w:eastAsiaTheme="minorEastAsia"/>
                <w:color w:val="auto"/>
                <w:sz w:val="15"/>
                <w:szCs w:val="15"/>
                <w:highlight w:val="none"/>
              </w:rPr>
              <w:t>植物</w:t>
            </w:r>
            <w:r>
              <w:rPr>
                <w:rFonts w:hint="eastAsia" w:asciiTheme="minorEastAsia" w:hAnsiTheme="minorEastAsia" w:eastAsiaTheme="minorEastAsia"/>
                <w:color w:val="auto"/>
                <w:sz w:val="15"/>
                <w:szCs w:val="15"/>
                <w:highlight w:val="none"/>
              </w:rPr>
              <w:t>、绿地或绿化设施损毁严重的，系数9。</w:t>
            </w:r>
          </w:p>
        </w:tc>
        <w:tc>
          <w:tcPr>
            <w:tcW w:w="1785" w:type="dxa"/>
            <w:shd w:val="clear" w:color="auto" w:fill="auto"/>
            <w:vAlign w:val="center"/>
          </w:tcPr>
          <w:p w14:paraId="782AB782">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28197DF2">
            <w:pPr>
              <w:spacing w:line="21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strike w:val="0"/>
                <w:dstrike w:val="0"/>
                <w:color w:val="auto"/>
                <w:sz w:val="15"/>
                <w:szCs w:val="15"/>
                <w:highlight w:val="none"/>
              </w:rPr>
              <w:t>经责令改正后，当事人主动改正违法行为，不予处罚</w:t>
            </w:r>
            <w:r>
              <w:rPr>
                <w:rFonts w:hint="eastAsia" w:asciiTheme="minorEastAsia" w:hAnsiTheme="minorEastAsia" w:eastAsiaTheme="minorEastAsia"/>
                <w:strike w:val="0"/>
                <w:dstrike w:val="0"/>
                <w:color w:val="auto"/>
                <w:sz w:val="15"/>
                <w:szCs w:val="15"/>
                <w:highlight w:val="none"/>
                <w:lang w:eastAsia="zh-CN"/>
              </w:rPr>
              <w:t>。</w:t>
            </w:r>
          </w:p>
        </w:tc>
        <w:tc>
          <w:tcPr>
            <w:tcW w:w="824" w:type="dxa"/>
            <w:shd w:val="clear" w:color="auto" w:fill="auto"/>
            <w:vAlign w:val="center"/>
          </w:tcPr>
          <w:p w14:paraId="5928EC58">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8184F93">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791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14218" w:type="dxa"/>
            <w:gridSpan w:val="9"/>
            <w:shd w:val="clear" w:color="auto" w:fill="auto"/>
            <w:vAlign w:val="center"/>
          </w:tcPr>
          <w:p w14:paraId="12D2B7AC">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06" w:name="_Toc110851469"/>
            <w:bookmarkStart w:id="107" w:name="_Toc1576301640"/>
            <w:bookmarkStart w:id="108" w:name="_Toc1446129084"/>
            <w:r>
              <w:rPr>
                <w:rFonts w:hint="eastAsia" w:asciiTheme="minorEastAsia" w:hAnsiTheme="minorEastAsia" w:eastAsiaTheme="minorEastAsia"/>
                <w:color w:val="auto"/>
                <w:sz w:val="21"/>
                <w:szCs w:val="21"/>
                <w:highlight w:val="none"/>
              </w:rPr>
              <w:t>《北京市古树名木保护管理条例》案由11项</w:t>
            </w:r>
            <w:bookmarkEnd w:id="106"/>
            <w:bookmarkEnd w:id="107"/>
            <w:bookmarkEnd w:id="108"/>
          </w:p>
        </w:tc>
      </w:tr>
      <w:tr w14:paraId="0C79C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47" w:hRule="atLeast"/>
          <w:jc w:val="center"/>
        </w:trPr>
        <w:tc>
          <w:tcPr>
            <w:tcW w:w="940" w:type="dxa"/>
            <w:vMerge w:val="restart"/>
            <w:shd w:val="clear" w:color="auto" w:fill="auto"/>
            <w:vAlign w:val="center"/>
          </w:tcPr>
          <w:p w14:paraId="187B3B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3DAC513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对古树名木刻划钉钉（缠绕绳索、攀树折枝、剥损树皮）</w:t>
            </w:r>
          </w:p>
        </w:tc>
        <w:tc>
          <w:tcPr>
            <w:tcW w:w="2789" w:type="dxa"/>
            <w:vMerge w:val="restart"/>
            <w:shd w:val="clear" w:color="auto" w:fill="auto"/>
            <w:vAlign w:val="center"/>
          </w:tcPr>
          <w:p w14:paraId="4854C5D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违反条款：第十二条第（一）项；</w:t>
            </w:r>
          </w:p>
          <w:p w14:paraId="23559DC0">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处罚条款：第十九条第一款第（一）项、第（二）项、第（三）项（根据损害情况选择条款）责令改正</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 xml:space="preserve"> 对古树名木损害较轻的，每株处以200元至1000元罚款；损害枝干或者根系的，处以损失额1倍至2倍的罚款；造成死亡的，处以损失额2倍至3倍罚款。</w:t>
            </w:r>
          </w:p>
        </w:tc>
        <w:tc>
          <w:tcPr>
            <w:tcW w:w="851" w:type="dxa"/>
            <w:shd w:val="clear" w:color="auto" w:fill="auto"/>
            <w:vAlign w:val="center"/>
          </w:tcPr>
          <w:p w14:paraId="2F38F32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545049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413A3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损害一级古树或者具有特殊历史价值和特别珍贵名木的，系数为2。</w:t>
            </w:r>
          </w:p>
        </w:tc>
        <w:tc>
          <w:tcPr>
            <w:tcW w:w="1785" w:type="dxa"/>
            <w:shd w:val="clear" w:color="auto" w:fill="auto"/>
            <w:vAlign w:val="center"/>
          </w:tcPr>
          <w:p w14:paraId="54A86BD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w:t>
            </w:r>
            <w:r>
              <w:rPr>
                <w:rFonts w:hint="eastAsia" w:cs="仿宋_GB2312" w:asciiTheme="minorEastAsia" w:hAnsiTheme="minorEastAsia" w:eastAsiaTheme="minorEastAsia"/>
                <w:color w:val="auto"/>
                <w:kern w:val="0"/>
                <w:sz w:val="15"/>
                <w:szCs w:val="15"/>
                <w:highlight w:val="none"/>
              </w:rPr>
              <w:t>为株数。</w:t>
            </w:r>
          </w:p>
        </w:tc>
        <w:tc>
          <w:tcPr>
            <w:tcW w:w="2385" w:type="dxa"/>
            <w:shd w:val="clear" w:color="auto" w:fill="auto"/>
            <w:vAlign w:val="center"/>
          </w:tcPr>
          <w:p w14:paraId="5503432A">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适用损害较轻情形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3FE5CA5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078494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A987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06" w:hRule="atLeast"/>
          <w:jc w:val="center"/>
        </w:trPr>
        <w:tc>
          <w:tcPr>
            <w:tcW w:w="940" w:type="dxa"/>
            <w:vMerge w:val="continue"/>
            <w:shd w:val="clear" w:color="auto" w:fill="auto"/>
            <w:vAlign w:val="center"/>
          </w:tcPr>
          <w:p w14:paraId="5FDED69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89380B9">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49D1FF0">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2608520F">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45E6FEC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AA85C1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1.损害一级古树或者具有特殊历史价值和特别珍贵名木的，系数为1；2.造成古树名木树干皮层损伤部分超过树干周长50%，受伤根系超过全部根系40%，主枝损伤超过树冠50%的，系数1。</w:t>
            </w:r>
          </w:p>
        </w:tc>
        <w:tc>
          <w:tcPr>
            <w:tcW w:w="1785" w:type="dxa"/>
            <w:shd w:val="clear" w:color="auto" w:fill="auto"/>
            <w:vAlign w:val="center"/>
          </w:tcPr>
          <w:p w14:paraId="7B379B2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2FABB92">
            <w:pPr>
              <w:spacing w:line="232" w:lineRule="exact"/>
              <w:rPr>
                <w:rFonts w:hint="eastAsia" w:asciiTheme="minorEastAsia" w:hAnsiTheme="minorEastAsia" w:eastAsiaTheme="minorEastAsia"/>
                <w:color w:val="auto"/>
                <w:sz w:val="15"/>
                <w:szCs w:val="15"/>
                <w:highlight w:val="none"/>
                <w:lang w:eastAsia="zh-CN"/>
              </w:rPr>
            </w:pPr>
            <w:r>
              <w:rPr>
                <w:rFonts w:hint="eastAsia" w:cs="宋体" w:asciiTheme="minorEastAsia" w:hAnsiTheme="minorEastAsia" w:eastAsiaTheme="minorEastAsia"/>
                <w:color w:val="auto"/>
                <w:kern w:val="0"/>
                <w:sz w:val="15"/>
                <w:szCs w:val="15"/>
                <w:highlight w:val="none"/>
              </w:rPr>
              <w:t>适用损害枝干或者根系情形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0ACA9F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92A38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8A73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4" w:hRule="atLeast"/>
          <w:jc w:val="center"/>
        </w:trPr>
        <w:tc>
          <w:tcPr>
            <w:tcW w:w="940" w:type="dxa"/>
            <w:vMerge w:val="continue"/>
            <w:shd w:val="clear" w:color="auto" w:fill="auto"/>
            <w:vAlign w:val="center"/>
          </w:tcPr>
          <w:p w14:paraId="77020C6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34B0400">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051C6E8">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087CD8F6">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06794A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2304" w:type="dxa"/>
            <w:shd w:val="clear" w:color="auto" w:fill="auto"/>
            <w:vAlign w:val="center"/>
          </w:tcPr>
          <w:p w14:paraId="2967081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造成一级古树或者具有特殊历史价值和特别珍贵名木死亡的，系数为1。</w:t>
            </w:r>
          </w:p>
        </w:tc>
        <w:tc>
          <w:tcPr>
            <w:tcW w:w="1785" w:type="dxa"/>
            <w:shd w:val="clear" w:color="auto" w:fill="auto"/>
            <w:vAlign w:val="center"/>
          </w:tcPr>
          <w:p w14:paraId="4220A18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罚款数额＝损失额×（2＋</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209BB6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适用造成古树名木死亡情形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4907444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D399B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80C7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9" w:hRule="atLeast"/>
          <w:jc w:val="center"/>
        </w:trPr>
        <w:tc>
          <w:tcPr>
            <w:tcW w:w="940" w:type="dxa"/>
            <w:vMerge w:val="restart"/>
            <w:shd w:val="clear" w:color="auto" w:fill="auto"/>
            <w:vAlign w:val="center"/>
          </w:tcPr>
          <w:p w14:paraId="4C8B83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vMerge w:val="restart"/>
            <w:shd w:val="clear" w:color="auto" w:fill="auto"/>
            <w:vAlign w:val="center"/>
          </w:tcPr>
          <w:p w14:paraId="6FFE987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借用古树名木树干做支撑物</w:t>
            </w:r>
          </w:p>
        </w:tc>
        <w:tc>
          <w:tcPr>
            <w:tcW w:w="2789" w:type="dxa"/>
            <w:vMerge w:val="restart"/>
            <w:shd w:val="clear" w:color="auto" w:fill="auto"/>
            <w:vAlign w:val="center"/>
          </w:tcPr>
          <w:p w14:paraId="018736E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违反条款：第十二条第（二）项；</w:t>
            </w:r>
          </w:p>
          <w:p w14:paraId="5F61127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处罚条款：第十九条第一款第（一）项、第（二）项、第（三）项（根据损害情况选择条款） 对古树名木损害较轻的，每株处以200元至1000元罚款；损害枝干或者根系的，处以损失额1倍至2倍的罚款；造成死亡的，处以损失额2倍至3倍罚款。</w:t>
            </w:r>
          </w:p>
        </w:tc>
        <w:tc>
          <w:tcPr>
            <w:tcW w:w="851" w:type="dxa"/>
            <w:shd w:val="clear" w:color="auto" w:fill="auto"/>
            <w:vAlign w:val="center"/>
          </w:tcPr>
          <w:p w14:paraId="33A97A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09627EB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60CE95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损害一级古树或者具有特殊历史价值和特别珍贵名木的，系数为2。</w:t>
            </w:r>
          </w:p>
        </w:tc>
        <w:tc>
          <w:tcPr>
            <w:tcW w:w="1785" w:type="dxa"/>
            <w:shd w:val="clear" w:color="auto" w:fill="auto"/>
            <w:vAlign w:val="center"/>
          </w:tcPr>
          <w:p w14:paraId="0D3703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w:t>
            </w:r>
            <w:r>
              <w:rPr>
                <w:rFonts w:hint="eastAsia" w:cs="仿宋_GB2312" w:asciiTheme="minorEastAsia" w:hAnsiTheme="minorEastAsia" w:eastAsiaTheme="minorEastAsia"/>
                <w:color w:val="auto"/>
                <w:kern w:val="0"/>
                <w:sz w:val="15"/>
                <w:szCs w:val="15"/>
                <w:highlight w:val="none"/>
              </w:rPr>
              <w:t>为株数。</w:t>
            </w:r>
          </w:p>
        </w:tc>
        <w:tc>
          <w:tcPr>
            <w:tcW w:w="2385" w:type="dxa"/>
            <w:shd w:val="clear" w:color="auto" w:fill="auto"/>
            <w:vAlign w:val="center"/>
          </w:tcPr>
          <w:p w14:paraId="2D384F22">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适用损害较轻情形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4A08772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367A7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E3EC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45" w:hRule="atLeast"/>
          <w:jc w:val="center"/>
        </w:trPr>
        <w:tc>
          <w:tcPr>
            <w:tcW w:w="940" w:type="dxa"/>
            <w:vMerge w:val="continue"/>
            <w:shd w:val="clear" w:color="auto" w:fill="auto"/>
            <w:vAlign w:val="center"/>
          </w:tcPr>
          <w:p w14:paraId="39EF1D07">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0818E72">
            <w:pPr>
              <w:spacing w:line="232" w:lineRule="exact"/>
              <w:jc w:val="center"/>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50FC7EA">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70CD1E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09A6BD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0DE089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1.损害一级古树或者具有特殊历史价值和特别珍贵名木的，系数为1；2.造成古树名木树干皮层损伤部分超过树干周长50%，受伤根系超过全部根系40%，主枝损伤超过树冠50%的，系数1。</w:t>
            </w:r>
          </w:p>
        </w:tc>
        <w:tc>
          <w:tcPr>
            <w:tcW w:w="1785" w:type="dxa"/>
            <w:shd w:val="clear" w:color="auto" w:fill="auto"/>
            <w:vAlign w:val="center"/>
          </w:tcPr>
          <w:p w14:paraId="216277D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BBA3776">
            <w:pPr>
              <w:spacing w:line="232" w:lineRule="exact"/>
              <w:rPr>
                <w:rFonts w:hint="eastAsia" w:asciiTheme="minorEastAsia" w:hAnsiTheme="minorEastAsia" w:eastAsiaTheme="minorEastAsia"/>
                <w:color w:val="auto"/>
                <w:sz w:val="15"/>
                <w:szCs w:val="15"/>
                <w:highlight w:val="none"/>
                <w:lang w:eastAsia="zh-CN"/>
              </w:rPr>
            </w:pPr>
            <w:r>
              <w:rPr>
                <w:rFonts w:hint="eastAsia" w:cs="宋体" w:asciiTheme="minorEastAsia" w:hAnsiTheme="minorEastAsia" w:eastAsiaTheme="minorEastAsia"/>
                <w:color w:val="auto"/>
                <w:kern w:val="0"/>
                <w:sz w:val="15"/>
                <w:szCs w:val="15"/>
                <w:highlight w:val="none"/>
              </w:rPr>
              <w:t>适用损害枝干或者根系情形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4C5330C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6C57D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8225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2" w:hRule="atLeast"/>
          <w:jc w:val="center"/>
        </w:trPr>
        <w:tc>
          <w:tcPr>
            <w:tcW w:w="940" w:type="dxa"/>
            <w:vMerge w:val="continue"/>
            <w:shd w:val="clear" w:color="auto" w:fill="auto"/>
            <w:vAlign w:val="center"/>
          </w:tcPr>
          <w:p w14:paraId="4AAA21B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DF1A666">
            <w:pPr>
              <w:spacing w:line="232" w:lineRule="exact"/>
              <w:jc w:val="center"/>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2CAADE3">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54AB6B1">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72602AE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2304" w:type="dxa"/>
            <w:shd w:val="clear" w:color="auto" w:fill="auto"/>
            <w:vAlign w:val="center"/>
          </w:tcPr>
          <w:p w14:paraId="75423F5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造成一级古树或者具有特殊历史价值和特别珍贵名木死亡的，系数为1。</w:t>
            </w:r>
          </w:p>
        </w:tc>
        <w:tc>
          <w:tcPr>
            <w:tcW w:w="1785" w:type="dxa"/>
            <w:shd w:val="clear" w:color="auto" w:fill="auto"/>
            <w:vAlign w:val="center"/>
          </w:tcPr>
          <w:p w14:paraId="78134C7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罚款数额＝损失额×（2＋</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AEE72F4">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适用造成古树名木死亡情形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90C761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339F28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AC78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2" w:hRule="atLeast"/>
          <w:jc w:val="center"/>
        </w:trPr>
        <w:tc>
          <w:tcPr>
            <w:tcW w:w="940" w:type="dxa"/>
            <w:vMerge w:val="restart"/>
            <w:shd w:val="clear" w:color="auto" w:fill="auto"/>
            <w:vAlign w:val="center"/>
          </w:tcPr>
          <w:p w14:paraId="20A01F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vMerge w:val="restart"/>
            <w:shd w:val="clear" w:color="auto" w:fill="auto"/>
            <w:vAlign w:val="center"/>
          </w:tcPr>
          <w:p w14:paraId="6C5B903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擅自采摘古树名木果实</w:t>
            </w:r>
          </w:p>
        </w:tc>
        <w:tc>
          <w:tcPr>
            <w:tcW w:w="2789" w:type="dxa"/>
            <w:vMerge w:val="restart"/>
            <w:shd w:val="clear" w:color="auto" w:fill="auto"/>
            <w:vAlign w:val="center"/>
          </w:tcPr>
          <w:p w14:paraId="1AA6522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违反条款：第十二条第（三）项；</w:t>
            </w:r>
          </w:p>
          <w:p w14:paraId="4217F2B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处罚条款：第十九条第一款第（一）项、第（二）项、第（三）项（根据损害情况选择条款）责令改正</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 xml:space="preserve"> 对古树名木损害较轻的，每株处以200元至1000元罚款；损害枝干或者根系的，处以损失额1倍至2倍的罚款；造成死亡的，处以损失额2倍至3倍罚款。</w:t>
            </w:r>
          </w:p>
        </w:tc>
        <w:tc>
          <w:tcPr>
            <w:tcW w:w="851" w:type="dxa"/>
            <w:shd w:val="clear" w:color="auto" w:fill="auto"/>
            <w:vAlign w:val="center"/>
          </w:tcPr>
          <w:p w14:paraId="2E3B37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3A30509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7FB985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损害一级古树或者具有特殊历史价值和特别珍贵名木的，系数为2。</w:t>
            </w:r>
          </w:p>
        </w:tc>
        <w:tc>
          <w:tcPr>
            <w:tcW w:w="1785" w:type="dxa"/>
            <w:shd w:val="clear" w:color="auto" w:fill="auto"/>
            <w:vAlign w:val="center"/>
          </w:tcPr>
          <w:p w14:paraId="03F409A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w:t>
            </w:r>
            <w:r>
              <w:rPr>
                <w:rFonts w:hint="eastAsia" w:cs="仿宋_GB2312" w:asciiTheme="minorEastAsia" w:hAnsiTheme="minorEastAsia" w:eastAsiaTheme="minorEastAsia"/>
                <w:color w:val="auto"/>
                <w:kern w:val="0"/>
                <w:sz w:val="15"/>
                <w:szCs w:val="15"/>
                <w:highlight w:val="none"/>
              </w:rPr>
              <w:t>为株数。</w:t>
            </w:r>
          </w:p>
        </w:tc>
        <w:tc>
          <w:tcPr>
            <w:tcW w:w="2385" w:type="dxa"/>
            <w:shd w:val="clear" w:color="auto" w:fill="auto"/>
            <w:vAlign w:val="center"/>
          </w:tcPr>
          <w:p w14:paraId="7E4E834F">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适用损害较轻情形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C5FED9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F1AAA6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3AE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71" w:hRule="atLeast"/>
          <w:jc w:val="center"/>
        </w:trPr>
        <w:tc>
          <w:tcPr>
            <w:tcW w:w="940" w:type="dxa"/>
            <w:vMerge w:val="continue"/>
            <w:shd w:val="clear" w:color="auto" w:fill="auto"/>
            <w:vAlign w:val="center"/>
          </w:tcPr>
          <w:p w14:paraId="6C7CA006">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57C129DF">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357841E5">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1C62D0C">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10DC3C4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5E2B5A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1.损害一级古树或者具有特殊历史价值和特别珍贵名木的，系数为1；2.造成古树名木树干皮层损伤部分超过树干周长50%，受伤根系超过全部根系40%，主枝损伤超过树冠50%的，系数1。</w:t>
            </w:r>
          </w:p>
        </w:tc>
        <w:tc>
          <w:tcPr>
            <w:tcW w:w="1785" w:type="dxa"/>
            <w:shd w:val="clear" w:color="auto" w:fill="auto"/>
            <w:vAlign w:val="center"/>
          </w:tcPr>
          <w:p w14:paraId="37D4657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BD86997">
            <w:pPr>
              <w:spacing w:line="232" w:lineRule="exact"/>
              <w:rPr>
                <w:rFonts w:hint="eastAsia" w:asciiTheme="minorEastAsia" w:hAnsiTheme="minorEastAsia" w:eastAsiaTheme="minorEastAsia"/>
                <w:color w:val="auto"/>
                <w:sz w:val="15"/>
                <w:szCs w:val="15"/>
                <w:highlight w:val="none"/>
                <w:lang w:eastAsia="zh-CN"/>
              </w:rPr>
            </w:pPr>
            <w:r>
              <w:rPr>
                <w:rFonts w:hint="eastAsia" w:cs="宋体" w:asciiTheme="minorEastAsia" w:hAnsiTheme="minorEastAsia" w:eastAsiaTheme="minorEastAsia"/>
                <w:color w:val="auto"/>
                <w:kern w:val="0"/>
                <w:sz w:val="15"/>
                <w:szCs w:val="15"/>
                <w:highlight w:val="none"/>
              </w:rPr>
              <w:t>适用损害枝干或者根系情形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7D4AE8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26BA31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399B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0" w:hRule="atLeast"/>
          <w:jc w:val="center"/>
        </w:trPr>
        <w:tc>
          <w:tcPr>
            <w:tcW w:w="940" w:type="dxa"/>
            <w:vMerge w:val="continue"/>
            <w:shd w:val="clear" w:color="auto" w:fill="auto"/>
            <w:vAlign w:val="center"/>
          </w:tcPr>
          <w:p w14:paraId="32073357">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0B72C8CC">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6CD3307B">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096AA27E">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10D07B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2304" w:type="dxa"/>
            <w:shd w:val="clear" w:color="auto" w:fill="auto"/>
            <w:vAlign w:val="center"/>
          </w:tcPr>
          <w:p w14:paraId="33C52FB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造成一级古树或者具有特殊历史价值和特别珍贵名木死亡的，系数为1。</w:t>
            </w:r>
          </w:p>
        </w:tc>
        <w:tc>
          <w:tcPr>
            <w:tcW w:w="1785" w:type="dxa"/>
            <w:shd w:val="clear" w:color="auto" w:fill="auto"/>
            <w:vAlign w:val="center"/>
          </w:tcPr>
          <w:p w14:paraId="008B337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罚款数额＝损失额×（2＋</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9725E60">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适用造成古树名木死亡情形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772CD8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4A7CA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3C2F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8" w:hRule="atLeast"/>
          <w:jc w:val="center"/>
        </w:trPr>
        <w:tc>
          <w:tcPr>
            <w:tcW w:w="940" w:type="dxa"/>
            <w:vMerge w:val="restart"/>
            <w:shd w:val="clear" w:color="auto" w:fill="auto"/>
            <w:vAlign w:val="center"/>
          </w:tcPr>
          <w:p w14:paraId="6816E2B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vMerge w:val="restart"/>
            <w:shd w:val="clear" w:color="auto" w:fill="auto"/>
            <w:vAlign w:val="center"/>
          </w:tcPr>
          <w:p w14:paraId="2D27011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在划定的范围内挖坑取土（动用明火、排放烟气、倾倒污水污物、堆放物料、修建建筑物构筑物）</w:t>
            </w:r>
          </w:p>
        </w:tc>
        <w:tc>
          <w:tcPr>
            <w:tcW w:w="2789" w:type="dxa"/>
            <w:vMerge w:val="restart"/>
            <w:shd w:val="clear" w:color="auto" w:fill="auto"/>
            <w:vAlign w:val="center"/>
          </w:tcPr>
          <w:p w14:paraId="18B2576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违反条款：第十二条第（四）项；</w:t>
            </w:r>
          </w:p>
          <w:p w14:paraId="6967ED3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处罚条款：第十九条第一款第（一）项、第（二）项、第（三）项（根据损害情况选择条款）责令改正</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对古树名木损害较轻的，每株处以200元至1000元罚款；损害枝干或者根系的，处以损失额1倍至2倍的罚款；造成死亡的，处以损失额2倍至3倍罚款。</w:t>
            </w:r>
          </w:p>
        </w:tc>
        <w:tc>
          <w:tcPr>
            <w:tcW w:w="851" w:type="dxa"/>
            <w:shd w:val="clear" w:color="auto" w:fill="auto"/>
            <w:vAlign w:val="center"/>
          </w:tcPr>
          <w:p w14:paraId="1427213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38BE74D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36F07C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损害一级古树或者具有特殊历史价值和特别珍贵名木的，系数为2。</w:t>
            </w:r>
          </w:p>
        </w:tc>
        <w:tc>
          <w:tcPr>
            <w:tcW w:w="1785" w:type="dxa"/>
            <w:shd w:val="clear" w:color="auto" w:fill="auto"/>
            <w:vAlign w:val="center"/>
          </w:tcPr>
          <w:p w14:paraId="36733E2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w:t>
            </w:r>
            <w:r>
              <w:rPr>
                <w:rFonts w:hint="eastAsia" w:cs="仿宋_GB2312" w:asciiTheme="minorEastAsia" w:hAnsiTheme="minorEastAsia" w:eastAsiaTheme="minorEastAsia"/>
                <w:color w:val="auto"/>
                <w:kern w:val="0"/>
                <w:sz w:val="15"/>
                <w:szCs w:val="15"/>
                <w:highlight w:val="none"/>
              </w:rPr>
              <w:t>为株数。</w:t>
            </w:r>
          </w:p>
        </w:tc>
        <w:tc>
          <w:tcPr>
            <w:tcW w:w="2385" w:type="dxa"/>
            <w:shd w:val="clear" w:color="auto" w:fill="auto"/>
            <w:vAlign w:val="center"/>
          </w:tcPr>
          <w:p w14:paraId="6E3BC16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适用损害较轻情形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6DC590F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86C310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CDFC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76" w:hRule="atLeast"/>
          <w:jc w:val="center"/>
        </w:trPr>
        <w:tc>
          <w:tcPr>
            <w:tcW w:w="940" w:type="dxa"/>
            <w:vMerge w:val="continue"/>
            <w:shd w:val="clear" w:color="auto" w:fill="auto"/>
            <w:vAlign w:val="center"/>
          </w:tcPr>
          <w:p w14:paraId="5D090796">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5A82B27C">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647DA3C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A76B208">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72B86E6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43B095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1.损害一级古树或者具有特殊历史价值和特别珍贵名木的，系数为1；2.造成古树名木树干皮层损伤部分超过树干周长50%，受伤根系超过全部根系40%，主枝损伤超过树冠50%的，系数1。</w:t>
            </w:r>
          </w:p>
        </w:tc>
        <w:tc>
          <w:tcPr>
            <w:tcW w:w="1785" w:type="dxa"/>
            <w:shd w:val="clear" w:color="auto" w:fill="auto"/>
            <w:vAlign w:val="center"/>
          </w:tcPr>
          <w:p w14:paraId="7303783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BA04987">
            <w:pPr>
              <w:spacing w:line="232" w:lineRule="exact"/>
              <w:rPr>
                <w:rFonts w:hint="eastAsia" w:asciiTheme="minorEastAsia" w:hAnsiTheme="minorEastAsia" w:eastAsiaTheme="minorEastAsia"/>
                <w:color w:val="auto"/>
                <w:sz w:val="15"/>
                <w:szCs w:val="15"/>
                <w:highlight w:val="none"/>
                <w:lang w:eastAsia="zh-CN"/>
              </w:rPr>
            </w:pPr>
            <w:r>
              <w:rPr>
                <w:rFonts w:hint="eastAsia" w:cs="宋体" w:asciiTheme="minorEastAsia" w:hAnsiTheme="minorEastAsia" w:eastAsiaTheme="minorEastAsia"/>
                <w:color w:val="auto"/>
                <w:kern w:val="0"/>
                <w:sz w:val="15"/>
                <w:szCs w:val="15"/>
                <w:highlight w:val="none"/>
              </w:rPr>
              <w:t>适用损害枝干或者根系情形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77E6527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CF45DFD">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9D13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9" w:hRule="atLeast"/>
          <w:jc w:val="center"/>
        </w:trPr>
        <w:tc>
          <w:tcPr>
            <w:tcW w:w="940" w:type="dxa"/>
            <w:vMerge w:val="continue"/>
            <w:shd w:val="clear" w:color="auto" w:fill="auto"/>
            <w:vAlign w:val="center"/>
          </w:tcPr>
          <w:p w14:paraId="0A4E12DB">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26A6A2CE">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36AD92A">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4F13A8B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04C2106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2304" w:type="dxa"/>
            <w:shd w:val="clear" w:color="auto" w:fill="auto"/>
            <w:vAlign w:val="center"/>
          </w:tcPr>
          <w:p w14:paraId="55D28C6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造成一级古树或者具有特殊历史价值和特别珍贵名木死亡的，系数为1。</w:t>
            </w:r>
          </w:p>
        </w:tc>
        <w:tc>
          <w:tcPr>
            <w:tcW w:w="1785" w:type="dxa"/>
            <w:shd w:val="clear" w:color="auto" w:fill="auto"/>
            <w:vAlign w:val="center"/>
          </w:tcPr>
          <w:p w14:paraId="595FB2A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罚款数额＝损失额×（2＋</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8DF59C0">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适用造成古树名木死亡情形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651801C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0ED549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9885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2" w:hRule="atLeast"/>
          <w:jc w:val="center"/>
        </w:trPr>
        <w:tc>
          <w:tcPr>
            <w:tcW w:w="940" w:type="dxa"/>
            <w:vMerge w:val="restart"/>
            <w:shd w:val="clear" w:color="auto" w:fill="auto"/>
            <w:vAlign w:val="center"/>
          </w:tcPr>
          <w:p w14:paraId="51DCCD6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vMerge w:val="restart"/>
            <w:shd w:val="clear" w:color="auto" w:fill="auto"/>
            <w:vAlign w:val="center"/>
          </w:tcPr>
          <w:p w14:paraId="5DBC40E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擅自移植古树名木</w:t>
            </w:r>
          </w:p>
        </w:tc>
        <w:tc>
          <w:tcPr>
            <w:tcW w:w="2789" w:type="dxa"/>
            <w:vMerge w:val="restart"/>
            <w:shd w:val="clear" w:color="auto" w:fill="auto"/>
            <w:vAlign w:val="center"/>
          </w:tcPr>
          <w:p w14:paraId="7783DE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违反条款：第十二条第（五）项、第十五条第二款；处罚条款：第二十二条 处以损失额1倍至2倍的罚款；造成死亡的，处以损失额2倍至3倍罚款。</w:t>
            </w:r>
          </w:p>
        </w:tc>
        <w:tc>
          <w:tcPr>
            <w:tcW w:w="851" w:type="dxa"/>
            <w:shd w:val="clear" w:color="auto" w:fill="auto"/>
            <w:vAlign w:val="center"/>
          </w:tcPr>
          <w:p w14:paraId="33061D8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05AE290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57AF8B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1.擅自移植一级古树或者具有特殊历史价值和特别珍贵名木的，系数为1；2.造成古树名木树干皮层损伤部分超过树干周长50%，受伤根系超过全部根系40%，主枝损伤超过树冠50%的，系数1。</w:t>
            </w:r>
          </w:p>
        </w:tc>
        <w:tc>
          <w:tcPr>
            <w:tcW w:w="1785" w:type="dxa"/>
            <w:shd w:val="clear" w:color="auto" w:fill="auto"/>
            <w:vAlign w:val="center"/>
          </w:tcPr>
          <w:p w14:paraId="30C3DA2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44F4974">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B4C45A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6FC74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DD25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8" w:hRule="atLeast"/>
          <w:jc w:val="center"/>
        </w:trPr>
        <w:tc>
          <w:tcPr>
            <w:tcW w:w="940" w:type="dxa"/>
            <w:vMerge w:val="continue"/>
            <w:shd w:val="clear" w:color="auto" w:fill="auto"/>
            <w:vAlign w:val="center"/>
          </w:tcPr>
          <w:p w14:paraId="7FA4C2DE">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1E3874E1">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50BBEEB">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49E0973C">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0B606F9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2304" w:type="dxa"/>
            <w:shd w:val="clear" w:color="auto" w:fill="auto"/>
            <w:vAlign w:val="center"/>
          </w:tcPr>
          <w:p w14:paraId="070B9DE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造成一级古树或者具有特殊历史价值和特别珍贵名木死亡的，系数为1。</w:t>
            </w:r>
          </w:p>
        </w:tc>
        <w:tc>
          <w:tcPr>
            <w:tcW w:w="1785" w:type="dxa"/>
            <w:shd w:val="clear" w:color="auto" w:fill="auto"/>
            <w:vAlign w:val="center"/>
          </w:tcPr>
          <w:p w14:paraId="5002F22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罚款数额＝损失额×（2＋</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271A72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适用造成古树名木死亡情形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4D01056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D22016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01F7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4" w:hRule="atLeast"/>
          <w:jc w:val="center"/>
        </w:trPr>
        <w:tc>
          <w:tcPr>
            <w:tcW w:w="940" w:type="dxa"/>
            <w:shd w:val="clear" w:color="auto" w:fill="auto"/>
            <w:vAlign w:val="center"/>
          </w:tcPr>
          <w:p w14:paraId="16E3E83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1F1A882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擅自砍伐古树名木</w:t>
            </w:r>
          </w:p>
        </w:tc>
        <w:tc>
          <w:tcPr>
            <w:tcW w:w="2789" w:type="dxa"/>
            <w:shd w:val="clear" w:color="auto" w:fill="auto"/>
            <w:vAlign w:val="center"/>
          </w:tcPr>
          <w:p w14:paraId="06F60D1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违反条款：第十二条第（六）项；</w:t>
            </w:r>
          </w:p>
          <w:p w14:paraId="7DBE854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处罚条款：第二十条 处以损失额3倍至5倍罚款。</w:t>
            </w:r>
          </w:p>
        </w:tc>
        <w:tc>
          <w:tcPr>
            <w:tcW w:w="851" w:type="dxa"/>
            <w:shd w:val="clear" w:color="auto" w:fill="auto"/>
            <w:vAlign w:val="center"/>
          </w:tcPr>
          <w:p w14:paraId="0412337F">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40AF910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2304" w:type="dxa"/>
            <w:shd w:val="clear" w:color="auto" w:fill="auto"/>
            <w:vAlign w:val="center"/>
          </w:tcPr>
          <w:p w14:paraId="7B80030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1.擅自砍伐一级古树或者具有特殊历史价值和特别珍贵名木的，系数为1；2.造成古树名木死亡的，系数为1。</w:t>
            </w:r>
          </w:p>
        </w:tc>
        <w:tc>
          <w:tcPr>
            <w:tcW w:w="1785" w:type="dxa"/>
            <w:shd w:val="clear" w:color="auto" w:fill="auto"/>
            <w:vAlign w:val="center"/>
          </w:tcPr>
          <w:p w14:paraId="251D34D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罚款数额＝损失额×（3＋</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25E103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B4F3C9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EC9441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57B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5" w:hRule="atLeast"/>
          <w:jc w:val="center"/>
        </w:trPr>
        <w:tc>
          <w:tcPr>
            <w:tcW w:w="940" w:type="dxa"/>
            <w:shd w:val="clear" w:color="auto" w:fill="auto"/>
            <w:vAlign w:val="center"/>
          </w:tcPr>
          <w:p w14:paraId="7DDB828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1AD0D13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损坏古树名木标志及附属设施</w:t>
            </w:r>
          </w:p>
        </w:tc>
        <w:tc>
          <w:tcPr>
            <w:tcW w:w="2789" w:type="dxa"/>
            <w:shd w:val="clear" w:color="auto" w:fill="auto"/>
            <w:vAlign w:val="center"/>
          </w:tcPr>
          <w:p w14:paraId="7C2DC34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违反条款：第六条；处罚条款：第十七条 责令恢复原貌，赔偿损失，并可处损失额1倍以下的罚款。</w:t>
            </w:r>
          </w:p>
        </w:tc>
        <w:tc>
          <w:tcPr>
            <w:tcW w:w="851" w:type="dxa"/>
            <w:shd w:val="clear" w:color="auto" w:fill="auto"/>
            <w:vAlign w:val="center"/>
          </w:tcPr>
          <w:p w14:paraId="092BAFD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损失额</w:t>
            </w:r>
          </w:p>
        </w:tc>
        <w:tc>
          <w:tcPr>
            <w:tcW w:w="840" w:type="dxa"/>
            <w:shd w:val="clear" w:color="auto" w:fill="auto"/>
            <w:vAlign w:val="center"/>
          </w:tcPr>
          <w:p w14:paraId="0E051C59">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1B7C9F6">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B145F9B">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5A4F043">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按照规定的执行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A56733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4E538A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1D6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3" w:hRule="atLeast"/>
          <w:jc w:val="center"/>
        </w:trPr>
        <w:tc>
          <w:tcPr>
            <w:tcW w:w="940" w:type="dxa"/>
            <w:vMerge w:val="restart"/>
            <w:shd w:val="clear" w:color="auto" w:fill="auto"/>
            <w:vAlign w:val="center"/>
          </w:tcPr>
          <w:p w14:paraId="473FA29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vMerge w:val="restart"/>
            <w:shd w:val="clear" w:color="auto" w:fill="auto"/>
            <w:vAlign w:val="center"/>
          </w:tcPr>
          <w:p w14:paraId="76EE1E2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未按规定养护管理古树名木</w:t>
            </w:r>
          </w:p>
        </w:tc>
        <w:tc>
          <w:tcPr>
            <w:tcW w:w="2789" w:type="dxa"/>
            <w:vMerge w:val="restart"/>
            <w:shd w:val="clear" w:color="auto" w:fill="auto"/>
            <w:vAlign w:val="center"/>
          </w:tcPr>
          <w:p w14:paraId="12A4FDE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违反条款：第十一条第一款；处罚条款：第十八条第一款 责令改正</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造成损伤的，每株处以500至2000元罚款；造成死亡的，每株处1万元至5万元罚款。</w:t>
            </w:r>
          </w:p>
        </w:tc>
        <w:tc>
          <w:tcPr>
            <w:tcW w:w="851" w:type="dxa"/>
            <w:shd w:val="clear" w:color="auto" w:fill="auto"/>
            <w:vAlign w:val="center"/>
          </w:tcPr>
          <w:p w14:paraId="35074F8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FE5702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A5D527">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损伤一级古树或者具有特殊历史价值和特别珍贵名木的，系数为2。</w:t>
            </w:r>
          </w:p>
        </w:tc>
        <w:tc>
          <w:tcPr>
            <w:tcW w:w="1785" w:type="dxa"/>
            <w:shd w:val="clear" w:color="auto" w:fill="auto"/>
            <w:vAlign w:val="center"/>
          </w:tcPr>
          <w:p w14:paraId="33E9E18C">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w:t>
            </w:r>
            <w:r>
              <w:rPr>
                <w:rFonts w:hint="eastAsia" w:cs="仿宋_GB2312" w:asciiTheme="minorEastAsia" w:hAnsiTheme="minorEastAsia" w:eastAsiaTheme="minorEastAsia"/>
                <w:color w:val="auto"/>
                <w:kern w:val="0"/>
                <w:sz w:val="15"/>
                <w:szCs w:val="15"/>
                <w:highlight w:val="none"/>
              </w:rPr>
              <w:t>为株数。</w:t>
            </w:r>
          </w:p>
        </w:tc>
        <w:tc>
          <w:tcPr>
            <w:tcW w:w="2385" w:type="dxa"/>
            <w:shd w:val="clear" w:color="auto" w:fill="auto"/>
            <w:vAlign w:val="center"/>
          </w:tcPr>
          <w:p w14:paraId="23B1567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C6EC37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7C7245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470B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0" w:hRule="atLeast"/>
          <w:jc w:val="center"/>
        </w:trPr>
        <w:tc>
          <w:tcPr>
            <w:tcW w:w="940" w:type="dxa"/>
            <w:vMerge w:val="continue"/>
            <w:shd w:val="clear" w:color="auto" w:fill="auto"/>
            <w:vAlign w:val="center"/>
          </w:tcPr>
          <w:p w14:paraId="7174916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93C7126">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70E4AC6F">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7FEC4F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884DE1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8B1BDF">
            <w:pPr>
              <w:spacing w:line="22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造成一级古树或者具有特殊历史价值和特别珍贵名木死亡的，系数为2。</w:t>
            </w:r>
          </w:p>
        </w:tc>
        <w:tc>
          <w:tcPr>
            <w:tcW w:w="1785" w:type="dxa"/>
            <w:shd w:val="clear" w:color="auto" w:fill="auto"/>
            <w:vAlign w:val="center"/>
          </w:tcPr>
          <w:p w14:paraId="576D597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w:t>
            </w:r>
            <w:r>
              <w:rPr>
                <w:rFonts w:hint="eastAsia" w:cs="仿宋_GB2312" w:asciiTheme="minorEastAsia" w:hAnsiTheme="minorEastAsia" w:eastAsiaTheme="minorEastAsia"/>
                <w:color w:val="auto"/>
                <w:kern w:val="0"/>
                <w:sz w:val="15"/>
                <w:szCs w:val="15"/>
                <w:highlight w:val="none"/>
              </w:rPr>
              <w:t>为株数。</w:t>
            </w:r>
          </w:p>
        </w:tc>
        <w:tc>
          <w:tcPr>
            <w:tcW w:w="2385" w:type="dxa"/>
            <w:shd w:val="clear" w:color="auto" w:fill="auto"/>
            <w:vAlign w:val="center"/>
          </w:tcPr>
          <w:p w14:paraId="16F2BD94">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适用造成死亡情形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3178616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594DAA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CD41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940" w:type="dxa"/>
            <w:vMerge w:val="restart"/>
            <w:shd w:val="clear" w:color="auto" w:fill="auto"/>
            <w:vAlign w:val="center"/>
          </w:tcPr>
          <w:p w14:paraId="757346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2DEBE52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未按要求对古树名木治理、复壮</w:t>
            </w:r>
          </w:p>
        </w:tc>
        <w:tc>
          <w:tcPr>
            <w:tcW w:w="2789" w:type="dxa"/>
            <w:vMerge w:val="restart"/>
            <w:shd w:val="clear" w:color="auto" w:fill="auto"/>
            <w:vAlign w:val="center"/>
          </w:tcPr>
          <w:p w14:paraId="3AC71CC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违反条款：第十一条第二款；处罚条款：第十八条第一款 责令改正</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造成损伤的，每株处以500至2000元罚款；造成死亡的，每株处1万元至5万元罚款。</w:t>
            </w:r>
          </w:p>
        </w:tc>
        <w:tc>
          <w:tcPr>
            <w:tcW w:w="851" w:type="dxa"/>
            <w:shd w:val="clear" w:color="auto" w:fill="auto"/>
            <w:vAlign w:val="center"/>
          </w:tcPr>
          <w:p w14:paraId="671D76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72B7331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CDCB805">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损伤一级古树或者具有特殊历史价值和特别珍贵名木的，系数为2。</w:t>
            </w:r>
          </w:p>
        </w:tc>
        <w:tc>
          <w:tcPr>
            <w:tcW w:w="1785" w:type="dxa"/>
            <w:shd w:val="clear" w:color="auto" w:fill="auto"/>
            <w:vAlign w:val="center"/>
          </w:tcPr>
          <w:p w14:paraId="5EF256E0">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w:t>
            </w:r>
            <w:r>
              <w:rPr>
                <w:rFonts w:hint="eastAsia" w:cs="仿宋_GB2312" w:asciiTheme="minorEastAsia" w:hAnsiTheme="minorEastAsia" w:eastAsiaTheme="minorEastAsia"/>
                <w:color w:val="auto"/>
                <w:kern w:val="0"/>
                <w:sz w:val="15"/>
                <w:szCs w:val="15"/>
                <w:highlight w:val="none"/>
              </w:rPr>
              <w:t>为株数。</w:t>
            </w:r>
          </w:p>
        </w:tc>
        <w:tc>
          <w:tcPr>
            <w:tcW w:w="2385" w:type="dxa"/>
            <w:shd w:val="clear" w:color="auto" w:fill="auto"/>
            <w:vAlign w:val="center"/>
          </w:tcPr>
          <w:p w14:paraId="7A7919C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069EA0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F3C9B6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2680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3" w:hRule="atLeast"/>
          <w:jc w:val="center"/>
        </w:trPr>
        <w:tc>
          <w:tcPr>
            <w:tcW w:w="940" w:type="dxa"/>
            <w:vMerge w:val="continue"/>
            <w:shd w:val="clear" w:color="auto" w:fill="auto"/>
            <w:vAlign w:val="center"/>
          </w:tcPr>
          <w:p w14:paraId="2B8F074A">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24CA2F69">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93A6FC8">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10213C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DF4980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FD0D801">
            <w:pPr>
              <w:spacing w:line="22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造成一级古树或者具有特殊历史价值和特别珍贵名木死亡的，系数为2。</w:t>
            </w:r>
          </w:p>
        </w:tc>
        <w:tc>
          <w:tcPr>
            <w:tcW w:w="1785" w:type="dxa"/>
            <w:shd w:val="clear" w:color="auto" w:fill="auto"/>
            <w:vAlign w:val="center"/>
          </w:tcPr>
          <w:p w14:paraId="1679FEA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w:t>
            </w:r>
            <w:r>
              <w:rPr>
                <w:rFonts w:hint="eastAsia" w:cs="仿宋_GB2312" w:asciiTheme="minorEastAsia" w:hAnsiTheme="minorEastAsia" w:eastAsiaTheme="minorEastAsia"/>
                <w:color w:val="auto"/>
                <w:kern w:val="0"/>
                <w:sz w:val="15"/>
                <w:szCs w:val="15"/>
                <w:highlight w:val="none"/>
              </w:rPr>
              <w:t>为株数。</w:t>
            </w:r>
          </w:p>
        </w:tc>
        <w:tc>
          <w:tcPr>
            <w:tcW w:w="2385" w:type="dxa"/>
            <w:shd w:val="clear" w:color="auto" w:fill="auto"/>
            <w:vAlign w:val="center"/>
          </w:tcPr>
          <w:p w14:paraId="1F6CEAB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适用造成死亡情形</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29589A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806794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8556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8" w:hRule="atLeast"/>
          <w:jc w:val="center"/>
        </w:trPr>
        <w:tc>
          <w:tcPr>
            <w:tcW w:w="940" w:type="dxa"/>
            <w:shd w:val="clear" w:color="auto" w:fill="auto"/>
            <w:vAlign w:val="center"/>
          </w:tcPr>
          <w:p w14:paraId="18F5BD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4BDD948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擅自处理死亡古树名木</w:t>
            </w:r>
          </w:p>
        </w:tc>
        <w:tc>
          <w:tcPr>
            <w:tcW w:w="2789" w:type="dxa"/>
            <w:shd w:val="clear" w:color="auto" w:fill="auto"/>
            <w:vAlign w:val="center"/>
          </w:tcPr>
          <w:p w14:paraId="623602DC">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违反条款：第十一条第三款；</w:t>
            </w:r>
          </w:p>
          <w:p w14:paraId="3657E7FF">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处罚条款：第十八条第二款 每株处以2000元至1万元罚款。</w:t>
            </w:r>
          </w:p>
        </w:tc>
        <w:tc>
          <w:tcPr>
            <w:tcW w:w="851" w:type="dxa"/>
            <w:shd w:val="clear" w:color="auto" w:fill="auto"/>
            <w:vAlign w:val="center"/>
          </w:tcPr>
          <w:p w14:paraId="77B784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03DA14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8918C46">
            <w:pPr>
              <w:pStyle w:val="7"/>
              <w:spacing w:line="212" w:lineRule="exact"/>
              <w:jc w:val="both"/>
              <w:rPr>
                <w:rFonts w:hint="default"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擅自处理死亡一级古树的，变量系数4；二级古树的，变量系数3</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0400361C">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＋变量系数）×N。N为株数。</w:t>
            </w:r>
          </w:p>
        </w:tc>
        <w:tc>
          <w:tcPr>
            <w:tcW w:w="2385" w:type="dxa"/>
            <w:shd w:val="clear" w:color="auto" w:fill="auto"/>
            <w:vAlign w:val="center"/>
          </w:tcPr>
          <w:p w14:paraId="46400D4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F080B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B7763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8EC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940" w:type="dxa"/>
            <w:shd w:val="clear" w:color="auto" w:fill="auto"/>
            <w:vAlign w:val="center"/>
          </w:tcPr>
          <w:p w14:paraId="2E12F58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45174AC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建设施工未按规定对古树名木</w:t>
            </w:r>
            <w:r>
              <w:rPr>
                <w:rFonts w:cs="宋体" w:asciiTheme="minorEastAsia" w:hAnsiTheme="minorEastAsia" w:eastAsiaTheme="minorEastAsia"/>
                <w:color w:val="auto"/>
                <w:kern w:val="0"/>
                <w:sz w:val="15"/>
                <w:szCs w:val="15"/>
                <w:highlight w:val="none"/>
              </w:rPr>
              <w:t>采取避让保护措施</w:t>
            </w:r>
          </w:p>
        </w:tc>
        <w:tc>
          <w:tcPr>
            <w:tcW w:w="2789" w:type="dxa"/>
            <w:shd w:val="clear" w:color="auto" w:fill="auto"/>
            <w:vAlign w:val="center"/>
          </w:tcPr>
          <w:p w14:paraId="30A07022">
            <w:pPr>
              <w:spacing w:line="19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违反条款：第十五条第一款；</w:t>
            </w:r>
          </w:p>
          <w:p w14:paraId="18437101">
            <w:pPr>
              <w:spacing w:line="19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处罚条款：第二十一条 责令停止施工。造成古树名木损害的，依照本条例有关规定处理。</w:t>
            </w:r>
          </w:p>
        </w:tc>
        <w:tc>
          <w:tcPr>
            <w:tcW w:w="851" w:type="dxa"/>
            <w:shd w:val="clear" w:color="auto" w:fill="auto"/>
            <w:vAlign w:val="center"/>
          </w:tcPr>
          <w:p w14:paraId="5771AF70">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63CAEB6">
            <w:pPr>
              <w:spacing w:line="232"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3715792">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20D4321">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A1A921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3F55EA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30A420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D6D1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6" w:hRule="atLeast"/>
          <w:jc w:val="center"/>
        </w:trPr>
        <w:tc>
          <w:tcPr>
            <w:tcW w:w="14218" w:type="dxa"/>
            <w:gridSpan w:val="9"/>
            <w:shd w:val="clear" w:color="auto" w:fill="auto"/>
            <w:vAlign w:val="center"/>
          </w:tcPr>
          <w:p w14:paraId="6E52B531">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09" w:name="_Toc110851470"/>
            <w:bookmarkStart w:id="110" w:name="_Toc465734653"/>
            <w:bookmarkStart w:id="111" w:name="_Toc1221873089"/>
            <w:r>
              <w:rPr>
                <w:rFonts w:hint="eastAsia" w:asciiTheme="minorEastAsia" w:hAnsiTheme="minorEastAsia" w:eastAsiaTheme="minorEastAsia"/>
                <w:color w:val="auto"/>
                <w:sz w:val="21"/>
                <w:szCs w:val="21"/>
                <w:highlight w:val="none"/>
              </w:rPr>
              <w:t>《北京市公园条例》案由</w:t>
            </w:r>
            <w:r>
              <w:rPr>
                <w:rFonts w:asciiTheme="minorEastAsia" w:hAnsiTheme="minorEastAsia" w:eastAsiaTheme="minorEastAsia"/>
                <w:color w:val="auto"/>
                <w:sz w:val="21"/>
                <w:szCs w:val="21"/>
                <w:highlight w:val="none"/>
              </w:rPr>
              <w:t xml:space="preserve"> 18</w:t>
            </w:r>
            <w:r>
              <w:rPr>
                <w:rFonts w:hint="eastAsia" w:asciiTheme="minorEastAsia" w:hAnsiTheme="minorEastAsia" w:eastAsiaTheme="minorEastAsia"/>
                <w:color w:val="auto"/>
                <w:sz w:val="21"/>
                <w:szCs w:val="21"/>
                <w:highlight w:val="none"/>
              </w:rPr>
              <w:t>项</w:t>
            </w:r>
            <w:bookmarkEnd w:id="109"/>
            <w:bookmarkEnd w:id="110"/>
            <w:bookmarkEnd w:id="111"/>
          </w:p>
        </w:tc>
      </w:tr>
      <w:tr w14:paraId="10AD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7" w:hRule="atLeast"/>
          <w:jc w:val="center"/>
        </w:trPr>
        <w:tc>
          <w:tcPr>
            <w:tcW w:w="940" w:type="dxa"/>
            <w:shd w:val="clear" w:color="auto" w:fill="auto"/>
            <w:vAlign w:val="center"/>
          </w:tcPr>
          <w:p w14:paraId="401E51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tcBorders>
              <w:bottom w:val="single" w:color="auto" w:sz="4" w:space="0"/>
            </w:tcBorders>
            <w:shd w:val="clear" w:color="auto" w:fill="auto"/>
            <w:vAlign w:val="center"/>
          </w:tcPr>
          <w:p w14:paraId="40480486">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翻越围墙、栏杆、绿篱</w:t>
            </w:r>
          </w:p>
        </w:tc>
        <w:tc>
          <w:tcPr>
            <w:tcW w:w="2789" w:type="dxa"/>
            <w:vMerge w:val="restart"/>
            <w:shd w:val="clear" w:color="auto" w:fill="auto"/>
            <w:vAlign w:val="center"/>
          </w:tcPr>
          <w:p w14:paraId="61E6FB8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第四十六条</w:t>
            </w:r>
            <w:r>
              <w:rPr>
                <w:rFonts w:hint="eastAsia" w:cs="宋体" w:asciiTheme="minorEastAsia" w:hAnsiTheme="minorEastAsia" w:eastAsiaTheme="minorEastAsia"/>
                <w:color w:val="auto"/>
                <w:kern w:val="0"/>
                <w:sz w:val="15"/>
                <w:szCs w:val="15"/>
                <w:highlight w:val="none"/>
              </w:rPr>
              <w:t>第（一）项；处罚条款：</w:t>
            </w:r>
            <w:r>
              <w:rPr>
                <w:rFonts w:cs="宋体" w:asciiTheme="minorEastAsia" w:hAnsiTheme="minorEastAsia" w:eastAsiaTheme="minorEastAsia"/>
                <w:color w:val="auto"/>
                <w:kern w:val="0"/>
                <w:sz w:val="15"/>
                <w:szCs w:val="15"/>
                <w:highlight w:val="none"/>
              </w:rPr>
              <w:t>第五十六条</w:t>
            </w:r>
            <w:r>
              <w:rPr>
                <w:rFonts w:hint="eastAsia" w:cs="宋体" w:asciiTheme="minorEastAsia" w:hAnsiTheme="minorEastAsia" w:eastAsiaTheme="minorEastAsia"/>
                <w:color w:val="auto"/>
                <w:kern w:val="0"/>
                <w:sz w:val="15"/>
                <w:szCs w:val="15"/>
                <w:highlight w:val="none"/>
              </w:rPr>
              <w:t xml:space="preserve">第一款第（一）项 </w:t>
            </w:r>
            <w:r>
              <w:rPr>
                <w:rFonts w:cs="宋体" w:asciiTheme="minorEastAsia" w:hAnsiTheme="minorEastAsia" w:eastAsiaTheme="minorEastAsia"/>
                <w:color w:val="auto"/>
                <w:kern w:val="0"/>
                <w:sz w:val="15"/>
                <w:szCs w:val="15"/>
                <w:highlight w:val="none"/>
              </w:rPr>
              <w:t>责令改正，并可以处20元以上50元以下罚款</w:t>
            </w:r>
            <w:r>
              <w:rPr>
                <w:rFonts w:hint="eastAsia" w:cs="宋体" w:asciiTheme="minorEastAsia" w:hAnsiTheme="minorEastAsia" w:eastAsiaTheme="minorEastAsia"/>
                <w:color w:val="auto"/>
                <w:kern w:val="0"/>
                <w:sz w:val="15"/>
                <w:szCs w:val="15"/>
                <w:highlight w:val="none"/>
              </w:rPr>
              <w:t>。</w:t>
            </w:r>
          </w:p>
        </w:tc>
        <w:tc>
          <w:tcPr>
            <w:tcW w:w="851" w:type="dxa"/>
            <w:vMerge w:val="restart"/>
            <w:shd w:val="clear" w:color="auto" w:fill="auto"/>
            <w:vAlign w:val="center"/>
          </w:tcPr>
          <w:p w14:paraId="09D195C7">
            <w:pPr>
              <w:spacing w:line="232" w:lineRule="exact"/>
              <w:rPr>
                <w:rFonts w:cs="宋体" w:asciiTheme="minorEastAsia" w:hAnsiTheme="minorEastAsia" w:eastAsiaTheme="minorEastAsia"/>
                <w:color w:val="auto"/>
                <w:kern w:val="0"/>
                <w:sz w:val="15"/>
                <w:szCs w:val="15"/>
                <w:highlight w:val="none"/>
              </w:rPr>
            </w:pPr>
          </w:p>
        </w:tc>
        <w:tc>
          <w:tcPr>
            <w:tcW w:w="840" w:type="dxa"/>
            <w:vMerge w:val="restart"/>
            <w:shd w:val="clear" w:color="auto" w:fill="auto"/>
            <w:vAlign w:val="center"/>
          </w:tcPr>
          <w:p w14:paraId="06057DA9">
            <w:pPr>
              <w:spacing w:line="232"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restart"/>
            <w:shd w:val="clear" w:color="auto" w:fill="auto"/>
            <w:vAlign w:val="center"/>
          </w:tcPr>
          <w:p w14:paraId="297FFECC">
            <w:pPr>
              <w:spacing w:line="232" w:lineRule="exact"/>
              <w:rPr>
                <w:rFonts w:cs="宋体" w:asciiTheme="minorEastAsia" w:hAnsiTheme="minorEastAsia" w:eastAsiaTheme="minorEastAsia"/>
                <w:color w:val="auto"/>
                <w:kern w:val="0"/>
                <w:sz w:val="15"/>
                <w:szCs w:val="15"/>
                <w:highlight w:val="none"/>
              </w:rPr>
            </w:pPr>
          </w:p>
        </w:tc>
        <w:tc>
          <w:tcPr>
            <w:tcW w:w="1785" w:type="dxa"/>
            <w:vMerge w:val="restart"/>
            <w:shd w:val="clear" w:color="auto" w:fill="auto"/>
            <w:vAlign w:val="center"/>
          </w:tcPr>
          <w:p w14:paraId="7E0AE547">
            <w:pPr>
              <w:spacing w:line="232" w:lineRule="exact"/>
              <w:rPr>
                <w:rFonts w:cs="宋体" w:asciiTheme="minorEastAsia" w:hAnsiTheme="minorEastAsia" w:eastAsiaTheme="minorEastAsia"/>
                <w:color w:val="auto"/>
                <w:kern w:val="0"/>
                <w:sz w:val="15"/>
                <w:szCs w:val="15"/>
                <w:highlight w:val="none"/>
              </w:rPr>
            </w:pPr>
          </w:p>
        </w:tc>
        <w:tc>
          <w:tcPr>
            <w:tcW w:w="2385" w:type="dxa"/>
            <w:vMerge w:val="restart"/>
            <w:shd w:val="clear" w:color="auto" w:fill="auto"/>
            <w:vAlign w:val="center"/>
          </w:tcPr>
          <w:p w14:paraId="70BDC46E">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0504952">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73AEBA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390A8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62528D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tcBorders>
              <w:bottom w:val="single" w:color="auto" w:sz="4" w:space="0"/>
            </w:tcBorders>
            <w:shd w:val="clear" w:color="auto" w:fill="auto"/>
            <w:vAlign w:val="center"/>
          </w:tcPr>
          <w:p w14:paraId="44408E1F">
            <w:pPr>
              <w:spacing w:line="19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在禁烟区吸烟</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在非游泳区游泳，在非滑冰区滑冰，在非钓鱼区钓鱼，在非体育运动场所踢球、滑旱冰</w:t>
            </w:r>
            <w:r>
              <w:rPr>
                <w:rFonts w:hint="eastAsia" w:cs="宋体" w:asciiTheme="minorEastAsia" w:hAnsiTheme="minorEastAsia" w:eastAsiaTheme="minorEastAsia"/>
                <w:color w:val="auto"/>
                <w:kern w:val="0"/>
                <w:sz w:val="15"/>
                <w:szCs w:val="15"/>
                <w:highlight w:val="none"/>
              </w:rPr>
              <w:t>）</w:t>
            </w:r>
          </w:p>
        </w:tc>
        <w:tc>
          <w:tcPr>
            <w:tcW w:w="2789" w:type="dxa"/>
            <w:vMerge w:val="continue"/>
            <w:shd w:val="clear" w:color="auto" w:fill="auto"/>
            <w:vAlign w:val="center"/>
          </w:tcPr>
          <w:p w14:paraId="0F37EE4E">
            <w:pPr>
              <w:spacing w:line="232" w:lineRule="exact"/>
              <w:rPr>
                <w:rFonts w:cs="宋体" w:asciiTheme="minorEastAsia" w:hAnsiTheme="minorEastAsia" w:eastAsiaTheme="minorEastAsia"/>
                <w:color w:val="auto"/>
                <w:kern w:val="0"/>
                <w:sz w:val="15"/>
                <w:szCs w:val="15"/>
                <w:highlight w:val="none"/>
              </w:rPr>
            </w:pPr>
          </w:p>
        </w:tc>
        <w:tc>
          <w:tcPr>
            <w:tcW w:w="851" w:type="dxa"/>
            <w:vMerge w:val="continue"/>
            <w:shd w:val="clear" w:color="auto" w:fill="auto"/>
            <w:vAlign w:val="center"/>
          </w:tcPr>
          <w:p w14:paraId="29D36755">
            <w:pPr>
              <w:spacing w:line="232" w:lineRule="exact"/>
              <w:jc w:val="center"/>
              <w:rPr>
                <w:rFonts w:cs="宋体" w:asciiTheme="minorEastAsia" w:hAnsiTheme="minorEastAsia" w:eastAsiaTheme="minorEastAsia"/>
                <w:color w:val="auto"/>
                <w:kern w:val="0"/>
                <w:sz w:val="15"/>
                <w:szCs w:val="15"/>
                <w:highlight w:val="none"/>
              </w:rPr>
            </w:pPr>
          </w:p>
        </w:tc>
        <w:tc>
          <w:tcPr>
            <w:tcW w:w="840" w:type="dxa"/>
            <w:vMerge w:val="continue"/>
            <w:shd w:val="clear" w:color="auto" w:fill="auto"/>
            <w:vAlign w:val="center"/>
          </w:tcPr>
          <w:p w14:paraId="41504B5E">
            <w:pPr>
              <w:spacing w:line="232"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61640EE2">
            <w:pPr>
              <w:spacing w:line="232" w:lineRule="exact"/>
              <w:rPr>
                <w:rFonts w:cs="宋体" w:asciiTheme="minorEastAsia" w:hAnsiTheme="minorEastAsia" w:eastAsiaTheme="minorEastAsia"/>
                <w:color w:val="auto"/>
                <w:kern w:val="0"/>
                <w:sz w:val="15"/>
                <w:szCs w:val="15"/>
                <w:highlight w:val="none"/>
              </w:rPr>
            </w:pPr>
          </w:p>
        </w:tc>
        <w:tc>
          <w:tcPr>
            <w:tcW w:w="1785" w:type="dxa"/>
            <w:vMerge w:val="continue"/>
            <w:shd w:val="clear" w:color="auto" w:fill="auto"/>
            <w:vAlign w:val="center"/>
          </w:tcPr>
          <w:p w14:paraId="774237A5">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shd w:val="clear" w:color="auto" w:fill="auto"/>
            <w:vAlign w:val="center"/>
          </w:tcPr>
          <w:p w14:paraId="07E5769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823504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0CB5D9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5D6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19F314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tcBorders>
              <w:bottom w:val="single" w:color="auto" w:sz="4" w:space="0"/>
            </w:tcBorders>
            <w:shd w:val="clear" w:color="auto" w:fill="auto"/>
            <w:vAlign w:val="center"/>
          </w:tcPr>
          <w:p w14:paraId="303F8429">
            <w:pPr>
              <w:spacing w:line="19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随地吐痰、便溺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乱丢果皮等废弃物</w:t>
            </w:r>
            <w:r>
              <w:rPr>
                <w:rFonts w:hint="eastAsia" w:cs="宋体" w:asciiTheme="minorEastAsia" w:hAnsiTheme="minorEastAsia" w:eastAsiaTheme="minorEastAsia"/>
                <w:color w:val="auto"/>
                <w:kern w:val="0"/>
                <w:sz w:val="15"/>
                <w:szCs w:val="15"/>
                <w:highlight w:val="none"/>
              </w:rPr>
              <w:t>）</w:t>
            </w:r>
          </w:p>
        </w:tc>
        <w:tc>
          <w:tcPr>
            <w:tcW w:w="2789" w:type="dxa"/>
            <w:vMerge w:val="continue"/>
            <w:tcBorders>
              <w:bottom w:val="single" w:color="auto" w:sz="4" w:space="0"/>
            </w:tcBorders>
            <w:shd w:val="clear" w:color="auto" w:fill="auto"/>
            <w:vAlign w:val="center"/>
          </w:tcPr>
          <w:p w14:paraId="19F94152">
            <w:pPr>
              <w:spacing w:line="212" w:lineRule="exact"/>
              <w:rPr>
                <w:rFonts w:cs="宋体" w:asciiTheme="minorEastAsia" w:hAnsiTheme="minorEastAsia" w:eastAsiaTheme="minorEastAsia"/>
                <w:color w:val="auto"/>
                <w:kern w:val="0"/>
                <w:sz w:val="15"/>
                <w:szCs w:val="15"/>
                <w:highlight w:val="none"/>
              </w:rPr>
            </w:pPr>
          </w:p>
        </w:tc>
        <w:tc>
          <w:tcPr>
            <w:tcW w:w="851" w:type="dxa"/>
            <w:vMerge w:val="continue"/>
            <w:tcBorders>
              <w:bottom w:val="single" w:color="auto" w:sz="4" w:space="0"/>
            </w:tcBorders>
            <w:shd w:val="clear" w:color="auto" w:fill="auto"/>
            <w:vAlign w:val="center"/>
          </w:tcPr>
          <w:p w14:paraId="51C86410">
            <w:pPr>
              <w:spacing w:line="212" w:lineRule="exact"/>
              <w:jc w:val="center"/>
              <w:rPr>
                <w:rFonts w:cs="宋体" w:asciiTheme="minorEastAsia" w:hAnsiTheme="minorEastAsia" w:eastAsiaTheme="minorEastAsia"/>
                <w:color w:val="auto"/>
                <w:kern w:val="0"/>
                <w:sz w:val="15"/>
                <w:szCs w:val="15"/>
                <w:highlight w:val="none"/>
              </w:rPr>
            </w:pPr>
          </w:p>
        </w:tc>
        <w:tc>
          <w:tcPr>
            <w:tcW w:w="840" w:type="dxa"/>
            <w:vMerge w:val="continue"/>
            <w:tcBorders>
              <w:bottom w:val="single" w:color="auto" w:sz="4" w:space="0"/>
            </w:tcBorders>
            <w:shd w:val="clear" w:color="auto" w:fill="auto"/>
            <w:vAlign w:val="center"/>
          </w:tcPr>
          <w:p w14:paraId="4016A583">
            <w:pPr>
              <w:spacing w:line="212"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continue"/>
            <w:tcBorders>
              <w:bottom w:val="single" w:color="auto" w:sz="4" w:space="0"/>
            </w:tcBorders>
            <w:shd w:val="clear" w:color="auto" w:fill="auto"/>
            <w:vAlign w:val="center"/>
          </w:tcPr>
          <w:p w14:paraId="456BE5C2">
            <w:pPr>
              <w:spacing w:line="212" w:lineRule="exact"/>
              <w:rPr>
                <w:rFonts w:cs="宋体" w:asciiTheme="minorEastAsia" w:hAnsiTheme="minorEastAsia" w:eastAsiaTheme="minorEastAsia"/>
                <w:color w:val="auto"/>
                <w:kern w:val="0"/>
                <w:sz w:val="15"/>
                <w:szCs w:val="15"/>
                <w:highlight w:val="none"/>
              </w:rPr>
            </w:pPr>
          </w:p>
        </w:tc>
        <w:tc>
          <w:tcPr>
            <w:tcW w:w="1785" w:type="dxa"/>
            <w:vMerge w:val="continue"/>
            <w:tcBorders>
              <w:bottom w:val="single" w:color="auto" w:sz="4" w:space="0"/>
            </w:tcBorders>
            <w:shd w:val="clear" w:color="auto" w:fill="auto"/>
            <w:vAlign w:val="center"/>
          </w:tcPr>
          <w:p w14:paraId="66DCEFC5">
            <w:pPr>
              <w:spacing w:line="212" w:lineRule="exact"/>
              <w:rPr>
                <w:rFonts w:cs="宋体" w:asciiTheme="minorEastAsia" w:hAnsiTheme="minorEastAsia" w:eastAsiaTheme="minorEastAsia"/>
                <w:color w:val="auto"/>
                <w:kern w:val="0"/>
                <w:sz w:val="15"/>
                <w:szCs w:val="15"/>
                <w:highlight w:val="none"/>
              </w:rPr>
            </w:pPr>
          </w:p>
        </w:tc>
        <w:tc>
          <w:tcPr>
            <w:tcW w:w="2385" w:type="dxa"/>
            <w:vMerge w:val="continue"/>
            <w:tcBorders>
              <w:bottom w:val="single" w:color="auto" w:sz="4" w:space="0"/>
            </w:tcBorders>
            <w:shd w:val="clear" w:color="auto" w:fill="auto"/>
            <w:vAlign w:val="center"/>
          </w:tcPr>
          <w:p w14:paraId="3074627D">
            <w:pPr>
              <w:spacing w:line="212" w:lineRule="exact"/>
              <w:rPr>
                <w:rFonts w:cs="宋体" w:asciiTheme="minorEastAsia" w:hAnsiTheme="minorEastAsia" w:eastAsiaTheme="minorEastAsia"/>
                <w:color w:val="auto"/>
                <w:kern w:val="0"/>
                <w:sz w:val="15"/>
                <w:szCs w:val="15"/>
                <w:highlight w:val="none"/>
              </w:rPr>
            </w:pPr>
          </w:p>
        </w:tc>
        <w:tc>
          <w:tcPr>
            <w:tcW w:w="824" w:type="dxa"/>
            <w:tcBorders>
              <w:bottom w:val="single" w:color="auto" w:sz="4" w:space="0"/>
            </w:tcBorders>
            <w:shd w:val="clear" w:color="auto" w:fill="auto"/>
            <w:vAlign w:val="center"/>
          </w:tcPr>
          <w:p w14:paraId="7005B039">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0768DBC6">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0D75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6" w:hRule="atLeast"/>
          <w:jc w:val="center"/>
        </w:trPr>
        <w:tc>
          <w:tcPr>
            <w:tcW w:w="940" w:type="dxa"/>
            <w:shd w:val="clear" w:color="auto" w:fill="auto"/>
            <w:vAlign w:val="center"/>
          </w:tcPr>
          <w:p w14:paraId="13ACC2B3">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tcBorders>
              <w:bottom w:val="single" w:color="auto" w:sz="4" w:space="0"/>
            </w:tcBorders>
            <w:shd w:val="clear" w:color="auto" w:fill="auto"/>
            <w:vAlign w:val="center"/>
          </w:tcPr>
          <w:p w14:paraId="15EF2C81">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营火、烧烤</w:t>
            </w:r>
          </w:p>
        </w:tc>
        <w:tc>
          <w:tcPr>
            <w:tcW w:w="2789" w:type="dxa"/>
            <w:vMerge w:val="restart"/>
            <w:shd w:val="clear" w:color="auto" w:fill="auto"/>
            <w:vAlign w:val="center"/>
          </w:tcPr>
          <w:p w14:paraId="44307ABE">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第四十六条</w:t>
            </w:r>
            <w:r>
              <w:rPr>
                <w:rFonts w:hint="eastAsia" w:cs="宋体" w:asciiTheme="minorEastAsia" w:hAnsiTheme="minorEastAsia" w:eastAsiaTheme="minorEastAsia"/>
                <w:color w:val="auto"/>
                <w:kern w:val="0"/>
                <w:sz w:val="15"/>
                <w:szCs w:val="15"/>
                <w:highlight w:val="none"/>
              </w:rPr>
              <w:t>第（二）项；处罚条款：</w:t>
            </w:r>
            <w:r>
              <w:rPr>
                <w:rFonts w:cs="宋体" w:asciiTheme="minorEastAsia" w:hAnsiTheme="minorEastAsia" w:eastAsiaTheme="minorEastAsia"/>
                <w:color w:val="auto"/>
                <w:kern w:val="0"/>
                <w:sz w:val="15"/>
                <w:szCs w:val="15"/>
                <w:highlight w:val="none"/>
              </w:rPr>
              <w:t>第五十六条</w:t>
            </w:r>
            <w:r>
              <w:rPr>
                <w:rFonts w:hint="eastAsia" w:cs="宋体" w:asciiTheme="minorEastAsia" w:hAnsiTheme="minorEastAsia" w:eastAsiaTheme="minorEastAsia"/>
                <w:color w:val="auto"/>
                <w:kern w:val="0"/>
                <w:sz w:val="15"/>
                <w:szCs w:val="15"/>
                <w:highlight w:val="none"/>
              </w:rPr>
              <w:t xml:space="preserve">第一款第（二）项 </w:t>
            </w:r>
            <w:r>
              <w:rPr>
                <w:rFonts w:cs="宋体" w:asciiTheme="minorEastAsia" w:hAnsiTheme="minorEastAsia" w:eastAsiaTheme="minorEastAsia"/>
                <w:color w:val="auto"/>
                <w:kern w:val="0"/>
                <w:sz w:val="15"/>
                <w:szCs w:val="15"/>
                <w:highlight w:val="none"/>
              </w:rPr>
              <w:t>责令改正，并可以处50元以上100元以下罚款</w:t>
            </w:r>
            <w:r>
              <w:rPr>
                <w:rFonts w:hint="eastAsia" w:cs="宋体" w:asciiTheme="minorEastAsia" w:hAnsiTheme="minorEastAsia" w:eastAsiaTheme="minorEastAsia"/>
                <w:color w:val="auto"/>
                <w:kern w:val="0"/>
                <w:sz w:val="15"/>
                <w:szCs w:val="15"/>
                <w:highlight w:val="none"/>
              </w:rPr>
              <w:t>。</w:t>
            </w:r>
          </w:p>
        </w:tc>
        <w:tc>
          <w:tcPr>
            <w:tcW w:w="851" w:type="dxa"/>
            <w:vMerge w:val="restart"/>
            <w:shd w:val="clear" w:color="auto" w:fill="auto"/>
            <w:vAlign w:val="center"/>
          </w:tcPr>
          <w:p w14:paraId="46CB56C5">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vMerge w:val="restart"/>
            <w:shd w:val="clear" w:color="auto" w:fill="auto"/>
            <w:vAlign w:val="center"/>
          </w:tcPr>
          <w:p w14:paraId="104831D0">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06DD39FC">
            <w:pPr>
              <w:spacing w:line="20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按照《基准》规定的执行</w:t>
            </w:r>
            <w:r>
              <w:rPr>
                <w:rFonts w:hint="eastAsia" w:cs="宋体" w:asciiTheme="minorEastAsia" w:hAnsiTheme="minorEastAsia" w:eastAsiaTheme="minorEastAsia"/>
                <w:color w:val="auto"/>
                <w:kern w:val="0"/>
                <w:sz w:val="15"/>
                <w:szCs w:val="15"/>
                <w:highlight w:val="none"/>
                <w:lang w:eastAsia="zh-CN"/>
              </w:rPr>
              <w:t>。</w:t>
            </w:r>
          </w:p>
        </w:tc>
        <w:tc>
          <w:tcPr>
            <w:tcW w:w="1785" w:type="dxa"/>
            <w:vMerge w:val="restart"/>
            <w:shd w:val="clear" w:color="auto" w:fill="auto"/>
            <w:vAlign w:val="center"/>
          </w:tcPr>
          <w:p w14:paraId="437773AA">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vMerge w:val="restart"/>
            <w:shd w:val="clear" w:color="auto" w:fill="auto"/>
            <w:vAlign w:val="center"/>
          </w:tcPr>
          <w:p w14:paraId="587A31FC">
            <w:pPr>
              <w:spacing w:line="20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3DE4F71">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286DD7C7">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60EA6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9" w:hRule="atLeast"/>
          <w:jc w:val="center"/>
        </w:trPr>
        <w:tc>
          <w:tcPr>
            <w:tcW w:w="940" w:type="dxa"/>
            <w:shd w:val="clear" w:color="auto" w:fill="auto"/>
            <w:vAlign w:val="center"/>
          </w:tcPr>
          <w:p w14:paraId="38C86D7F">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tcBorders>
              <w:bottom w:val="single" w:color="auto" w:sz="4" w:space="0"/>
            </w:tcBorders>
            <w:shd w:val="clear" w:color="auto" w:fill="auto"/>
            <w:vAlign w:val="center"/>
          </w:tcPr>
          <w:p w14:paraId="1D7DBFEA">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捕捞、捕捉动物</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采挖植物，恐吓、投打、伤害动物</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在非投喂区投喂动物</w:t>
            </w:r>
            <w:r>
              <w:rPr>
                <w:rFonts w:hint="eastAsia" w:cs="宋体" w:asciiTheme="minorEastAsia" w:hAnsiTheme="minorEastAsia" w:eastAsiaTheme="minorEastAsia"/>
                <w:color w:val="auto"/>
                <w:kern w:val="0"/>
                <w:sz w:val="15"/>
                <w:szCs w:val="15"/>
                <w:highlight w:val="none"/>
              </w:rPr>
              <w:t>）</w:t>
            </w:r>
          </w:p>
        </w:tc>
        <w:tc>
          <w:tcPr>
            <w:tcW w:w="2789" w:type="dxa"/>
            <w:vMerge w:val="continue"/>
            <w:tcBorders>
              <w:bottom w:val="single" w:color="auto" w:sz="4" w:space="0"/>
            </w:tcBorders>
            <w:shd w:val="clear" w:color="auto" w:fill="auto"/>
            <w:vAlign w:val="center"/>
          </w:tcPr>
          <w:p w14:paraId="5B146E4D">
            <w:pPr>
              <w:spacing w:line="200" w:lineRule="exact"/>
              <w:rPr>
                <w:rFonts w:cs="宋体" w:asciiTheme="minorEastAsia" w:hAnsiTheme="minorEastAsia" w:eastAsiaTheme="minorEastAsia"/>
                <w:color w:val="auto"/>
                <w:kern w:val="0"/>
                <w:sz w:val="15"/>
                <w:szCs w:val="15"/>
                <w:highlight w:val="none"/>
              </w:rPr>
            </w:pPr>
          </w:p>
        </w:tc>
        <w:tc>
          <w:tcPr>
            <w:tcW w:w="851" w:type="dxa"/>
            <w:vMerge w:val="continue"/>
            <w:tcBorders>
              <w:bottom w:val="single" w:color="auto" w:sz="4" w:space="0"/>
            </w:tcBorders>
            <w:shd w:val="clear" w:color="auto" w:fill="auto"/>
            <w:vAlign w:val="center"/>
          </w:tcPr>
          <w:p w14:paraId="3B9504F8">
            <w:pPr>
              <w:spacing w:line="200" w:lineRule="exact"/>
              <w:jc w:val="center"/>
              <w:rPr>
                <w:rFonts w:cs="宋体" w:asciiTheme="minorEastAsia" w:hAnsiTheme="minorEastAsia" w:eastAsiaTheme="minorEastAsia"/>
                <w:color w:val="auto"/>
                <w:kern w:val="0"/>
                <w:sz w:val="15"/>
                <w:szCs w:val="15"/>
                <w:highlight w:val="none"/>
              </w:rPr>
            </w:pPr>
          </w:p>
        </w:tc>
        <w:tc>
          <w:tcPr>
            <w:tcW w:w="840" w:type="dxa"/>
            <w:vMerge w:val="continue"/>
            <w:tcBorders>
              <w:bottom w:val="single" w:color="auto" w:sz="4" w:space="0"/>
            </w:tcBorders>
            <w:shd w:val="clear" w:color="auto" w:fill="auto"/>
            <w:vAlign w:val="center"/>
          </w:tcPr>
          <w:p w14:paraId="4CF0F65A">
            <w:pPr>
              <w:spacing w:line="200"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continue"/>
            <w:tcBorders>
              <w:bottom w:val="single" w:color="auto" w:sz="4" w:space="0"/>
            </w:tcBorders>
            <w:shd w:val="clear" w:color="auto" w:fill="auto"/>
            <w:vAlign w:val="center"/>
          </w:tcPr>
          <w:p w14:paraId="441393AE">
            <w:pPr>
              <w:spacing w:line="200" w:lineRule="exact"/>
              <w:rPr>
                <w:rFonts w:cs="宋体" w:asciiTheme="minorEastAsia" w:hAnsiTheme="minorEastAsia" w:eastAsiaTheme="minorEastAsia"/>
                <w:color w:val="auto"/>
                <w:kern w:val="0"/>
                <w:sz w:val="15"/>
                <w:szCs w:val="15"/>
                <w:highlight w:val="none"/>
              </w:rPr>
            </w:pPr>
          </w:p>
        </w:tc>
        <w:tc>
          <w:tcPr>
            <w:tcW w:w="1785" w:type="dxa"/>
            <w:vMerge w:val="continue"/>
            <w:tcBorders>
              <w:bottom w:val="single" w:color="auto" w:sz="4" w:space="0"/>
            </w:tcBorders>
            <w:shd w:val="clear" w:color="auto" w:fill="auto"/>
            <w:vAlign w:val="center"/>
          </w:tcPr>
          <w:p w14:paraId="2327C9DE">
            <w:pPr>
              <w:spacing w:line="200" w:lineRule="exact"/>
              <w:rPr>
                <w:rFonts w:cs="宋体" w:asciiTheme="minorEastAsia" w:hAnsiTheme="minorEastAsia" w:eastAsiaTheme="minorEastAsia"/>
                <w:color w:val="auto"/>
                <w:kern w:val="0"/>
                <w:sz w:val="15"/>
                <w:szCs w:val="15"/>
                <w:highlight w:val="none"/>
              </w:rPr>
            </w:pPr>
          </w:p>
        </w:tc>
        <w:tc>
          <w:tcPr>
            <w:tcW w:w="2385" w:type="dxa"/>
            <w:vMerge w:val="continue"/>
            <w:tcBorders>
              <w:bottom w:val="single" w:color="auto" w:sz="4" w:space="0"/>
            </w:tcBorders>
            <w:shd w:val="clear" w:color="auto" w:fill="auto"/>
            <w:vAlign w:val="center"/>
          </w:tcPr>
          <w:p w14:paraId="3373939F">
            <w:pPr>
              <w:spacing w:line="200" w:lineRule="exact"/>
              <w:rPr>
                <w:rFonts w:cs="宋体" w:asciiTheme="minorEastAsia" w:hAnsiTheme="minorEastAsia" w:eastAsiaTheme="minorEastAsia"/>
                <w:color w:val="auto"/>
                <w:kern w:val="0"/>
                <w:sz w:val="15"/>
                <w:szCs w:val="15"/>
                <w:highlight w:val="none"/>
              </w:rPr>
            </w:pPr>
          </w:p>
        </w:tc>
        <w:tc>
          <w:tcPr>
            <w:tcW w:w="824" w:type="dxa"/>
            <w:tcBorders>
              <w:bottom w:val="single" w:color="auto" w:sz="4" w:space="0"/>
            </w:tcBorders>
            <w:shd w:val="clear" w:color="auto" w:fill="auto"/>
            <w:vAlign w:val="center"/>
          </w:tcPr>
          <w:p w14:paraId="0DF39129">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46C4D13">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1FC04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61" w:hRule="atLeast"/>
          <w:jc w:val="center"/>
        </w:trPr>
        <w:tc>
          <w:tcPr>
            <w:tcW w:w="940" w:type="dxa"/>
            <w:shd w:val="clear" w:color="auto" w:fill="auto"/>
            <w:vAlign w:val="center"/>
          </w:tcPr>
          <w:p w14:paraId="05505460">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tcBorders>
              <w:bottom w:val="single" w:color="auto" w:sz="4" w:space="0"/>
            </w:tcBorders>
            <w:shd w:val="clear" w:color="auto" w:fill="auto"/>
            <w:vAlign w:val="center"/>
          </w:tcPr>
          <w:p w14:paraId="3F3F07E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在建筑物、构筑物、设施、树木上涂写、刻划</w:t>
            </w:r>
            <w:r>
              <w:rPr>
                <w:rFonts w:hint="eastAsia" w:cs="宋体" w:asciiTheme="minorEastAsia" w:hAnsiTheme="minorEastAsia" w:eastAsiaTheme="minorEastAsia"/>
                <w:color w:val="auto"/>
                <w:kern w:val="0"/>
                <w:sz w:val="15"/>
                <w:szCs w:val="15"/>
                <w:highlight w:val="none"/>
              </w:rPr>
              <w:t xml:space="preserve"> </w:t>
            </w:r>
          </w:p>
        </w:tc>
        <w:tc>
          <w:tcPr>
            <w:tcW w:w="2789" w:type="dxa"/>
            <w:vMerge w:val="restart"/>
            <w:shd w:val="clear" w:color="auto" w:fill="auto"/>
            <w:vAlign w:val="center"/>
          </w:tcPr>
          <w:p w14:paraId="58AB5F5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第四十六</w:t>
            </w:r>
            <w:r>
              <w:rPr>
                <w:rFonts w:hint="eastAsia" w:cs="宋体" w:asciiTheme="minorEastAsia" w:hAnsiTheme="minorEastAsia" w:eastAsiaTheme="minorEastAsia"/>
                <w:color w:val="auto"/>
                <w:kern w:val="0"/>
                <w:sz w:val="15"/>
                <w:szCs w:val="15"/>
                <w:highlight w:val="none"/>
              </w:rPr>
              <w:t>第（三）项；处罚条款：</w:t>
            </w:r>
            <w:r>
              <w:rPr>
                <w:rFonts w:cs="宋体" w:asciiTheme="minorEastAsia" w:hAnsiTheme="minorEastAsia" w:eastAsiaTheme="minorEastAsia"/>
                <w:color w:val="auto"/>
                <w:kern w:val="0"/>
                <w:sz w:val="15"/>
                <w:szCs w:val="15"/>
                <w:highlight w:val="none"/>
              </w:rPr>
              <w:t>第五十六条</w:t>
            </w:r>
            <w:r>
              <w:rPr>
                <w:rFonts w:hint="eastAsia" w:cs="宋体" w:asciiTheme="minorEastAsia" w:hAnsiTheme="minorEastAsia" w:eastAsiaTheme="minorEastAsia"/>
                <w:color w:val="auto"/>
                <w:kern w:val="0"/>
                <w:sz w:val="15"/>
                <w:szCs w:val="15"/>
                <w:highlight w:val="none"/>
              </w:rPr>
              <w:t xml:space="preserve">第一款第（三）项 </w:t>
            </w:r>
            <w:r>
              <w:rPr>
                <w:rFonts w:cs="宋体" w:asciiTheme="minorEastAsia" w:hAnsiTheme="minorEastAsia" w:eastAsiaTheme="minorEastAsia"/>
                <w:color w:val="auto"/>
                <w:kern w:val="0"/>
                <w:sz w:val="15"/>
                <w:szCs w:val="15"/>
                <w:highlight w:val="none"/>
              </w:rPr>
              <w:t>给予警告，并处5元以上50元以下罚款</w:t>
            </w:r>
          </w:p>
        </w:tc>
        <w:tc>
          <w:tcPr>
            <w:tcW w:w="851" w:type="dxa"/>
            <w:vMerge w:val="restart"/>
            <w:shd w:val="clear" w:color="auto" w:fill="auto"/>
            <w:vAlign w:val="center"/>
          </w:tcPr>
          <w:p w14:paraId="12192FFF">
            <w:pPr>
              <w:spacing w:line="200" w:lineRule="exact"/>
              <w:rPr>
                <w:rFonts w:cs="宋体" w:asciiTheme="minorEastAsia" w:hAnsiTheme="minorEastAsia" w:eastAsiaTheme="minorEastAsia"/>
                <w:color w:val="auto"/>
                <w:kern w:val="0"/>
                <w:sz w:val="15"/>
                <w:szCs w:val="15"/>
                <w:highlight w:val="none"/>
              </w:rPr>
            </w:pPr>
          </w:p>
        </w:tc>
        <w:tc>
          <w:tcPr>
            <w:tcW w:w="840" w:type="dxa"/>
            <w:vMerge w:val="restart"/>
            <w:shd w:val="clear" w:color="auto" w:fill="auto"/>
            <w:vAlign w:val="center"/>
          </w:tcPr>
          <w:p w14:paraId="6C03CBCE">
            <w:pPr>
              <w:spacing w:line="200"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restart"/>
            <w:shd w:val="clear" w:color="auto" w:fill="auto"/>
            <w:vAlign w:val="center"/>
          </w:tcPr>
          <w:p w14:paraId="076558D1">
            <w:pPr>
              <w:spacing w:line="200"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 </w:t>
            </w:r>
          </w:p>
        </w:tc>
        <w:tc>
          <w:tcPr>
            <w:tcW w:w="1785" w:type="dxa"/>
            <w:vMerge w:val="restart"/>
            <w:shd w:val="clear" w:color="auto" w:fill="auto"/>
            <w:vAlign w:val="center"/>
          </w:tcPr>
          <w:p w14:paraId="604EA032">
            <w:pPr>
              <w:spacing w:line="200" w:lineRule="exact"/>
              <w:rPr>
                <w:rFonts w:cs="宋体" w:asciiTheme="minorEastAsia" w:hAnsiTheme="minorEastAsia" w:eastAsiaTheme="minorEastAsia"/>
                <w:color w:val="auto"/>
                <w:kern w:val="0"/>
                <w:sz w:val="15"/>
                <w:szCs w:val="15"/>
                <w:highlight w:val="none"/>
              </w:rPr>
            </w:pPr>
          </w:p>
        </w:tc>
        <w:tc>
          <w:tcPr>
            <w:tcW w:w="2385" w:type="dxa"/>
            <w:vMerge w:val="restart"/>
            <w:shd w:val="clear" w:color="auto" w:fill="auto"/>
            <w:vAlign w:val="center"/>
          </w:tcPr>
          <w:p w14:paraId="0732620F">
            <w:pPr>
              <w:spacing w:line="20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357323E">
            <w:pPr>
              <w:spacing w:line="20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687B35AB">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1A55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6" w:hRule="atLeast"/>
          <w:jc w:val="center"/>
        </w:trPr>
        <w:tc>
          <w:tcPr>
            <w:tcW w:w="940" w:type="dxa"/>
            <w:shd w:val="clear" w:color="auto" w:fill="auto"/>
            <w:vAlign w:val="center"/>
          </w:tcPr>
          <w:p w14:paraId="3E5CF3EF">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tcBorders>
              <w:bottom w:val="single" w:color="auto" w:sz="4" w:space="0"/>
            </w:tcBorders>
            <w:shd w:val="clear" w:color="auto" w:fill="auto"/>
            <w:vAlign w:val="center"/>
          </w:tcPr>
          <w:p w14:paraId="000C42E5">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攀折花木</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损坏草坪、树木</w:t>
            </w:r>
            <w:r>
              <w:rPr>
                <w:rFonts w:hint="eastAsia" w:cs="宋体" w:asciiTheme="minorEastAsia" w:hAnsiTheme="minorEastAsia" w:eastAsiaTheme="minorEastAsia"/>
                <w:color w:val="auto"/>
                <w:kern w:val="0"/>
                <w:sz w:val="15"/>
                <w:szCs w:val="15"/>
                <w:highlight w:val="none"/>
              </w:rPr>
              <w:t>）</w:t>
            </w:r>
          </w:p>
        </w:tc>
        <w:tc>
          <w:tcPr>
            <w:tcW w:w="2789" w:type="dxa"/>
            <w:vMerge w:val="continue"/>
            <w:tcBorders>
              <w:bottom w:val="single" w:color="auto" w:sz="4" w:space="0"/>
            </w:tcBorders>
            <w:shd w:val="clear" w:color="auto" w:fill="auto"/>
            <w:vAlign w:val="center"/>
          </w:tcPr>
          <w:p w14:paraId="3DD20D7D">
            <w:pPr>
              <w:spacing w:line="200" w:lineRule="exact"/>
              <w:rPr>
                <w:rFonts w:cs="宋体" w:asciiTheme="minorEastAsia" w:hAnsiTheme="minorEastAsia" w:eastAsiaTheme="minorEastAsia"/>
                <w:color w:val="auto"/>
                <w:kern w:val="0"/>
                <w:sz w:val="15"/>
                <w:szCs w:val="15"/>
                <w:highlight w:val="none"/>
              </w:rPr>
            </w:pPr>
          </w:p>
        </w:tc>
        <w:tc>
          <w:tcPr>
            <w:tcW w:w="851" w:type="dxa"/>
            <w:vMerge w:val="continue"/>
            <w:tcBorders>
              <w:bottom w:val="single" w:color="auto" w:sz="4" w:space="0"/>
            </w:tcBorders>
            <w:shd w:val="clear" w:color="auto" w:fill="auto"/>
            <w:vAlign w:val="center"/>
          </w:tcPr>
          <w:p w14:paraId="51481F69">
            <w:pPr>
              <w:spacing w:line="200" w:lineRule="exact"/>
              <w:jc w:val="center"/>
              <w:rPr>
                <w:rFonts w:cs="宋体" w:asciiTheme="minorEastAsia" w:hAnsiTheme="minorEastAsia" w:eastAsiaTheme="minorEastAsia"/>
                <w:color w:val="auto"/>
                <w:kern w:val="0"/>
                <w:sz w:val="15"/>
                <w:szCs w:val="15"/>
                <w:highlight w:val="none"/>
              </w:rPr>
            </w:pPr>
          </w:p>
        </w:tc>
        <w:tc>
          <w:tcPr>
            <w:tcW w:w="840" w:type="dxa"/>
            <w:vMerge w:val="continue"/>
            <w:tcBorders>
              <w:bottom w:val="single" w:color="auto" w:sz="4" w:space="0"/>
            </w:tcBorders>
            <w:shd w:val="clear" w:color="auto" w:fill="auto"/>
            <w:vAlign w:val="center"/>
          </w:tcPr>
          <w:p w14:paraId="13B82A31">
            <w:pPr>
              <w:spacing w:line="200"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continue"/>
            <w:tcBorders>
              <w:bottom w:val="single" w:color="auto" w:sz="4" w:space="0"/>
            </w:tcBorders>
            <w:shd w:val="clear" w:color="auto" w:fill="auto"/>
            <w:vAlign w:val="center"/>
          </w:tcPr>
          <w:p w14:paraId="5DB997E5">
            <w:pPr>
              <w:spacing w:line="200" w:lineRule="exact"/>
              <w:rPr>
                <w:rFonts w:cs="宋体" w:asciiTheme="minorEastAsia" w:hAnsiTheme="minorEastAsia" w:eastAsiaTheme="minorEastAsia"/>
                <w:color w:val="auto"/>
                <w:kern w:val="0"/>
                <w:sz w:val="15"/>
                <w:szCs w:val="15"/>
                <w:highlight w:val="none"/>
              </w:rPr>
            </w:pPr>
          </w:p>
        </w:tc>
        <w:tc>
          <w:tcPr>
            <w:tcW w:w="1785" w:type="dxa"/>
            <w:vMerge w:val="continue"/>
            <w:tcBorders>
              <w:bottom w:val="single" w:color="auto" w:sz="4" w:space="0"/>
            </w:tcBorders>
            <w:shd w:val="clear" w:color="auto" w:fill="auto"/>
            <w:vAlign w:val="center"/>
          </w:tcPr>
          <w:p w14:paraId="46DF952A">
            <w:pPr>
              <w:spacing w:line="200" w:lineRule="exact"/>
              <w:rPr>
                <w:rFonts w:cs="宋体" w:asciiTheme="minorEastAsia" w:hAnsiTheme="minorEastAsia" w:eastAsiaTheme="minorEastAsia"/>
                <w:color w:val="auto"/>
                <w:kern w:val="0"/>
                <w:sz w:val="15"/>
                <w:szCs w:val="15"/>
                <w:highlight w:val="none"/>
              </w:rPr>
            </w:pPr>
          </w:p>
        </w:tc>
        <w:tc>
          <w:tcPr>
            <w:tcW w:w="2385" w:type="dxa"/>
            <w:vMerge w:val="continue"/>
            <w:tcBorders>
              <w:bottom w:val="single" w:color="auto" w:sz="4" w:space="0"/>
            </w:tcBorders>
            <w:shd w:val="clear" w:color="auto" w:fill="auto"/>
            <w:vAlign w:val="center"/>
          </w:tcPr>
          <w:p w14:paraId="1C1DB5AB">
            <w:pPr>
              <w:spacing w:line="200" w:lineRule="exact"/>
              <w:rPr>
                <w:rFonts w:cs="宋体" w:asciiTheme="minorEastAsia" w:hAnsiTheme="minorEastAsia" w:eastAsiaTheme="minorEastAsia"/>
                <w:color w:val="auto"/>
                <w:kern w:val="0"/>
                <w:sz w:val="15"/>
                <w:szCs w:val="15"/>
                <w:highlight w:val="none"/>
              </w:rPr>
            </w:pPr>
          </w:p>
        </w:tc>
        <w:tc>
          <w:tcPr>
            <w:tcW w:w="824" w:type="dxa"/>
            <w:tcBorders>
              <w:bottom w:val="single" w:color="auto" w:sz="4" w:space="0"/>
            </w:tcBorders>
            <w:shd w:val="clear" w:color="auto" w:fill="auto"/>
            <w:vAlign w:val="center"/>
          </w:tcPr>
          <w:p w14:paraId="2DC81658">
            <w:pPr>
              <w:spacing w:line="20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4D968409">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4538F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2" w:hRule="atLeast"/>
          <w:jc w:val="center"/>
        </w:trPr>
        <w:tc>
          <w:tcPr>
            <w:tcW w:w="940" w:type="dxa"/>
            <w:shd w:val="clear" w:color="auto" w:fill="auto"/>
            <w:vAlign w:val="center"/>
          </w:tcPr>
          <w:p w14:paraId="003BB3DF">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4DB9F560">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擅自改变公园的功能</w:t>
            </w:r>
          </w:p>
        </w:tc>
        <w:tc>
          <w:tcPr>
            <w:tcW w:w="2789" w:type="dxa"/>
            <w:shd w:val="clear" w:color="auto" w:fill="auto"/>
            <w:vAlign w:val="center"/>
          </w:tcPr>
          <w:p w14:paraId="6EC85C8F">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十一</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一</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第（一）项 责令限期改正，恢复原功能，并可以处1万元以上10万元以下罚款。</w:t>
            </w:r>
          </w:p>
        </w:tc>
        <w:tc>
          <w:tcPr>
            <w:tcW w:w="851" w:type="dxa"/>
            <w:shd w:val="clear" w:color="auto" w:fill="auto"/>
            <w:vAlign w:val="center"/>
          </w:tcPr>
          <w:p w14:paraId="5B1C691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8BC640B">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BFB2CC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1.改变</w:t>
            </w:r>
            <w:r>
              <w:rPr>
                <w:rFonts w:cs="宋体" w:asciiTheme="minorEastAsia" w:hAnsiTheme="minorEastAsia" w:eastAsiaTheme="minorEastAsia"/>
                <w:color w:val="auto"/>
                <w:kern w:val="0"/>
                <w:sz w:val="15"/>
                <w:szCs w:val="15"/>
                <w:highlight w:val="none"/>
              </w:rPr>
              <w:t>市主要公园</w:t>
            </w:r>
            <w:r>
              <w:rPr>
                <w:rFonts w:hint="eastAsia" w:cs="宋体" w:asciiTheme="minorEastAsia" w:hAnsiTheme="minorEastAsia" w:eastAsiaTheme="minorEastAsia"/>
                <w:color w:val="auto"/>
                <w:kern w:val="0"/>
                <w:sz w:val="15"/>
                <w:szCs w:val="15"/>
                <w:highlight w:val="none"/>
              </w:rPr>
              <w:t>功能</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1A5B2744">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DEE86BD">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tc>
        <w:tc>
          <w:tcPr>
            <w:tcW w:w="824" w:type="dxa"/>
            <w:shd w:val="clear" w:color="auto" w:fill="auto"/>
            <w:vAlign w:val="center"/>
          </w:tcPr>
          <w:p w14:paraId="5A4A3BE7">
            <w:pPr>
              <w:spacing w:line="20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225E0C04">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61204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940" w:type="dxa"/>
            <w:shd w:val="clear" w:color="auto" w:fill="auto"/>
            <w:vAlign w:val="center"/>
          </w:tcPr>
          <w:p w14:paraId="2D34DDB9">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68450A66">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侵占公园用地</w:t>
            </w:r>
          </w:p>
        </w:tc>
        <w:tc>
          <w:tcPr>
            <w:tcW w:w="2789" w:type="dxa"/>
            <w:shd w:val="clear" w:color="auto" w:fill="auto"/>
            <w:vAlign w:val="center"/>
          </w:tcPr>
          <w:p w14:paraId="5458B785">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十一</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一</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第（二）项 责令立即腾退，恢复原状，并可以按照侵占面积每平方米处300元罚款。</w:t>
            </w:r>
          </w:p>
        </w:tc>
        <w:tc>
          <w:tcPr>
            <w:tcW w:w="851" w:type="dxa"/>
            <w:shd w:val="clear" w:color="auto" w:fill="auto"/>
            <w:vAlign w:val="center"/>
          </w:tcPr>
          <w:p w14:paraId="605CB0FA">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60526BD0">
            <w:pPr>
              <w:spacing w:line="20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11203E3">
            <w:pPr>
              <w:spacing w:line="20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68DA55F">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罚款数额＝侵占面积×300元。</w:t>
            </w:r>
          </w:p>
        </w:tc>
        <w:tc>
          <w:tcPr>
            <w:tcW w:w="2385" w:type="dxa"/>
            <w:shd w:val="clear" w:color="auto" w:fill="auto"/>
            <w:vAlign w:val="center"/>
          </w:tcPr>
          <w:p w14:paraId="28AA6E98">
            <w:pPr>
              <w:spacing w:line="20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08C776A">
            <w:pPr>
              <w:spacing w:line="20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8ABBF20">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1CE3E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A0B86C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23D09628">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公园未经验收交付使用</w:t>
            </w:r>
          </w:p>
        </w:tc>
        <w:tc>
          <w:tcPr>
            <w:tcW w:w="2789" w:type="dxa"/>
            <w:shd w:val="clear" w:color="auto" w:fill="auto"/>
            <w:vAlign w:val="center"/>
          </w:tcPr>
          <w:p w14:paraId="314ACA36">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十八</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第二款；处罚条款：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二</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，责令改正，并可以处1万元以上10万元以下罚款。</w:t>
            </w:r>
          </w:p>
        </w:tc>
        <w:tc>
          <w:tcPr>
            <w:tcW w:w="851" w:type="dxa"/>
            <w:shd w:val="clear" w:color="auto" w:fill="auto"/>
            <w:vAlign w:val="center"/>
          </w:tcPr>
          <w:p w14:paraId="4D069816">
            <w:pPr>
              <w:spacing w:line="22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F1CDD87">
            <w:pPr>
              <w:spacing w:line="22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B9B380">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1.公园建设工程已经完工，具备开园条件，但未经验收交付使用的，系数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-4；2.公园建设工程尚未完全完工，且未经验收交付使用的，系数5-9。</w:t>
            </w:r>
          </w:p>
        </w:tc>
        <w:tc>
          <w:tcPr>
            <w:tcW w:w="1785" w:type="dxa"/>
            <w:shd w:val="clear" w:color="auto" w:fill="auto"/>
            <w:vAlign w:val="center"/>
          </w:tcPr>
          <w:p w14:paraId="71C9193E">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961C678">
            <w:pPr>
              <w:spacing w:line="224"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33B86B4">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725D6BB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7142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767F78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3957768C">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在历史名园保护区内建设影响原有风貌和格局的建筑物、构建物</w:t>
            </w:r>
          </w:p>
        </w:tc>
        <w:tc>
          <w:tcPr>
            <w:tcW w:w="2789" w:type="dxa"/>
            <w:shd w:val="clear" w:color="auto" w:fill="auto"/>
            <w:vAlign w:val="center"/>
          </w:tcPr>
          <w:p w14:paraId="772A0353">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二十九</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三</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 责令限期拆除，恢复原貌；对违法建设建筑物、构筑物的，并可以按照违法建筑物、构筑物的面积每平方米处300元以上3000元以下罚款。</w:t>
            </w:r>
          </w:p>
        </w:tc>
        <w:tc>
          <w:tcPr>
            <w:tcW w:w="851" w:type="dxa"/>
            <w:shd w:val="clear" w:color="auto" w:fill="auto"/>
            <w:vAlign w:val="center"/>
          </w:tcPr>
          <w:p w14:paraId="57499E03">
            <w:pPr>
              <w:spacing w:line="22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1A949994">
            <w:pPr>
              <w:spacing w:line="22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7305690">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1.面积500平方米以下（不含</w:t>
            </w:r>
            <w:r>
              <w:rPr>
                <w:rFonts w:cs="宋体" w:asciiTheme="minorEastAsia" w:hAnsiTheme="minorEastAsia" w:eastAsiaTheme="minorEastAsia"/>
                <w:color w:val="auto"/>
                <w:kern w:val="0"/>
                <w:sz w:val="15"/>
                <w:szCs w:val="15"/>
                <w:highlight w:val="none"/>
              </w:rPr>
              <w:t>本数</w:t>
            </w:r>
            <w:r>
              <w:rPr>
                <w:rFonts w:hint="eastAsia" w:cs="宋体" w:asciiTheme="minorEastAsia" w:hAnsiTheme="minorEastAsia" w:eastAsiaTheme="minorEastAsia"/>
                <w:color w:val="auto"/>
                <w:kern w:val="0"/>
                <w:sz w:val="15"/>
                <w:szCs w:val="15"/>
                <w:highlight w:val="none"/>
              </w:rPr>
              <w:t>）的，系数</w:t>
            </w: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3；</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.违法建筑物、构筑物的面积500平方米以上不足1000平方米（不含</w:t>
            </w:r>
            <w:r>
              <w:rPr>
                <w:rFonts w:cs="宋体" w:asciiTheme="minorEastAsia" w:hAnsiTheme="minorEastAsia" w:eastAsiaTheme="minorEastAsia"/>
                <w:color w:val="auto"/>
                <w:kern w:val="0"/>
                <w:sz w:val="15"/>
                <w:szCs w:val="15"/>
                <w:highlight w:val="none"/>
              </w:rPr>
              <w:t>本数</w:t>
            </w:r>
            <w:r>
              <w:rPr>
                <w:rFonts w:hint="eastAsia" w:cs="宋体" w:asciiTheme="minorEastAsia" w:hAnsiTheme="minorEastAsia" w:eastAsiaTheme="minorEastAsia"/>
                <w:color w:val="auto"/>
                <w:kern w:val="0"/>
                <w:sz w:val="15"/>
                <w:szCs w:val="15"/>
                <w:highlight w:val="none"/>
              </w:rPr>
              <w:t>）的，系数4</w:t>
            </w:r>
            <w:r>
              <w:rPr>
                <w:rFonts w:cs="宋体" w:asciiTheme="minorEastAsia" w:hAnsiTheme="minorEastAsia" w:eastAsiaTheme="minorEastAsia"/>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kern w:val="0"/>
                <w:sz w:val="15"/>
                <w:szCs w:val="15"/>
                <w:highlight w:val="none"/>
              </w:rPr>
              <w:t>.违法建筑物、构筑物的面积1000平方米以上的，系数7-9。</w:t>
            </w:r>
          </w:p>
        </w:tc>
        <w:tc>
          <w:tcPr>
            <w:tcW w:w="1785" w:type="dxa"/>
            <w:shd w:val="clear" w:color="auto" w:fill="auto"/>
            <w:vAlign w:val="center"/>
          </w:tcPr>
          <w:p w14:paraId="10097011">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＋变量系数）×面积。</w:t>
            </w:r>
          </w:p>
        </w:tc>
        <w:tc>
          <w:tcPr>
            <w:tcW w:w="2385" w:type="dxa"/>
            <w:shd w:val="clear" w:color="auto" w:fill="auto"/>
            <w:vAlign w:val="center"/>
          </w:tcPr>
          <w:p w14:paraId="7E88E5C4">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对原有文物建筑及其附属物损毁、改建、拆除的，按照文物保护的法律、法规规定予以处罚和赔偿。</w:t>
            </w:r>
          </w:p>
        </w:tc>
        <w:tc>
          <w:tcPr>
            <w:tcW w:w="824" w:type="dxa"/>
            <w:shd w:val="clear" w:color="auto" w:fill="auto"/>
            <w:vAlign w:val="center"/>
          </w:tcPr>
          <w:p w14:paraId="0ADD141F">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84A959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4BD3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56" w:hRule="atLeast"/>
          <w:jc w:val="center"/>
        </w:trPr>
        <w:tc>
          <w:tcPr>
            <w:tcW w:w="940" w:type="dxa"/>
            <w:shd w:val="clear" w:color="auto" w:fill="auto"/>
            <w:vAlign w:val="center"/>
          </w:tcPr>
          <w:p w14:paraId="3F89986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6AED2229">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擅自改变无法以人力再造和无法再生的自然景观</w:t>
            </w:r>
          </w:p>
        </w:tc>
        <w:tc>
          <w:tcPr>
            <w:tcW w:w="2789" w:type="dxa"/>
            <w:shd w:val="clear" w:color="auto" w:fill="auto"/>
            <w:vAlign w:val="center"/>
          </w:tcPr>
          <w:p w14:paraId="4AD3FBE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第二款；处罚条款：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四</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 责令停止违法行为，并处1万元以上10万元以下罚款。</w:t>
            </w:r>
          </w:p>
        </w:tc>
        <w:tc>
          <w:tcPr>
            <w:tcW w:w="851" w:type="dxa"/>
            <w:shd w:val="clear" w:color="auto" w:fill="auto"/>
            <w:vAlign w:val="center"/>
          </w:tcPr>
          <w:p w14:paraId="170520FB">
            <w:pPr>
              <w:spacing w:line="240"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0000</w:t>
            </w:r>
          </w:p>
        </w:tc>
        <w:tc>
          <w:tcPr>
            <w:tcW w:w="840" w:type="dxa"/>
            <w:shd w:val="clear" w:color="auto" w:fill="auto"/>
            <w:vAlign w:val="center"/>
          </w:tcPr>
          <w:p w14:paraId="56D6E6D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BBBF459">
            <w:pPr>
              <w:spacing w:line="24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35D899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A62C4D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p w14:paraId="65339D5F">
            <w:pPr>
              <w:spacing w:line="240" w:lineRule="exact"/>
              <w:rPr>
                <w:rFonts w:cs="宋体" w:asciiTheme="minorEastAsia" w:hAnsiTheme="minorEastAsia" w:eastAsiaTheme="minorEastAsia"/>
                <w:color w:val="auto"/>
                <w:kern w:val="0"/>
                <w:sz w:val="15"/>
                <w:szCs w:val="15"/>
                <w:highlight w:val="none"/>
              </w:rPr>
            </w:pPr>
          </w:p>
          <w:p w14:paraId="6F3138B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造成损失的，依法承担赔偿责任；构成犯罪的，依法追究刑事责任。</w:t>
            </w:r>
          </w:p>
        </w:tc>
        <w:tc>
          <w:tcPr>
            <w:tcW w:w="824" w:type="dxa"/>
            <w:shd w:val="clear" w:color="auto" w:fill="auto"/>
            <w:vAlign w:val="center"/>
          </w:tcPr>
          <w:p w14:paraId="0EF952EE">
            <w:pPr>
              <w:spacing w:line="24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674E8F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03786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5" w:hRule="atLeast"/>
          <w:jc w:val="center"/>
        </w:trPr>
        <w:tc>
          <w:tcPr>
            <w:tcW w:w="940" w:type="dxa"/>
            <w:shd w:val="clear" w:color="auto" w:fill="auto"/>
            <w:vAlign w:val="center"/>
          </w:tcPr>
          <w:p w14:paraId="5131DE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170655D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擅自改变具有特殊历史文化价值的人文景观原有风貌和格局</w:t>
            </w:r>
          </w:p>
        </w:tc>
        <w:tc>
          <w:tcPr>
            <w:tcW w:w="2789" w:type="dxa"/>
            <w:shd w:val="clear" w:color="auto" w:fill="auto"/>
            <w:vAlign w:val="center"/>
          </w:tcPr>
          <w:p w14:paraId="5FCDE93B">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第二款；处罚条款：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四</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，责令停止违法行为，并处1万元以上10万元以下罚款。</w:t>
            </w:r>
          </w:p>
        </w:tc>
        <w:tc>
          <w:tcPr>
            <w:tcW w:w="851" w:type="dxa"/>
            <w:shd w:val="clear" w:color="auto" w:fill="auto"/>
            <w:vAlign w:val="center"/>
          </w:tcPr>
          <w:p w14:paraId="31222100">
            <w:pPr>
              <w:spacing w:line="240"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0000</w:t>
            </w:r>
          </w:p>
        </w:tc>
        <w:tc>
          <w:tcPr>
            <w:tcW w:w="840" w:type="dxa"/>
            <w:shd w:val="clear" w:color="auto" w:fill="auto"/>
            <w:vAlign w:val="center"/>
          </w:tcPr>
          <w:p w14:paraId="22DD7441">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58FF721">
            <w:pPr>
              <w:spacing w:line="24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761D88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F05D416">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DF4C7F5">
            <w:pPr>
              <w:spacing w:line="24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5D8BBF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60716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8" w:hRule="atLeast"/>
          <w:jc w:val="center"/>
        </w:trPr>
        <w:tc>
          <w:tcPr>
            <w:tcW w:w="940" w:type="dxa"/>
            <w:shd w:val="clear" w:color="auto" w:fill="auto"/>
            <w:vAlign w:val="center"/>
          </w:tcPr>
          <w:p w14:paraId="6BB4A5D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1C32DCC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公园管理机构未按照标准做好清扫保洁</w:t>
            </w:r>
          </w:p>
        </w:tc>
        <w:tc>
          <w:tcPr>
            <w:tcW w:w="2789" w:type="dxa"/>
            <w:shd w:val="clear" w:color="auto" w:fill="auto"/>
            <w:vAlign w:val="center"/>
          </w:tcPr>
          <w:p w14:paraId="053AC5BE">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三十六</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第一款第</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一</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五</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六</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项；处罚条款：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五</w:t>
            </w:r>
            <w:r>
              <w:rPr>
                <w:rFonts w:cs="宋体" w:asciiTheme="minorEastAsia" w:hAnsiTheme="minorEastAsia" w:eastAsiaTheme="minorEastAsia"/>
                <w:color w:val="auto"/>
                <w:kern w:val="0"/>
                <w:sz w:val="15"/>
                <w:szCs w:val="15"/>
                <w:highlight w:val="none"/>
              </w:rPr>
              <w:t>条第（</w:t>
            </w:r>
            <w:r>
              <w:rPr>
                <w:rFonts w:hint="eastAsia" w:cs="宋体" w:asciiTheme="minorEastAsia" w:hAnsiTheme="minorEastAsia" w:eastAsiaTheme="minorEastAsia"/>
                <w:color w:val="auto"/>
                <w:kern w:val="0"/>
                <w:sz w:val="15"/>
                <w:szCs w:val="15"/>
                <w:highlight w:val="none"/>
              </w:rPr>
              <w:t>一</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项，责令改正，并可以处100元以上1000元以下罚款。</w:t>
            </w:r>
          </w:p>
        </w:tc>
        <w:tc>
          <w:tcPr>
            <w:tcW w:w="851" w:type="dxa"/>
            <w:shd w:val="clear" w:color="auto" w:fill="auto"/>
            <w:vAlign w:val="center"/>
          </w:tcPr>
          <w:p w14:paraId="2ECD3A8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3F32CA4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31EFF0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BD83AB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AE10F0F">
            <w:pPr>
              <w:spacing w:line="240"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000D6758">
            <w:pPr>
              <w:spacing w:line="24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742ABE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3AB28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0" w:hRule="atLeast"/>
          <w:jc w:val="center"/>
        </w:trPr>
        <w:tc>
          <w:tcPr>
            <w:tcW w:w="940" w:type="dxa"/>
            <w:shd w:val="clear" w:color="auto" w:fill="auto"/>
            <w:vAlign w:val="center"/>
          </w:tcPr>
          <w:p w14:paraId="5020E7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70EDDF4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在公园内搭建棚舍、擅自摆摊设点</w:t>
            </w:r>
          </w:p>
        </w:tc>
        <w:tc>
          <w:tcPr>
            <w:tcW w:w="2789" w:type="dxa"/>
            <w:shd w:val="clear" w:color="auto" w:fill="auto"/>
            <w:vAlign w:val="center"/>
          </w:tcPr>
          <w:p w14:paraId="4C88ED4C">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三十七</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五</w:t>
            </w:r>
            <w:r>
              <w:rPr>
                <w:rFonts w:cs="宋体" w:asciiTheme="minorEastAsia" w:hAnsiTheme="minorEastAsia" w:eastAsiaTheme="minorEastAsia"/>
                <w:color w:val="auto"/>
                <w:kern w:val="0"/>
                <w:sz w:val="15"/>
                <w:szCs w:val="15"/>
                <w:highlight w:val="none"/>
              </w:rPr>
              <w:t>条第（</w:t>
            </w:r>
            <w:r>
              <w:rPr>
                <w:rFonts w:hint="eastAsia" w:cs="宋体" w:asciiTheme="minorEastAsia" w:hAnsiTheme="minorEastAsia" w:eastAsiaTheme="minorEastAsia"/>
                <w:color w:val="auto"/>
                <w:kern w:val="0"/>
                <w:sz w:val="15"/>
                <w:szCs w:val="15"/>
                <w:highlight w:val="none"/>
              </w:rPr>
              <w:t>二</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项，责令改正，并可以处100元以上1000元以下罚款。</w:t>
            </w:r>
          </w:p>
        </w:tc>
        <w:tc>
          <w:tcPr>
            <w:tcW w:w="851" w:type="dxa"/>
            <w:shd w:val="clear" w:color="auto" w:fill="auto"/>
            <w:vAlign w:val="center"/>
          </w:tcPr>
          <w:p w14:paraId="5513E5A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2E914A3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1844C6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A73F4C6">
            <w:pPr>
              <w:spacing w:line="18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CFF5BA1">
            <w:pPr>
              <w:spacing w:line="240"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352E02BB">
            <w:pPr>
              <w:spacing w:line="24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70E7F87F">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4A29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0" w:hRule="atLeast"/>
          <w:jc w:val="center"/>
        </w:trPr>
        <w:tc>
          <w:tcPr>
            <w:tcW w:w="940" w:type="dxa"/>
            <w:shd w:val="clear" w:color="auto" w:fill="auto"/>
            <w:vAlign w:val="center"/>
          </w:tcPr>
          <w:p w14:paraId="66507F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0B3C259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在公园内随意堆放物料、拉绳挂物</w:t>
            </w:r>
          </w:p>
        </w:tc>
        <w:tc>
          <w:tcPr>
            <w:tcW w:w="2789" w:type="dxa"/>
            <w:shd w:val="clear" w:color="auto" w:fill="auto"/>
            <w:vAlign w:val="center"/>
          </w:tcPr>
          <w:p w14:paraId="4855DF50">
            <w:pPr>
              <w:spacing w:line="200" w:lineRule="exact"/>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违反条款：</w:t>
            </w:r>
            <w:r>
              <w:rPr>
                <w:rFonts w:cs="宋体" w:asciiTheme="minorEastAsia" w:hAnsiTheme="minorEastAsia" w:eastAsiaTheme="minorEastAsia"/>
                <w:color w:val="auto"/>
                <w:spacing w:val="-4"/>
                <w:kern w:val="0"/>
                <w:sz w:val="15"/>
                <w:szCs w:val="15"/>
                <w:highlight w:val="none"/>
              </w:rPr>
              <w:t>第</w:t>
            </w:r>
            <w:r>
              <w:rPr>
                <w:rFonts w:hint="eastAsia" w:cs="宋体" w:asciiTheme="minorEastAsia" w:hAnsiTheme="minorEastAsia" w:eastAsiaTheme="minorEastAsia"/>
                <w:color w:val="auto"/>
                <w:spacing w:val="-4"/>
                <w:kern w:val="0"/>
                <w:sz w:val="15"/>
                <w:szCs w:val="15"/>
                <w:highlight w:val="none"/>
              </w:rPr>
              <w:t>三十七</w:t>
            </w:r>
            <w:r>
              <w:rPr>
                <w:rFonts w:cs="宋体" w:asciiTheme="minorEastAsia" w:hAnsiTheme="minorEastAsia" w:eastAsiaTheme="minorEastAsia"/>
                <w:color w:val="auto"/>
                <w:spacing w:val="-4"/>
                <w:kern w:val="0"/>
                <w:sz w:val="15"/>
                <w:szCs w:val="15"/>
                <w:highlight w:val="none"/>
              </w:rPr>
              <w:t>条</w:t>
            </w:r>
            <w:r>
              <w:rPr>
                <w:rFonts w:hint="eastAsia" w:cs="宋体" w:asciiTheme="minorEastAsia" w:hAnsiTheme="minorEastAsia" w:eastAsiaTheme="minorEastAsia"/>
                <w:color w:val="auto"/>
                <w:spacing w:val="-4"/>
                <w:kern w:val="0"/>
                <w:sz w:val="15"/>
                <w:szCs w:val="15"/>
                <w:highlight w:val="none"/>
              </w:rPr>
              <w:t>；处罚条款：</w:t>
            </w:r>
            <w:r>
              <w:rPr>
                <w:rFonts w:cs="宋体" w:asciiTheme="minorEastAsia" w:hAnsiTheme="minorEastAsia" w:eastAsiaTheme="minorEastAsia"/>
                <w:color w:val="auto"/>
                <w:spacing w:val="-4"/>
                <w:kern w:val="0"/>
                <w:sz w:val="15"/>
                <w:szCs w:val="15"/>
                <w:highlight w:val="none"/>
              </w:rPr>
              <w:t>第五十</w:t>
            </w:r>
            <w:r>
              <w:rPr>
                <w:rFonts w:hint="eastAsia" w:cs="宋体" w:asciiTheme="minorEastAsia" w:hAnsiTheme="minorEastAsia" w:eastAsiaTheme="minorEastAsia"/>
                <w:color w:val="auto"/>
                <w:spacing w:val="-4"/>
                <w:kern w:val="0"/>
                <w:sz w:val="15"/>
                <w:szCs w:val="15"/>
                <w:highlight w:val="none"/>
              </w:rPr>
              <w:t>五</w:t>
            </w:r>
            <w:r>
              <w:rPr>
                <w:rFonts w:cs="宋体" w:asciiTheme="minorEastAsia" w:hAnsiTheme="minorEastAsia" w:eastAsiaTheme="minorEastAsia"/>
                <w:color w:val="auto"/>
                <w:spacing w:val="-4"/>
                <w:kern w:val="0"/>
                <w:sz w:val="15"/>
                <w:szCs w:val="15"/>
                <w:highlight w:val="none"/>
              </w:rPr>
              <w:t>条第（</w:t>
            </w:r>
            <w:r>
              <w:rPr>
                <w:rFonts w:hint="eastAsia" w:cs="宋体" w:asciiTheme="minorEastAsia" w:hAnsiTheme="minorEastAsia" w:eastAsiaTheme="minorEastAsia"/>
                <w:color w:val="auto"/>
                <w:spacing w:val="-4"/>
                <w:kern w:val="0"/>
                <w:sz w:val="15"/>
                <w:szCs w:val="15"/>
                <w:highlight w:val="none"/>
              </w:rPr>
              <w:t>三</w:t>
            </w:r>
            <w:r>
              <w:rPr>
                <w:rFonts w:cs="宋体" w:asciiTheme="minorEastAsia" w:hAnsiTheme="minorEastAsia" w:eastAsiaTheme="minorEastAsia"/>
                <w:color w:val="auto"/>
                <w:spacing w:val="-4"/>
                <w:kern w:val="0"/>
                <w:sz w:val="15"/>
                <w:szCs w:val="15"/>
                <w:highlight w:val="none"/>
              </w:rPr>
              <w:t>）</w:t>
            </w:r>
            <w:r>
              <w:rPr>
                <w:rFonts w:hint="eastAsia" w:cs="宋体" w:asciiTheme="minorEastAsia" w:hAnsiTheme="minorEastAsia" w:eastAsiaTheme="minorEastAsia"/>
                <w:color w:val="auto"/>
                <w:spacing w:val="-4"/>
                <w:kern w:val="0"/>
                <w:sz w:val="15"/>
                <w:szCs w:val="15"/>
                <w:highlight w:val="none"/>
              </w:rPr>
              <w:t>项，责令改正，并可以处100元以上1000元以下罚款。</w:t>
            </w:r>
          </w:p>
        </w:tc>
        <w:tc>
          <w:tcPr>
            <w:tcW w:w="851" w:type="dxa"/>
            <w:shd w:val="clear" w:color="auto" w:fill="auto"/>
            <w:vAlign w:val="center"/>
          </w:tcPr>
          <w:p w14:paraId="6BEE7E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7CA8BB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BD0125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57C44F6">
            <w:pPr>
              <w:spacing w:line="18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751340E">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08650428">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C0345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3BA7B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1" w:hRule="atLeast"/>
          <w:jc w:val="center"/>
        </w:trPr>
        <w:tc>
          <w:tcPr>
            <w:tcW w:w="940" w:type="dxa"/>
            <w:shd w:val="clear" w:color="auto" w:fill="auto"/>
            <w:vAlign w:val="center"/>
          </w:tcPr>
          <w:p w14:paraId="638F72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2865551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公园内牌示污损、丢失不及时更换或者补设</w:t>
            </w:r>
          </w:p>
        </w:tc>
        <w:tc>
          <w:tcPr>
            <w:tcW w:w="2789" w:type="dxa"/>
            <w:shd w:val="clear" w:color="auto" w:fill="auto"/>
            <w:vAlign w:val="center"/>
          </w:tcPr>
          <w:p w14:paraId="67F3537A">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三十八</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五</w:t>
            </w:r>
            <w:r>
              <w:rPr>
                <w:rFonts w:cs="宋体" w:asciiTheme="minorEastAsia" w:hAnsiTheme="minorEastAsia" w:eastAsiaTheme="minorEastAsia"/>
                <w:color w:val="auto"/>
                <w:kern w:val="0"/>
                <w:sz w:val="15"/>
                <w:szCs w:val="15"/>
                <w:highlight w:val="none"/>
              </w:rPr>
              <w:t>条第（</w:t>
            </w:r>
            <w:r>
              <w:rPr>
                <w:rFonts w:hint="eastAsia" w:cs="宋体" w:asciiTheme="minorEastAsia" w:hAnsiTheme="minorEastAsia" w:eastAsiaTheme="minorEastAsia"/>
                <w:color w:val="auto"/>
                <w:kern w:val="0"/>
                <w:sz w:val="15"/>
                <w:szCs w:val="15"/>
                <w:highlight w:val="none"/>
              </w:rPr>
              <w:t>四</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项，责令改正，并可以处100元以上1000元以下罚款。</w:t>
            </w:r>
          </w:p>
        </w:tc>
        <w:tc>
          <w:tcPr>
            <w:tcW w:w="851" w:type="dxa"/>
            <w:shd w:val="clear" w:color="auto" w:fill="auto"/>
            <w:vAlign w:val="center"/>
          </w:tcPr>
          <w:p w14:paraId="5513ED5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71CF47F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6E3F7D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D579C9F">
            <w:pPr>
              <w:spacing w:line="18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7F90100">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118A5997">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6C36289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491D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6" w:hRule="atLeast"/>
          <w:jc w:val="center"/>
        </w:trPr>
        <w:tc>
          <w:tcPr>
            <w:tcW w:w="940" w:type="dxa"/>
            <w:shd w:val="clear" w:color="auto" w:fill="auto"/>
            <w:vAlign w:val="center"/>
          </w:tcPr>
          <w:p w14:paraId="3F90DB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22E4320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在公园内追逐游客强行兜售物品</w:t>
            </w:r>
          </w:p>
        </w:tc>
        <w:tc>
          <w:tcPr>
            <w:tcW w:w="2789" w:type="dxa"/>
            <w:shd w:val="clear" w:color="auto" w:fill="auto"/>
            <w:vAlign w:val="center"/>
          </w:tcPr>
          <w:p w14:paraId="1FB77FA9">
            <w:pPr>
              <w:spacing w:line="27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第四十</w:t>
            </w:r>
            <w:r>
              <w:rPr>
                <w:rFonts w:hint="eastAsia" w:cs="宋体" w:asciiTheme="minorEastAsia" w:hAnsiTheme="minorEastAsia" w:eastAsiaTheme="minorEastAsia"/>
                <w:color w:val="auto"/>
                <w:kern w:val="0"/>
                <w:sz w:val="15"/>
                <w:szCs w:val="15"/>
                <w:highlight w:val="none"/>
              </w:rPr>
              <w:t>七条；处罚条款：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七</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，责令改正，没收违法所得，并处50元以上500元以下罚款。</w:t>
            </w:r>
          </w:p>
        </w:tc>
        <w:tc>
          <w:tcPr>
            <w:tcW w:w="851" w:type="dxa"/>
            <w:shd w:val="clear" w:color="auto" w:fill="auto"/>
            <w:vAlign w:val="center"/>
          </w:tcPr>
          <w:p w14:paraId="4B3272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6C56031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A59C2F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5113322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3ACBD87">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425F3A59">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324338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1A962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1" w:hRule="atLeast"/>
          <w:jc w:val="center"/>
        </w:trPr>
        <w:tc>
          <w:tcPr>
            <w:tcW w:w="14218" w:type="dxa"/>
            <w:gridSpan w:val="9"/>
            <w:shd w:val="clear" w:color="auto" w:fill="auto"/>
            <w:vAlign w:val="center"/>
          </w:tcPr>
          <w:p w14:paraId="0616E5C3">
            <w:pPr>
              <w:pStyle w:val="2"/>
              <w:bidi w:val="0"/>
              <w:rPr>
                <w:rFonts w:ascii="黑体" w:hAnsi="黑体" w:eastAsia="黑体" w:cs="宋体"/>
                <w:color w:val="auto"/>
                <w:kern w:val="0"/>
                <w:highlight w:val="none"/>
              </w:rPr>
            </w:pPr>
            <w:bookmarkStart w:id="112" w:name="_Toc1220109606"/>
            <w:r>
              <w:rPr>
                <w:rFonts w:hint="eastAsia" w:ascii="黑体" w:hAnsi="黑体" w:eastAsia="黑体" w:cs="黑体"/>
                <w:b w:val="0"/>
                <w:bCs w:val="0"/>
                <w:color w:val="auto"/>
                <w:highlight w:val="none"/>
              </w:rPr>
              <w:t>环境保护管理方面</w:t>
            </w:r>
            <w:bookmarkEnd w:id="112"/>
          </w:p>
        </w:tc>
      </w:tr>
      <w:tr w14:paraId="22DE8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7" w:hRule="atLeast"/>
          <w:jc w:val="center"/>
        </w:trPr>
        <w:tc>
          <w:tcPr>
            <w:tcW w:w="14218" w:type="dxa"/>
            <w:gridSpan w:val="9"/>
            <w:shd w:val="clear" w:color="auto" w:fill="auto"/>
            <w:vAlign w:val="center"/>
          </w:tcPr>
          <w:p w14:paraId="79C6C905">
            <w:pPr>
              <w:pStyle w:val="3"/>
              <w:keepNext w:val="0"/>
              <w:keepLines w:val="0"/>
              <w:pageBreakBefore w:val="0"/>
              <w:widowControl/>
              <w:kinsoku/>
              <w:wordWrap/>
              <w:overflowPunct/>
              <w:topLinePunct w:val="0"/>
              <w:autoSpaceDE/>
              <w:autoSpaceDN/>
              <w:bidi w:val="0"/>
              <w:adjustRightInd/>
              <w:snapToGrid/>
              <w:jc w:val="center"/>
              <w:textAlignment w:val="auto"/>
              <w:rPr>
                <w:rFonts w:cs="宋体" w:asciiTheme="minorEastAsia" w:hAnsiTheme="minorEastAsia" w:eastAsiaTheme="minorEastAsia"/>
                <w:color w:val="auto"/>
                <w:kern w:val="0"/>
                <w:szCs w:val="15"/>
                <w:highlight w:val="none"/>
              </w:rPr>
            </w:pPr>
            <w:bookmarkStart w:id="113" w:name="_Toc1066561457"/>
            <w:r>
              <w:rPr>
                <w:rFonts w:hint="eastAsia"/>
                <w:color w:val="auto"/>
                <w:sz w:val="21"/>
                <w:szCs w:val="21"/>
                <w:highlight w:val="none"/>
              </w:rPr>
              <w:t>《中华人民共和国大气污染防治法》案由18项</w:t>
            </w:r>
            <w:bookmarkEnd w:id="113"/>
          </w:p>
        </w:tc>
      </w:tr>
      <w:tr w14:paraId="594DA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23BA2C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71AA4B7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施工单位未设置硬质围挡</w:t>
            </w:r>
          </w:p>
        </w:tc>
        <w:tc>
          <w:tcPr>
            <w:tcW w:w="2789" w:type="dxa"/>
            <w:shd w:val="clear" w:color="auto" w:fill="auto"/>
            <w:vAlign w:val="center"/>
          </w:tcPr>
          <w:p w14:paraId="799E46C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违反条款：第六十九条第三款；处罚条款：第一百一十五条第一款第（一）项：责令改正，处一万元以上十万元以下的罚款；拒不改正的，责令停工整治。</w:t>
            </w:r>
          </w:p>
        </w:tc>
        <w:tc>
          <w:tcPr>
            <w:tcW w:w="851" w:type="dxa"/>
            <w:shd w:val="clear" w:color="auto" w:fill="auto"/>
            <w:vAlign w:val="center"/>
          </w:tcPr>
          <w:p w14:paraId="3561935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753565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78882B1">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1.未按标准设置围挡长度16-30米的，系数1；31-45米的，系数2，以此类推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136米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；2.期间发生危害公共安全行为的，系数9。</w:t>
            </w:r>
          </w:p>
        </w:tc>
        <w:tc>
          <w:tcPr>
            <w:tcW w:w="1785" w:type="dxa"/>
            <w:shd w:val="clear" w:color="auto" w:fill="auto"/>
            <w:vAlign w:val="center"/>
          </w:tcPr>
          <w:p w14:paraId="437189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CD1640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719CF218">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552E4F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432D9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49F7F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5B503BC">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施工单位未采取有效防尘降尘措施</w:t>
            </w:r>
          </w:p>
        </w:tc>
        <w:tc>
          <w:tcPr>
            <w:tcW w:w="2789" w:type="dxa"/>
            <w:shd w:val="clear" w:color="auto" w:fill="auto"/>
            <w:vAlign w:val="center"/>
          </w:tcPr>
          <w:p w14:paraId="1CD25A90">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违反条款：第六十九条第三款；处罚条款：第一百一十五条第一款第（一）项：责令改正，处一万元以上十万元以下的罚款；拒不改正的，责令停工整治。</w:t>
            </w:r>
          </w:p>
        </w:tc>
        <w:tc>
          <w:tcPr>
            <w:tcW w:w="851" w:type="dxa"/>
            <w:shd w:val="clear" w:color="auto" w:fill="auto"/>
            <w:vAlign w:val="center"/>
          </w:tcPr>
          <w:p w14:paraId="2A708AD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3A31237">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9D5AE50">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8825AFF">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A15EF99">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6B03D75E">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264305D6">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82C2642">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F965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52F250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9865FBC">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施工单位未及时清运建筑土方（工程渣土、建筑垃圾）</w:t>
            </w:r>
          </w:p>
        </w:tc>
        <w:tc>
          <w:tcPr>
            <w:tcW w:w="2789" w:type="dxa"/>
            <w:shd w:val="clear" w:color="auto" w:fill="auto"/>
            <w:vAlign w:val="center"/>
          </w:tcPr>
          <w:p w14:paraId="51FA82BA">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违反条款：第六十九条第三款；处罚条款：第一百一十五条第一款第（二）项：责令改正，处一万元以上十万元以下的罚款；拒不改正的，责令停工整治。</w:t>
            </w:r>
          </w:p>
        </w:tc>
        <w:tc>
          <w:tcPr>
            <w:tcW w:w="851" w:type="dxa"/>
            <w:shd w:val="clear" w:color="auto" w:fill="auto"/>
            <w:vAlign w:val="center"/>
          </w:tcPr>
          <w:p w14:paraId="723C069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8714767">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A2AC83">
            <w:pPr>
              <w:spacing w:line="21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1.垃圾占地面积10㎡以下的，系数0；11－15㎡的，系数1；16－20㎡系数2，以此类推</w:t>
            </w:r>
            <w:r>
              <w:rPr>
                <w:rFonts w:hint="eastAsia" w:cs="宋体"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。2.逾期不清的，每逾期2天，系数为１，以此累加</w:t>
            </w:r>
            <w:r>
              <w:rPr>
                <w:rFonts w:hint="eastAsia" w:cs="宋体" w:asciiTheme="minorEastAsia" w:hAnsiTheme="minorEastAsia" w:eastAsiaTheme="minorEastAsia"/>
                <w:color w:val="auto"/>
                <w:sz w:val="15"/>
                <w:szCs w:val="15"/>
                <w:highlight w:val="none"/>
                <w:lang w:eastAsia="zh-CN"/>
              </w:rPr>
              <w:t>，逾期</w:t>
            </w:r>
            <w:r>
              <w:rPr>
                <w:rFonts w:hint="eastAsia" w:cs="宋体" w:asciiTheme="minorEastAsia" w:hAnsiTheme="minorEastAsia" w:eastAsiaTheme="minorEastAsia"/>
                <w:color w:val="auto"/>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3.造成尘土飞扬，严重污染环境的，系数为</w:t>
            </w:r>
            <w:r>
              <w:rPr>
                <w:rFonts w:hint="eastAsia" w:asciiTheme="minorEastAsia" w:hAnsiTheme="minorEastAsia" w:eastAsiaTheme="minorEastAsia"/>
                <w:color w:val="auto"/>
                <w:sz w:val="15"/>
                <w:szCs w:val="15"/>
                <w:highlight w:val="none"/>
                <w:lang w:val="en-US" w:eastAsia="zh-CN"/>
              </w:rPr>
              <w:t>5-</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40D224B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B66A0D3">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11BB16F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792574AF">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05D3CCC">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356E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1D9A7EE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48004F50">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施工单位未采用密闭式防尘网遮盖建筑土方（工程渣土、建筑垃圾）</w:t>
            </w:r>
          </w:p>
        </w:tc>
        <w:tc>
          <w:tcPr>
            <w:tcW w:w="2789" w:type="dxa"/>
            <w:shd w:val="clear" w:color="auto" w:fill="auto"/>
            <w:vAlign w:val="center"/>
          </w:tcPr>
          <w:p w14:paraId="1AC75A01">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违反条款：第六十九条第三款；处罚条款：第一百一十五条第一款第（二）项：责令改正，处一万元以上十万元以下的罚款；拒不改正的，责令停工整治。</w:t>
            </w:r>
          </w:p>
        </w:tc>
        <w:tc>
          <w:tcPr>
            <w:tcW w:w="851" w:type="dxa"/>
            <w:shd w:val="clear" w:color="auto" w:fill="auto"/>
            <w:vAlign w:val="center"/>
          </w:tcPr>
          <w:p w14:paraId="612A8CF2">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66C27C1">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E978E36">
            <w:pPr>
              <w:spacing w:line="21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cs="宋体"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cs="宋体"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cs="宋体"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3106171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E78747B">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555DB250">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2407F22C">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B2F832">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979B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776CE8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0750F75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建设单位未对暂不开工的建设用地裸露地面进行覆盖</w:t>
            </w:r>
          </w:p>
        </w:tc>
        <w:tc>
          <w:tcPr>
            <w:tcW w:w="2789" w:type="dxa"/>
            <w:shd w:val="clear" w:color="auto" w:fill="auto"/>
            <w:vAlign w:val="center"/>
          </w:tcPr>
          <w:p w14:paraId="340230F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违反条款：第六十九条第五款；处罚条款：第一百一十五条第一款、第二款：责令改正，处一万元以上十万元以下的罚款；拒不改正的，责令停工整治。</w:t>
            </w:r>
          </w:p>
        </w:tc>
        <w:tc>
          <w:tcPr>
            <w:tcW w:w="851" w:type="dxa"/>
            <w:shd w:val="clear" w:color="auto" w:fill="auto"/>
            <w:vAlign w:val="center"/>
          </w:tcPr>
          <w:p w14:paraId="4BD382B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032FD0F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F394151">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1.面积1000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以内，变量系数为</w:t>
            </w:r>
            <w:r>
              <w:rPr>
                <w:rFonts w:hint="eastAsia" w:cs="宋体" w:asciiTheme="minorEastAsia" w:hAnsiTheme="minorEastAsia" w:eastAsiaTheme="minorEastAsia"/>
                <w:color w:val="auto"/>
                <w:kern w:val="0"/>
                <w:sz w:val="15"/>
                <w:szCs w:val="15"/>
                <w:highlight w:val="none"/>
              </w:rPr>
              <w:t>0，</w:t>
            </w:r>
            <w:r>
              <w:rPr>
                <w:rFonts w:asciiTheme="minorEastAsia" w:hAnsiTheme="minorEastAsia" w:eastAsiaTheme="minorEastAsia"/>
                <w:color w:val="auto"/>
                <w:sz w:val="15"/>
                <w:szCs w:val="15"/>
                <w:highlight w:val="none"/>
              </w:rPr>
              <w:t>1000</w:t>
            </w:r>
            <w:r>
              <w:rPr>
                <w:rFonts w:hint="eastAsia" w:asciiTheme="minorEastAsia" w:hAnsiTheme="minorEastAsia" w:eastAsiaTheme="minorEastAsia"/>
                <w:color w:val="auto"/>
                <w:sz w:val="15"/>
                <w:szCs w:val="15"/>
                <w:highlight w:val="none"/>
              </w:rPr>
              <w:t>－15</w:t>
            </w:r>
            <w:r>
              <w:rPr>
                <w:rFonts w:asciiTheme="minorEastAsia" w:hAnsiTheme="minorEastAsia" w:eastAsiaTheme="minorEastAsia"/>
                <w:color w:val="auto"/>
                <w:sz w:val="15"/>
                <w:szCs w:val="15"/>
                <w:highlight w:val="none"/>
              </w:rPr>
              <w:t>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1；1</w:t>
            </w:r>
            <w:r>
              <w:rPr>
                <w:rFonts w:asciiTheme="minorEastAsia" w:hAnsiTheme="minorEastAsia" w:eastAsiaTheme="minorEastAsia"/>
                <w:color w:val="auto"/>
                <w:sz w:val="15"/>
                <w:szCs w:val="15"/>
                <w:highlight w:val="none"/>
              </w:rPr>
              <w:t>500</w:t>
            </w:r>
            <w:r>
              <w:rPr>
                <w:rFonts w:hint="eastAsia" w:asciiTheme="minorEastAsia" w:hAnsiTheme="minorEastAsia" w:eastAsiaTheme="minorEastAsia"/>
                <w:color w:val="auto"/>
                <w:sz w:val="15"/>
                <w:szCs w:val="15"/>
                <w:highlight w:val="none"/>
              </w:rPr>
              <w:t>－2000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5000</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；2.尘土飞扬，对环境造成严重影响的，系数9</w:t>
            </w:r>
          </w:p>
        </w:tc>
        <w:tc>
          <w:tcPr>
            <w:tcW w:w="1785" w:type="dxa"/>
            <w:shd w:val="clear" w:color="auto" w:fill="auto"/>
            <w:vAlign w:val="center"/>
          </w:tcPr>
          <w:p w14:paraId="0BEA98D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+变量系数+区域系数）</w:t>
            </w:r>
          </w:p>
        </w:tc>
        <w:tc>
          <w:tcPr>
            <w:tcW w:w="2385" w:type="dxa"/>
            <w:shd w:val="clear" w:color="auto" w:fill="auto"/>
            <w:vAlign w:val="center"/>
          </w:tcPr>
          <w:p w14:paraId="5EE1BD3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084CBD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084300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136D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B6524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2C0CEF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建设单位未对超过三个月不能开工的建设用地裸露地面进行绿化、铺装或者遮盖</w:t>
            </w:r>
          </w:p>
        </w:tc>
        <w:tc>
          <w:tcPr>
            <w:tcW w:w="2789" w:type="dxa"/>
            <w:shd w:val="clear" w:color="auto" w:fill="auto"/>
            <w:vAlign w:val="center"/>
          </w:tcPr>
          <w:p w14:paraId="1387A44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违反条款：第六十九条第五款；处罚条款：第一百一十五条第一款、第二款：责令改正，处一万元以上十万元以下的罚款；拒不改正的，责令停工整治。</w:t>
            </w:r>
          </w:p>
        </w:tc>
        <w:tc>
          <w:tcPr>
            <w:tcW w:w="851" w:type="dxa"/>
            <w:shd w:val="clear" w:color="auto" w:fill="auto"/>
            <w:vAlign w:val="center"/>
          </w:tcPr>
          <w:p w14:paraId="672101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59B457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4C535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1.面积1000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以内，变量系数为</w:t>
            </w:r>
            <w:r>
              <w:rPr>
                <w:rFonts w:hint="eastAsia" w:cs="宋体" w:asciiTheme="minorEastAsia" w:hAnsiTheme="minorEastAsia" w:eastAsiaTheme="minorEastAsia"/>
                <w:color w:val="auto"/>
                <w:kern w:val="0"/>
                <w:sz w:val="15"/>
                <w:szCs w:val="15"/>
                <w:highlight w:val="none"/>
              </w:rPr>
              <w:t>0，</w:t>
            </w:r>
            <w:r>
              <w:rPr>
                <w:rFonts w:asciiTheme="minorEastAsia" w:hAnsiTheme="minorEastAsia" w:eastAsiaTheme="minorEastAsia"/>
                <w:color w:val="auto"/>
                <w:sz w:val="15"/>
                <w:szCs w:val="15"/>
                <w:highlight w:val="none"/>
              </w:rPr>
              <w:t>1000</w:t>
            </w:r>
            <w:r>
              <w:rPr>
                <w:rFonts w:hint="eastAsia" w:asciiTheme="minorEastAsia" w:hAnsiTheme="minorEastAsia" w:eastAsiaTheme="minorEastAsia"/>
                <w:color w:val="auto"/>
                <w:sz w:val="15"/>
                <w:szCs w:val="15"/>
                <w:highlight w:val="none"/>
              </w:rPr>
              <w:t>－15</w:t>
            </w:r>
            <w:r>
              <w:rPr>
                <w:rFonts w:asciiTheme="minorEastAsia" w:hAnsiTheme="minorEastAsia" w:eastAsiaTheme="minorEastAsia"/>
                <w:color w:val="auto"/>
                <w:sz w:val="15"/>
                <w:szCs w:val="15"/>
                <w:highlight w:val="none"/>
              </w:rPr>
              <w:t>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1；1</w:t>
            </w:r>
            <w:r>
              <w:rPr>
                <w:rFonts w:asciiTheme="minorEastAsia" w:hAnsiTheme="minorEastAsia" w:eastAsiaTheme="minorEastAsia"/>
                <w:color w:val="auto"/>
                <w:sz w:val="15"/>
                <w:szCs w:val="15"/>
                <w:highlight w:val="none"/>
              </w:rPr>
              <w:t>500</w:t>
            </w:r>
            <w:r>
              <w:rPr>
                <w:rFonts w:hint="eastAsia" w:asciiTheme="minorEastAsia" w:hAnsiTheme="minorEastAsia" w:eastAsiaTheme="minorEastAsia"/>
                <w:color w:val="auto"/>
                <w:sz w:val="15"/>
                <w:szCs w:val="15"/>
                <w:highlight w:val="none"/>
              </w:rPr>
              <w:t>－2000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5000</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；2.尘土飞扬，对环境造成严重影响的，系数9</w:t>
            </w:r>
          </w:p>
        </w:tc>
        <w:tc>
          <w:tcPr>
            <w:tcW w:w="1785" w:type="dxa"/>
            <w:shd w:val="clear" w:color="auto" w:fill="auto"/>
            <w:vAlign w:val="center"/>
          </w:tcPr>
          <w:p w14:paraId="79D0A05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+变量系数+区域系数）</w:t>
            </w:r>
          </w:p>
        </w:tc>
        <w:tc>
          <w:tcPr>
            <w:tcW w:w="2385" w:type="dxa"/>
            <w:shd w:val="clear" w:color="auto" w:fill="auto"/>
            <w:vAlign w:val="center"/>
          </w:tcPr>
          <w:p w14:paraId="7DADA28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48E2D01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661069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651B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150598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220BEFC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运输散装、流体物料车辆未采取密闭或者其</w:t>
            </w:r>
            <w:r>
              <w:rPr>
                <w:rFonts w:hint="eastAsia" w:asciiTheme="minorEastAsia" w:hAnsiTheme="minorEastAsia" w:eastAsiaTheme="minorEastAsia"/>
                <w:color w:val="auto"/>
                <w:sz w:val="15"/>
                <w:szCs w:val="15"/>
                <w:highlight w:val="red"/>
                <w:lang w:eastAsia="zh-CN"/>
              </w:rPr>
              <w:t>他</w:t>
            </w:r>
            <w:r>
              <w:rPr>
                <w:rFonts w:hint="eastAsia" w:asciiTheme="minorEastAsia" w:hAnsiTheme="minorEastAsia" w:eastAsiaTheme="minorEastAsia"/>
                <w:color w:val="auto"/>
                <w:sz w:val="15"/>
                <w:szCs w:val="15"/>
                <w:highlight w:val="none"/>
              </w:rPr>
              <w:t>措施防止物料遗撒</w:t>
            </w:r>
          </w:p>
        </w:tc>
        <w:tc>
          <w:tcPr>
            <w:tcW w:w="2789" w:type="dxa"/>
            <w:shd w:val="clear" w:color="auto" w:fill="auto"/>
            <w:vAlign w:val="center"/>
          </w:tcPr>
          <w:p w14:paraId="3C1E08D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违反条款：第七十条第一款；处罚条款：第一百一十六条：责令改正，处二千元以上二万元以下的罚款；拒不改正的，车辆不得上道路行驶。</w:t>
            </w:r>
          </w:p>
        </w:tc>
        <w:tc>
          <w:tcPr>
            <w:tcW w:w="851" w:type="dxa"/>
            <w:shd w:val="clear" w:color="auto" w:fill="auto"/>
            <w:vAlign w:val="center"/>
          </w:tcPr>
          <w:p w14:paraId="2491DD1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10382BD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AB4A5B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车辆同时存在不符合条件、未安装卫星定位系统、未密闭等2种以上（含2种）行为的，系数4；造成</w:t>
            </w:r>
            <w:r>
              <w:rPr>
                <w:rFonts w:hint="eastAsia" w:asciiTheme="minorEastAsia" w:hAnsiTheme="minorEastAsia" w:eastAsiaTheme="minorEastAsia"/>
                <w:color w:val="auto"/>
                <w:sz w:val="15"/>
                <w:szCs w:val="15"/>
                <w:highlight w:val="none"/>
                <w:lang w:eastAsia="zh-CN"/>
              </w:rPr>
              <w:t>泄漏</w:t>
            </w:r>
            <w:r>
              <w:rPr>
                <w:rFonts w:hint="eastAsia" w:asciiTheme="minorEastAsia" w:hAnsiTheme="minorEastAsia" w:eastAsiaTheme="minorEastAsia"/>
                <w:color w:val="auto"/>
                <w:sz w:val="15"/>
                <w:szCs w:val="15"/>
                <w:highlight w:val="none"/>
              </w:rPr>
              <w:t>遗撒的，系数4-9。</w:t>
            </w:r>
          </w:p>
        </w:tc>
        <w:tc>
          <w:tcPr>
            <w:tcW w:w="1785" w:type="dxa"/>
            <w:shd w:val="clear" w:color="auto" w:fill="auto"/>
            <w:vAlign w:val="center"/>
          </w:tcPr>
          <w:p w14:paraId="49CEA9C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61A24A0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4C9A190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C4984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867E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1" w:hRule="atLeast"/>
          <w:jc w:val="center"/>
        </w:trPr>
        <w:tc>
          <w:tcPr>
            <w:tcW w:w="940" w:type="dxa"/>
            <w:shd w:val="clear" w:color="auto" w:fill="auto"/>
            <w:vAlign w:val="center"/>
          </w:tcPr>
          <w:p w14:paraId="31AD61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496DDF1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易产生扬尘的物料未密闭贮存</w:t>
            </w:r>
          </w:p>
        </w:tc>
        <w:tc>
          <w:tcPr>
            <w:tcW w:w="2789" w:type="dxa"/>
            <w:shd w:val="clear" w:color="auto" w:fill="auto"/>
            <w:vAlign w:val="center"/>
          </w:tcPr>
          <w:p w14:paraId="2D56831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违反条款：第七十二条第一款；处罚条款：第一百一十七条第（一）项：责令改正，处一万元以上十万元以下的罚款；拒不改正的，责令停工整治或者停业整治：</w:t>
            </w:r>
          </w:p>
        </w:tc>
        <w:tc>
          <w:tcPr>
            <w:tcW w:w="851" w:type="dxa"/>
            <w:shd w:val="clear" w:color="auto" w:fill="auto"/>
            <w:vAlign w:val="center"/>
          </w:tcPr>
          <w:p w14:paraId="23B9AF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59A025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43BBA1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以下的，系数0；11－25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的，系数1；26－40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6B80884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3A38ED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3FFAE9EE">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1454270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EE286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B2EE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65" w:hRule="atLeast"/>
          <w:jc w:val="center"/>
        </w:trPr>
        <w:tc>
          <w:tcPr>
            <w:tcW w:w="940" w:type="dxa"/>
            <w:shd w:val="clear" w:color="auto" w:fill="auto"/>
            <w:vAlign w:val="center"/>
          </w:tcPr>
          <w:p w14:paraId="7492D44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60110CD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易产生扬尘的物料不能密闭贮存的，未按规定设置围挡或者未采取有效覆盖措施</w:t>
            </w:r>
          </w:p>
        </w:tc>
        <w:tc>
          <w:tcPr>
            <w:tcW w:w="2789" w:type="dxa"/>
            <w:shd w:val="clear" w:color="auto" w:fill="auto"/>
            <w:vAlign w:val="center"/>
          </w:tcPr>
          <w:p w14:paraId="46DCE53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违反条款：第七十二条第一款；处罚条款：第一百一十七条第（二）项：责令改正，处一万元以上十万元以下的罚款；拒不改正的，责令停工整治或者停业整治：</w:t>
            </w:r>
          </w:p>
        </w:tc>
        <w:tc>
          <w:tcPr>
            <w:tcW w:w="851" w:type="dxa"/>
            <w:shd w:val="clear" w:color="auto" w:fill="auto"/>
            <w:vAlign w:val="center"/>
          </w:tcPr>
          <w:p w14:paraId="45CDAA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E94B20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FD02006">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056FA2D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7C1566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4FF7641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797D2BF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81074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D8D4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25" w:hRule="atLeast"/>
          <w:jc w:val="center"/>
        </w:trPr>
        <w:tc>
          <w:tcPr>
            <w:tcW w:w="940" w:type="dxa"/>
            <w:shd w:val="clear" w:color="auto" w:fill="auto"/>
            <w:vAlign w:val="center"/>
          </w:tcPr>
          <w:p w14:paraId="3FFC685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DE08AB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装卸物料未采取密闭或者喷淋等方式控制扬尘</w:t>
            </w:r>
          </w:p>
        </w:tc>
        <w:tc>
          <w:tcPr>
            <w:tcW w:w="2789" w:type="dxa"/>
            <w:shd w:val="clear" w:color="auto" w:fill="auto"/>
            <w:vAlign w:val="center"/>
          </w:tcPr>
          <w:p w14:paraId="0244FDA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违反条款：第七十条第二款；处罚条款：第一百一十七条第（三）项：责令改正，处一万元以上十万元以下的罚款；拒不改正的，责令停工整治或者停业整治：</w:t>
            </w:r>
          </w:p>
        </w:tc>
        <w:tc>
          <w:tcPr>
            <w:tcW w:w="851" w:type="dxa"/>
            <w:shd w:val="clear" w:color="auto" w:fill="auto"/>
            <w:vAlign w:val="center"/>
          </w:tcPr>
          <w:p w14:paraId="6B24E0A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77735DC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E336C7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尘土飞扬，对环境造成严重影响的，系数5-9。</w:t>
            </w:r>
          </w:p>
        </w:tc>
        <w:tc>
          <w:tcPr>
            <w:tcW w:w="1785" w:type="dxa"/>
            <w:shd w:val="clear" w:color="auto" w:fill="auto"/>
            <w:vAlign w:val="center"/>
          </w:tcPr>
          <w:p w14:paraId="7C9F657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4EC9FA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tc>
        <w:tc>
          <w:tcPr>
            <w:tcW w:w="824" w:type="dxa"/>
            <w:shd w:val="clear" w:color="auto" w:fill="auto"/>
            <w:vAlign w:val="center"/>
          </w:tcPr>
          <w:p w14:paraId="63BC2E9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E21ED0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929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40" w:hRule="atLeast"/>
          <w:jc w:val="center"/>
        </w:trPr>
        <w:tc>
          <w:tcPr>
            <w:tcW w:w="940" w:type="dxa"/>
            <w:shd w:val="clear" w:color="auto" w:fill="auto"/>
            <w:vAlign w:val="center"/>
          </w:tcPr>
          <w:p w14:paraId="210C68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5D47159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填埋场（消纳场）未采取有效措施防治扬尘污染</w:t>
            </w:r>
          </w:p>
        </w:tc>
        <w:tc>
          <w:tcPr>
            <w:tcW w:w="2789" w:type="dxa"/>
            <w:shd w:val="clear" w:color="auto" w:fill="auto"/>
            <w:vAlign w:val="center"/>
          </w:tcPr>
          <w:p w14:paraId="3E8B473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违反条款：第七十二条第二款；处罚条款：第一百一十七条第（五）项：责令改正，处一万元以上十万元以下的罚款；拒不改正的，责令停工整治或者停业整治：</w:t>
            </w:r>
          </w:p>
        </w:tc>
        <w:tc>
          <w:tcPr>
            <w:tcW w:w="851" w:type="dxa"/>
            <w:shd w:val="clear" w:color="auto" w:fill="auto"/>
            <w:vAlign w:val="center"/>
          </w:tcPr>
          <w:p w14:paraId="382E02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2DAF19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527CF5">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产生较大环境污染或者社会影响的，系数为5-8；造成社会恶劣影响或者其它严重后果的，系数为9。</w:t>
            </w:r>
          </w:p>
        </w:tc>
        <w:tc>
          <w:tcPr>
            <w:tcW w:w="1785" w:type="dxa"/>
            <w:shd w:val="clear" w:color="auto" w:fill="auto"/>
            <w:vAlign w:val="center"/>
          </w:tcPr>
          <w:p w14:paraId="60D79E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571BF4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380B5CE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1D9E92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C7C4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4" w:hRule="atLeast"/>
          <w:jc w:val="center"/>
        </w:trPr>
        <w:tc>
          <w:tcPr>
            <w:tcW w:w="940" w:type="dxa"/>
            <w:shd w:val="clear" w:color="auto" w:fill="auto"/>
            <w:vAlign w:val="center"/>
          </w:tcPr>
          <w:p w14:paraId="7F5CD3A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728F562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露天焚烧秸秆（落叶）等产生烟尘污染的物质</w:t>
            </w:r>
          </w:p>
        </w:tc>
        <w:tc>
          <w:tcPr>
            <w:tcW w:w="2789" w:type="dxa"/>
            <w:shd w:val="clear" w:color="auto" w:fill="auto"/>
            <w:vAlign w:val="center"/>
          </w:tcPr>
          <w:p w14:paraId="722FCAC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违反条款：第七十七条；处罚条款：第一百一十九条第一款：责令改正，并可以处五百元以上二千元以下的罚款。</w:t>
            </w:r>
          </w:p>
        </w:tc>
        <w:tc>
          <w:tcPr>
            <w:tcW w:w="851" w:type="dxa"/>
            <w:shd w:val="clear" w:color="auto" w:fill="auto"/>
            <w:vAlign w:val="center"/>
          </w:tcPr>
          <w:p w14:paraId="12CF48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6343D14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202B9EC">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1.对大气环境或者生产生活造成较大影响的，系数2-3；2.导致其它事故发生的，系数3。</w:t>
            </w:r>
          </w:p>
        </w:tc>
        <w:tc>
          <w:tcPr>
            <w:tcW w:w="1785" w:type="dxa"/>
            <w:shd w:val="clear" w:color="auto" w:fill="auto"/>
            <w:vAlign w:val="center"/>
          </w:tcPr>
          <w:p w14:paraId="57D9388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D26F57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1EDBBB2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F7397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431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9" w:hRule="atLeast"/>
          <w:jc w:val="center"/>
        </w:trPr>
        <w:tc>
          <w:tcPr>
            <w:tcW w:w="940" w:type="dxa"/>
            <w:vMerge w:val="restart"/>
            <w:shd w:val="clear" w:color="auto" w:fill="auto"/>
            <w:vAlign w:val="center"/>
          </w:tcPr>
          <w:p w14:paraId="005A45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vMerge w:val="restart"/>
            <w:shd w:val="clear" w:color="auto" w:fill="auto"/>
            <w:vAlign w:val="center"/>
          </w:tcPr>
          <w:p w14:paraId="6B0EB0A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焚烧沥青（油毡、橡胶、塑料、皮革、垃圾）等产生有毒有害烟尘和恶臭气体的物质</w:t>
            </w:r>
          </w:p>
        </w:tc>
        <w:tc>
          <w:tcPr>
            <w:tcW w:w="2789" w:type="dxa"/>
            <w:vMerge w:val="restart"/>
            <w:shd w:val="clear" w:color="auto" w:fill="auto"/>
            <w:vAlign w:val="center"/>
          </w:tcPr>
          <w:p w14:paraId="7906CD2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违反条款：第八十二条第一款；处罚条款：第一百一十九条第二款：责令改正，对单位处一万元以上十万元以下的罚款，对个人处五百元以上二千元以下的罚款。</w:t>
            </w:r>
          </w:p>
        </w:tc>
        <w:tc>
          <w:tcPr>
            <w:tcW w:w="851" w:type="dxa"/>
            <w:shd w:val="clear" w:color="auto" w:fill="auto"/>
            <w:vAlign w:val="center"/>
          </w:tcPr>
          <w:p w14:paraId="01EE147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0571DB1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w:t>
            </w:r>
          </w:p>
        </w:tc>
        <w:tc>
          <w:tcPr>
            <w:tcW w:w="840" w:type="dxa"/>
            <w:shd w:val="clear" w:color="auto" w:fill="auto"/>
            <w:vAlign w:val="center"/>
          </w:tcPr>
          <w:p w14:paraId="46C559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51F6988">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1.对大气环境或者生产生活造成较大影响的，系数5-9；2.导致其它事故发生的，系数9。</w:t>
            </w:r>
          </w:p>
        </w:tc>
        <w:tc>
          <w:tcPr>
            <w:tcW w:w="1785" w:type="dxa"/>
            <w:shd w:val="clear" w:color="auto" w:fill="auto"/>
            <w:vAlign w:val="center"/>
          </w:tcPr>
          <w:p w14:paraId="4280D692">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5DB99AC">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3E6ECBC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B3E399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1B5F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5" w:hRule="atLeast"/>
          <w:jc w:val="center"/>
        </w:trPr>
        <w:tc>
          <w:tcPr>
            <w:tcW w:w="940" w:type="dxa"/>
            <w:vMerge w:val="continue"/>
            <w:shd w:val="clear" w:color="auto" w:fill="auto"/>
            <w:vAlign w:val="center"/>
          </w:tcPr>
          <w:p w14:paraId="7CA7F8C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CBE8A3E">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49383C13">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451FEA7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p w14:paraId="76673D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w:t>
            </w:r>
          </w:p>
        </w:tc>
        <w:tc>
          <w:tcPr>
            <w:tcW w:w="840" w:type="dxa"/>
            <w:shd w:val="clear" w:color="auto" w:fill="auto"/>
            <w:vAlign w:val="center"/>
          </w:tcPr>
          <w:p w14:paraId="716C81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51F6842">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1.对大气环境或者生产生活造成较大影响的，系数2-3；2.导致其它事故发生的，系数3。</w:t>
            </w:r>
          </w:p>
        </w:tc>
        <w:tc>
          <w:tcPr>
            <w:tcW w:w="1785" w:type="dxa"/>
            <w:shd w:val="clear" w:color="auto" w:fill="auto"/>
            <w:vAlign w:val="center"/>
          </w:tcPr>
          <w:p w14:paraId="72918E82">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42FD40C">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76A814E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6990B0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93E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6" w:hRule="atLeast"/>
          <w:jc w:val="center"/>
        </w:trPr>
        <w:tc>
          <w:tcPr>
            <w:tcW w:w="940" w:type="dxa"/>
            <w:shd w:val="clear" w:color="auto" w:fill="auto"/>
            <w:vAlign w:val="center"/>
          </w:tcPr>
          <w:p w14:paraId="0DF25D2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0F24DF7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违反规定露天烧烤食品</w:t>
            </w:r>
          </w:p>
        </w:tc>
        <w:tc>
          <w:tcPr>
            <w:tcW w:w="2789" w:type="dxa"/>
            <w:shd w:val="clear" w:color="auto" w:fill="auto"/>
            <w:vAlign w:val="center"/>
          </w:tcPr>
          <w:p w14:paraId="3A8C680F">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违反条款：第八十一条第三款；处罚条款：第一百一十八条第三款：责令改正，没收烧烤工具和违法所得，并处五百元以上二万元以下的罚款。</w:t>
            </w:r>
          </w:p>
        </w:tc>
        <w:tc>
          <w:tcPr>
            <w:tcW w:w="851" w:type="dxa"/>
            <w:shd w:val="clear" w:color="auto" w:fill="auto"/>
            <w:vAlign w:val="center"/>
          </w:tcPr>
          <w:p w14:paraId="77CAC028">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B7CDFEA">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22BA49">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1.占用无障碍设施或者机动车道、绿地的，系数为2；2.占用其它公共场地面积较大，或者造成通行秩序、市容环境秩序较为混乱的，系数为2。</w:t>
            </w:r>
          </w:p>
        </w:tc>
        <w:tc>
          <w:tcPr>
            <w:tcW w:w="1785" w:type="dxa"/>
            <w:shd w:val="clear" w:color="auto" w:fill="auto"/>
            <w:vAlign w:val="center"/>
          </w:tcPr>
          <w:p w14:paraId="42CBD92A">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p w14:paraId="07E90552">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E57B32C">
            <w:pPr>
              <w:keepNext w:val="0"/>
              <w:keepLines w:val="0"/>
              <w:pageBreakBefore w:val="0"/>
              <w:widowControl w:val="0"/>
              <w:kinsoku/>
              <w:wordWrap/>
              <w:overflowPunct/>
              <w:topLinePunct w:val="0"/>
              <w:autoSpaceDE/>
              <w:autoSpaceDN/>
              <w:bidi w:val="0"/>
              <w:adjustRightInd/>
              <w:snapToGrid/>
              <w:spacing w:line="212" w:lineRule="exact"/>
              <w:textAlignment w:val="auto"/>
              <w:rPr>
                <w:rFonts w:hint="eastAsia"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659941AC">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03A70116">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乡镇</w:t>
            </w:r>
          </w:p>
        </w:tc>
      </w:tr>
      <w:tr w14:paraId="7B6B7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0" w:hRule="atLeast"/>
          <w:jc w:val="center"/>
        </w:trPr>
        <w:tc>
          <w:tcPr>
            <w:tcW w:w="940" w:type="dxa"/>
            <w:shd w:val="clear" w:color="auto" w:fill="auto"/>
            <w:vAlign w:val="center"/>
          </w:tcPr>
          <w:p w14:paraId="595F421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7E7210F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违反规定为露天烧烤食品提供场地</w:t>
            </w:r>
          </w:p>
        </w:tc>
        <w:tc>
          <w:tcPr>
            <w:tcW w:w="2789" w:type="dxa"/>
            <w:shd w:val="clear" w:color="auto" w:fill="auto"/>
            <w:vAlign w:val="center"/>
          </w:tcPr>
          <w:p w14:paraId="6612E335">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违反条款：第八十一条第三款；处罚条款：第一百一十八条第三款：责令改正，没收烧烤工具和违法所得，并处五百元以上二万元以下的罚款。</w:t>
            </w:r>
          </w:p>
        </w:tc>
        <w:tc>
          <w:tcPr>
            <w:tcW w:w="851" w:type="dxa"/>
            <w:shd w:val="clear" w:color="auto" w:fill="auto"/>
            <w:vAlign w:val="center"/>
          </w:tcPr>
          <w:p w14:paraId="163E4D32">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10ED9DE7">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1D84629">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违法行为持续时间较长、占用场地规模较大、群众多次举报（3次以上，含3次），或者造成通行秩序、市容环境秩序较为混乱等情形之一的，系数为4。</w:t>
            </w:r>
          </w:p>
        </w:tc>
        <w:tc>
          <w:tcPr>
            <w:tcW w:w="1785" w:type="dxa"/>
            <w:shd w:val="clear" w:color="auto" w:fill="auto"/>
            <w:vAlign w:val="center"/>
          </w:tcPr>
          <w:p w14:paraId="5BDFE9C9">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8CED64D">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需酌情给予2000以下罚款的，说明理由，报案审会决定。</w:t>
            </w:r>
          </w:p>
        </w:tc>
        <w:tc>
          <w:tcPr>
            <w:tcW w:w="824" w:type="dxa"/>
            <w:shd w:val="clear" w:color="auto" w:fill="auto"/>
            <w:vAlign w:val="center"/>
          </w:tcPr>
          <w:p w14:paraId="4C0AEA7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F4686D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E9A7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0" w:hRule="atLeast"/>
          <w:jc w:val="center"/>
        </w:trPr>
        <w:tc>
          <w:tcPr>
            <w:tcW w:w="940" w:type="dxa"/>
            <w:shd w:val="clear" w:color="auto" w:fill="auto"/>
            <w:vAlign w:val="center"/>
          </w:tcPr>
          <w:p w14:paraId="13E4C24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03230F5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拒不执行停止工地土石方作业（建筑物拆除施工）等重污染天气应急措施</w:t>
            </w:r>
          </w:p>
        </w:tc>
        <w:tc>
          <w:tcPr>
            <w:tcW w:w="2789" w:type="dxa"/>
            <w:shd w:val="clear" w:color="auto" w:fill="auto"/>
            <w:vAlign w:val="center"/>
          </w:tcPr>
          <w:p w14:paraId="34667E20">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违反条款：第九十六条第一款、第一百二十一条第二款；处罚条款：第一百二十一条第二款：处一万元以上十万元以下的罚款。</w:t>
            </w:r>
          </w:p>
          <w:p w14:paraId="36AC38F0">
            <w:pPr>
              <w:spacing w:line="190"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5EDAEDC2">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7F9FCAA">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96C5D15">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1.按照空气重污染预警级别，预警三级(黄)，系数3；预警二级(橙)，系数6；预警一级(红)，系数9；2.拒不停止土石方作业或者拆除施工作业，且未采取相关有效防尘措施污染严重的，系数9。</w:t>
            </w:r>
          </w:p>
        </w:tc>
        <w:tc>
          <w:tcPr>
            <w:tcW w:w="1785" w:type="dxa"/>
            <w:shd w:val="clear" w:color="auto" w:fill="auto"/>
            <w:vAlign w:val="center"/>
          </w:tcPr>
          <w:p w14:paraId="11EAB05D">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73D45FF">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市政府的预警级别和应对措施请参照《北京市空气重污染应急预案（试行）》。</w:t>
            </w:r>
          </w:p>
          <w:p w14:paraId="406542C7">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p>
        </w:tc>
        <w:tc>
          <w:tcPr>
            <w:tcW w:w="824" w:type="dxa"/>
            <w:shd w:val="clear" w:color="auto" w:fill="auto"/>
            <w:vAlign w:val="center"/>
          </w:tcPr>
          <w:p w14:paraId="26C70CD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602475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3670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4" w:hRule="atLeast"/>
          <w:jc w:val="center"/>
        </w:trPr>
        <w:tc>
          <w:tcPr>
            <w:tcW w:w="940" w:type="dxa"/>
            <w:shd w:val="clear" w:color="auto" w:fill="auto"/>
            <w:vAlign w:val="center"/>
          </w:tcPr>
          <w:p w14:paraId="463F54C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2A5EA05D">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拒不接受大气环境保护监督检查</w:t>
            </w:r>
          </w:p>
        </w:tc>
        <w:tc>
          <w:tcPr>
            <w:tcW w:w="2789" w:type="dxa"/>
            <w:shd w:val="clear" w:color="auto" w:fill="auto"/>
            <w:vAlign w:val="center"/>
          </w:tcPr>
          <w:p w14:paraId="3C58B3DD">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违反条款：第九十八条；处罚条款：第九十八条：责令改正，处二万元以上二十万元以下的罚款；构成违反治安管理行为的，由公安机关依法予以处罚。</w:t>
            </w:r>
          </w:p>
        </w:tc>
        <w:tc>
          <w:tcPr>
            <w:tcW w:w="851" w:type="dxa"/>
            <w:shd w:val="clear" w:color="auto" w:fill="auto"/>
            <w:vAlign w:val="center"/>
          </w:tcPr>
          <w:p w14:paraId="38876E6A">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AE2831E">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060F676">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1.经责令改正，仍拒不接受监督检查的，系数为4；2.空气重污染预警期间，拒不接受监督检查的，系数4；3.造成大气污染或者不良社会影响等较为严重情形之一的，系数为4-9。</w:t>
            </w:r>
          </w:p>
        </w:tc>
        <w:tc>
          <w:tcPr>
            <w:tcW w:w="1785" w:type="dxa"/>
            <w:shd w:val="clear" w:color="auto" w:fill="auto"/>
            <w:vAlign w:val="center"/>
          </w:tcPr>
          <w:p w14:paraId="3797A56D">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09E3EAF">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“拒不配合”的情形，不纳入本案由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591F4F5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2959A6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504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90" w:hRule="atLeast"/>
          <w:jc w:val="center"/>
        </w:trPr>
        <w:tc>
          <w:tcPr>
            <w:tcW w:w="940" w:type="dxa"/>
            <w:tcBorders>
              <w:bottom w:val="single" w:color="auto" w:sz="4" w:space="0"/>
            </w:tcBorders>
            <w:shd w:val="clear" w:color="auto" w:fill="auto"/>
            <w:vAlign w:val="center"/>
          </w:tcPr>
          <w:p w14:paraId="36ADD7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tcBorders>
              <w:bottom w:val="single" w:color="auto" w:sz="4" w:space="0"/>
            </w:tcBorders>
            <w:shd w:val="clear" w:color="auto" w:fill="auto"/>
            <w:vAlign w:val="center"/>
          </w:tcPr>
          <w:p w14:paraId="4032868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接受大气环境保护监督检查时弄虚作假</w:t>
            </w:r>
          </w:p>
        </w:tc>
        <w:tc>
          <w:tcPr>
            <w:tcW w:w="2789" w:type="dxa"/>
            <w:tcBorders>
              <w:bottom w:val="single" w:color="auto" w:sz="4" w:space="0"/>
            </w:tcBorders>
            <w:shd w:val="clear" w:color="auto" w:fill="auto"/>
            <w:vAlign w:val="center"/>
          </w:tcPr>
          <w:p w14:paraId="2204983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违反条款：第二十九条、第九十八条；处罚条款：第九十八条：责令改正，处二万元以上二十万元以下的罚款；构成违反治安管理行为的，由公安机关依法予以处罚。</w:t>
            </w:r>
          </w:p>
        </w:tc>
        <w:tc>
          <w:tcPr>
            <w:tcW w:w="851" w:type="dxa"/>
            <w:tcBorders>
              <w:bottom w:val="single" w:color="auto" w:sz="4" w:space="0"/>
            </w:tcBorders>
            <w:shd w:val="clear" w:color="auto" w:fill="auto"/>
            <w:vAlign w:val="center"/>
          </w:tcPr>
          <w:p w14:paraId="1A3B424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tcBorders>
              <w:bottom w:val="single" w:color="auto" w:sz="4" w:space="0"/>
            </w:tcBorders>
            <w:shd w:val="clear" w:color="auto" w:fill="auto"/>
            <w:vAlign w:val="center"/>
          </w:tcPr>
          <w:p w14:paraId="1B0AE8B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bottom w:val="single" w:color="auto" w:sz="4" w:space="0"/>
            </w:tcBorders>
            <w:shd w:val="clear" w:color="auto" w:fill="auto"/>
            <w:vAlign w:val="center"/>
          </w:tcPr>
          <w:p w14:paraId="3C19BDA5">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1.经责令改正，仍弄虚作假的，系数为4；2.空气重污染预警期间，弄虚作假的，系数4；3.造成大气污染或者不良社会影响等较为严重情形之一的，系数为4-9。</w:t>
            </w:r>
          </w:p>
        </w:tc>
        <w:tc>
          <w:tcPr>
            <w:tcW w:w="1785" w:type="dxa"/>
            <w:tcBorders>
              <w:bottom w:val="single" w:color="auto" w:sz="4" w:space="0"/>
            </w:tcBorders>
            <w:shd w:val="clear" w:color="auto" w:fill="auto"/>
            <w:vAlign w:val="center"/>
          </w:tcPr>
          <w:p w14:paraId="3BA7D714">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bottom w:val="single" w:color="auto" w:sz="4" w:space="0"/>
            </w:tcBorders>
            <w:shd w:val="clear" w:color="auto" w:fill="auto"/>
            <w:vAlign w:val="center"/>
          </w:tcPr>
          <w:p w14:paraId="108ED7FF">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cs="Times New Roman" w:asciiTheme="minorEastAsia" w:hAnsiTheme="minorEastAsia" w:eastAsiaTheme="minorEastAsia"/>
                <w:strike w:val="0"/>
                <w:dstrike w:val="0"/>
                <w:color w:val="auto"/>
                <w:sz w:val="15"/>
                <w:szCs w:val="15"/>
                <w:highlight w:val="none"/>
              </w:rPr>
              <w:t>“</w:t>
            </w:r>
            <w:r>
              <w:rPr>
                <w:rFonts w:hint="eastAsia" w:asciiTheme="minorEastAsia" w:hAnsiTheme="minorEastAsia" w:eastAsiaTheme="minorEastAsia"/>
                <w:color w:val="auto"/>
                <w:sz w:val="15"/>
                <w:szCs w:val="15"/>
                <w:highlight w:val="none"/>
              </w:rPr>
              <w:t>虚假陈述”的情形，不纳入本案由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64BA8D2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1715F9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3499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9" w:hRule="atLeast"/>
          <w:jc w:val="center"/>
        </w:trPr>
        <w:tc>
          <w:tcPr>
            <w:tcW w:w="14218" w:type="dxa"/>
            <w:gridSpan w:val="9"/>
            <w:tcBorders>
              <w:bottom w:val="single" w:color="auto" w:sz="4" w:space="0"/>
            </w:tcBorders>
            <w:shd w:val="clear" w:color="auto" w:fill="auto"/>
            <w:vAlign w:val="center"/>
          </w:tcPr>
          <w:p w14:paraId="6E52DA33">
            <w:pPr>
              <w:pStyle w:val="3"/>
              <w:keepNext w:val="0"/>
              <w:keepLines w:val="0"/>
              <w:pageBreakBefore w:val="0"/>
              <w:widowControl/>
              <w:kinsoku/>
              <w:wordWrap/>
              <w:overflowPunct/>
              <w:topLinePunct w:val="0"/>
              <w:autoSpaceDE/>
              <w:autoSpaceDN/>
              <w:bidi w:val="0"/>
              <w:adjustRightInd/>
              <w:snapToGrid/>
              <w:jc w:val="center"/>
              <w:textAlignment w:val="auto"/>
              <w:rPr>
                <w:rFonts w:asciiTheme="minorEastAsia" w:hAnsiTheme="minorEastAsia" w:eastAsiaTheme="minorEastAsia"/>
                <w:color w:val="auto"/>
                <w:szCs w:val="15"/>
                <w:highlight w:val="none"/>
              </w:rPr>
            </w:pPr>
            <w:bookmarkStart w:id="114" w:name="_Toc1824350715"/>
            <w:r>
              <w:rPr>
                <w:rFonts w:hint="eastAsia"/>
                <w:color w:val="auto"/>
                <w:sz w:val="21"/>
                <w:szCs w:val="21"/>
                <w:highlight w:val="none"/>
              </w:rPr>
              <w:t>《北京市大气污染防治条例》案由8项</w:t>
            </w:r>
            <w:bookmarkEnd w:id="114"/>
          </w:p>
        </w:tc>
      </w:tr>
      <w:tr w14:paraId="02252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tcBorders>
              <w:top w:val="single" w:color="auto" w:sz="4" w:space="0"/>
            </w:tcBorders>
            <w:shd w:val="clear" w:color="auto" w:fill="auto"/>
            <w:vAlign w:val="center"/>
          </w:tcPr>
          <w:p w14:paraId="4219C6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tcBorders>
              <w:top w:val="single" w:color="auto" w:sz="4" w:space="0"/>
            </w:tcBorders>
            <w:shd w:val="clear" w:color="auto" w:fill="auto"/>
            <w:vAlign w:val="center"/>
          </w:tcPr>
          <w:p w14:paraId="177D7D6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拒不执行空气重污染应急措施</w:t>
            </w:r>
          </w:p>
        </w:tc>
        <w:tc>
          <w:tcPr>
            <w:tcW w:w="2789" w:type="dxa"/>
            <w:tcBorders>
              <w:top w:val="single" w:color="auto" w:sz="4" w:space="0"/>
            </w:tcBorders>
            <w:shd w:val="clear" w:color="auto" w:fill="auto"/>
            <w:vAlign w:val="center"/>
          </w:tcPr>
          <w:p w14:paraId="0CC099F2">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违反条款：第二十条第二款、第三款；处罚条款：第九十一条第一款：处一万元以上十万元以下罚款。</w:t>
            </w:r>
          </w:p>
        </w:tc>
        <w:tc>
          <w:tcPr>
            <w:tcW w:w="851" w:type="dxa"/>
            <w:tcBorders>
              <w:top w:val="single" w:color="auto" w:sz="4" w:space="0"/>
            </w:tcBorders>
            <w:shd w:val="clear" w:color="auto" w:fill="auto"/>
            <w:vAlign w:val="center"/>
          </w:tcPr>
          <w:p w14:paraId="56EDC106">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tcBorders>
              <w:top w:val="single" w:color="auto" w:sz="4" w:space="0"/>
            </w:tcBorders>
            <w:shd w:val="clear" w:color="auto" w:fill="auto"/>
            <w:vAlign w:val="center"/>
          </w:tcPr>
          <w:p w14:paraId="4A2E390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top w:val="single" w:color="auto" w:sz="4" w:space="0"/>
            </w:tcBorders>
            <w:shd w:val="clear" w:color="auto" w:fill="auto"/>
            <w:vAlign w:val="center"/>
          </w:tcPr>
          <w:p w14:paraId="2E499B2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1.按照空气重污染预警级别，预警三级(黄)，系数3；预警二级(橙)，系数6；预警一级(红)，系数9；2.拒不停止土石方作业或者拆除施工作业或者露天烧烤，且未采取相关有效防尘措施污染严重的，系数9。</w:t>
            </w:r>
          </w:p>
        </w:tc>
        <w:tc>
          <w:tcPr>
            <w:tcW w:w="1785" w:type="dxa"/>
            <w:tcBorders>
              <w:top w:val="single" w:color="auto" w:sz="4" w:space="0"/>
            </w:tcBorders>
            <w:shd w:val="clear" w:color="auto" w:fill="auto"/>
            <w:vAlign w:val="center"/>
          </w:tcPr>
          <w:p w14:paraId="35E95C3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tcBorders>
              <w:top w:val="single" w:color="auto" w:sz="4" w:space="0"/>
            </w:tcBorders>
            <w:shd w:val="clear" w:color="auto" w:fill="auto"/>
            <w:vAlign w:val="center"/>
          </w:tcPr>
          <w:p w14:paraId="69F3AAF8">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028AB7B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55CCF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868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07" w:hRule="atLeast"/>
          <w:jc w:val="center"/>
        </w:trPr>
        <w:tc>
          <w:tcPr>
            <w:tcW w:w="940" w:type="dxa"/>
            <w:shd w:val="clear" w:color="auto" w:fill="auto"/>
            <w:vAlign w:val="center"/>
          </w:tcPr>
          <w:p w14:paraId="6BCD30B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auto"/>
            <w:vAlign w:val="center"/>
          </w:tcPr>
          <w:p w14:paraId="76D2CB0A">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在居民住宅楼（或未配套设立专用烟道的商住综合楼，或商住综合楼与居住层相邻的商业楼层）新建（或改建、扩建）产生油烟（异味、废气）的餐饮服务（干洗、汽修等）项目</w:t>
            </w:r>
          </w:p>
        </w:tc>
        <w:tc>
          <w:tcPr>
            <w:tcW w:w="2789" w:type="dxa"/>
            <w:shd w:val="clear" w:color="auto" w:fill="auto"/>
            <w:vAlign w:val="center"/>
          </w:tcPr>
          <w:p w14:paraId="3556E5CA">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违反条款：第五十九条第二款；处罚条款：第一百零八条第二款，责令改正；拒不改正的，予以关闭，并处一万元以上十万元以下罚款。</w:t>
            </w:r>
          </w:p>
        </w:tc>
        <w:tc>
          <w:tcPr>
            <w:tcW w:w="851" w:type="dxa"/>
            <w:shd w:val="clear" w:color="auto" w:fill="auto"/>
            <w:vAlign w:val="center"/>
          </w:tcPr>
          <w:p w14:paraId="66F1F9F8">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0FE981C3">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927D1BA">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产生较大环境污染或者社会影响的，系数为5-8；造成事故或者其它社会恶劣影响的，系数为9。</w:t>
            </w:r>
          </w:p>
        </w:tc>
        <w:tc>
          <w:tcPr>
            <w:tcW w:w="1785" w:type="dxa"/>
            <w:shd w:val="clear" w:color="auto" w:fill="auto"/>
            <w:vAlign w:val="center"/>
          </w:tcPr>
          <w:p w14:paraId="1E47312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24AE1DE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014CEFC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E5A241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801A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12" w:hRule="atLeast"/>
          <w:jc w:val="center"/>
        </w:trPr>
        <w:tc>
          <w:tcPr>
            <w:tcW w:w="940" w:type="dxa"/>
            <w:shd w:val="clear" w:color="auto" w:fill="auto"/>
            <w:vAlign w:val="center"/>
          </w:tcPr>
          <w:p w14:paraId="0B6BEE4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w:t>
            </w:r>
          </w:p>
        </w:tc>
        <w:tc>
          <w:tcPr>
            <w:tcW w:w="1500" w:type="dxa"/>
            <w:shd w:val="clear" w:color="auto" w:fill="auto"/>
            <w:vAlign w:val="center"/>
          </w:tcPr>
          <w:p w14:paraId="771801E5">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露天焚烧秸秆（树叶、枯草）</w:t>
            </w:r>
          </w:p>
        </w:tc>
        <w:tc>
          <w:tcPr>
            <w:tcW w:w="2789" w:type="dxa"/>
            <w:shd w:val="clear" w:color="auto" w:fill="auto"/>
            <w:vAlign w:val="center"/>
          </w:tcPr>
          <w:p w14:paraId="6021D55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违反条款：第六十一条第一款；处罚条款：第一百一十条第一款：责令改正，可以处五百元以上二千元以下罚款。</w:t>
            </w:r>
          </w:p>
        </w:tc>
        <w:tc>
          <w:tcPr>
            <w:tcW w:w="851" w:type="dxa"/>
            <w:shd w:val="clear" w:color="auto" w:fill="auto"/>
            <w:vAlign w:val="center"/>
          </w:tcPr>
          <w:p w14:paraId="1B1AD42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59569A48">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EC1CD17">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1.对大气环境或者生产生活造成较大影响的，系数2-3；2.导致其它事故发生的，系数3。</w:t>
            </w:r>
          </w:p>
        </w:tc>
        <w:tc>
          <w:tcPr>
            <w:tcW w:w="1785" w:type="dxa"/>
            <w:shd w:val="clear" w:color="auto" w:fill="auto"/>
            <w:vAlign w:val="center"/>
          </w:tcPr>
          <w:p w14:paraId="14E8F1CC">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E645B82">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2909D43A">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CA17EB">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B27E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1" w:hRule="atLeast"/>
          <w:jc w:val="center"/>
        </w:trPr>
        <w:tc>
          <w:tcPr>
            <w:tcW w:w="940" w:type="dxa"/>
            <w:vMerge w:val="restart"/>
            <w:shd w:val="clear" w:color="auto" w:fill="auto"/>
            <w:vAlign w:val="center"/>
          </w:tcPr>
          <w:p w14:paraId="4E6B3ED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w:t>
            </w:r>
          </w:p>
        </w:tc>
        <w:tc>
          <w:tcPr>
            <w:tcW w:w="1500" w:type="dxa"/>
            <w:vMerge w:val="restart"/>
            <w:shd w:val="clear" w:color="auto" w:fill="auto"/>
            <w:vAlign w:val="center"/>
          </w:tcPr>
          <w:p w14:paraId="2CA5578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露天焚烧垃圾（电子废物、油毡、橡胶、塑料、皮革、沥青）</w:t>
            </w:r>
          </w:p>
        </w:tc>
        <w:tc>
          <w:tcPr>
            <w:tcW w:w="2789" w:type="dxa"/>
            <w:vMerge w:val="restart"/>
            <w:shd w:val="clear" w:color="auto" w:fill="auto"/>
            <w:vAlign w:val="center"/>
          </w:tcPr>
          <w:p w14:paraId="119E35D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违反条款：第六十一条第一款；处罚条款：第一百一十条第一款：责令改正，对单位处以一万元以上十万元以下罚款，对个人处五百元以上二千元以下罚款。</w:t>
            </w:r>
          </w:p>
        </w:tc>
        <w:tc>
          <w:tcPr>
            <w:tcW w:w="851" w:type="dxa"/>
            <w:shd w:val="clear" w:color="auto" w:fill="auto"/>
            <w:vAlign w:val="center"/>
          </w:tcPr>
          <w:p w14:paraId="0B81F42F">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p w14:paraId="22D5F764">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w:t>
            </w:r>
          </w:p>
        </w:tc>
        <w:tc>
          <w:tcPr>
            <w:tcW w:w="840" w:type="dxa"/>
            <w:shd w:val="clear" w:color="auto" w:fill="auto"/>
            <w:vAlign w:val="center"/>
          </w:tcPr>
          <w:p w14:paraId="161ADC4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819FD41">
            <w:pPr>
              <w:keepNext w:val="0"/>
              <w:keepLines w:val="0"/>
              <w:pageBreakBefore w:val="0"/>
              <w:widowControl w:val="0"/>
              <w:kinsoku/>
              <w:wordWrap/>
              <w:overflowPunct/>
              <w:topLinePunct w:val="0"/>
              <w:autoSpaceDE/>
              <w:autoSpaceDN/>
              <w:bidi w:val="0"/>
              <w:adjustRightInd/>
              <w:snapToGrid/>
              <w:spacing w:line="232"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1.对大气环境或者生产生活造成较大影响的，系数5-9；2.导致其它事故发生的，系数9。</w:t>
            </w:r>
          </w:p>
        </w:tc>
        <w:tc>
          <w:tcPr>
            <w:tcW w:w="1785" w:type="dxa"/>
            <w:shd w:val="clear" w:color="auto" w:fill="auto"/>
            <w:vAlign w:val="center"/>
          </w:tcPr>
          <w:p w14:paraId="4F2B6AF2">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vMerge w:val="restart"/>
            <w:shd w:val="clear" w:color="auto" w:fill="auto"/>
            <w:vAlign w:val="center"/>
          </w:tcPr>
          <w:p w14:paraId="76820D10">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vMerge w:val="restart"/>
            <w:shd w:val="clear" w:color="auto" w:fill="auto"/>
            <w:vAlign w:val="center"/>
          </w:tcPr>
          <w:p w14:paraId="3AB0570D">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D8343BD">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D8C7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1C24AAC4">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3F73C39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029233C">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p>
        </w:tc>
        <w:tc>
          <w:tcPr>
            <w:tcW w:w="851" w:type="dxa"/>
            <w:shd w:val="clear" w:color="auto" w:fill="auto"/>
            <w:vAlign w:val="center"/>
          </w:tcPr>
          <w:p w14:paraId="1624E84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p w14:paraId="17B09EF2">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（对个人）</w:t>
            </w:r>
          </w:p>
        </w:tc>
        <w:tc>
          <w:tcPr>
            <w:tcW w:w="840" w:type="dxa"/>
            <w:shd w:val="clear" w:color="auto" w:fill="auto"/>
            <w:vAlign w:val="center"/>
          </w:tcPr>
          <w:p w14:paraId="04A87E5C">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E9BC0C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1.对大气环境或者生产生活造成较大影响的，系数2-3；2.导致事故发生或者其它恶劣影响的，系数为3。</w:t>
            </w:r>
          </w:p>
        </w:tc>
        <w:tc>
          <w:tcPr>
            <w:tcW w:w="1785" w:type="dxa"/>
            <w:shd w:val="clear" w:color="auto" w:fill="auto"/>
            <w:vAlign w:val="center"/>
          </w:tcPr>
          <w:p w14:paraId="1CCCD7BF">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vMerge w:val="continue"/>
            <w:shd w:val="clear" w:color="auto" w:fill="auto"/>
            <w:vAlign w:val="center"/>
          </w:tcPr>
          <w:p w14:paraId="01BF8570">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p>
        </w:tc>
        <w:tc>
          <w:tcPr>
            <w:tcW w:w="824" w:type="dxa"/>
            <w:vMerge w:val="continue"/>
            <w:shd w:val="clear" w:color="auto" w:fill="auto"/>
            <w:vAlign w:val="center"/>
          </w:tcPr>
          <w:p w14:paraId="034B9B86">
            <w:pPr>
              <w:spacing w:line="200" w:lineRule="exact"/>
              <w:jc w:val="center"/>
              <w:rPr>
                <w:rFonts w:asciiTheme="minorEastAsia" w:hAnsiTheme="minorEastAsia" w:eastAsiaTheme="minorEastAsia"/>
                <w:color w:val="auto"/>
                <w:sz w:val="15"/>
                <w:szCs w:val="15"/>
                <w:highlight w:val="none"/>
              </w:rPr>
            </w:pPr>
          </w:p>
        </w:tc>
      </w:tr>
      <w:tr w14:paraId="4EC4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5" w:hRule="atLeast"/>
          <w:jc w:val="center"/>
        </w:trPr>
        <w:tc>
          <w:tcPr>
            <w:tcW w:w="940" w:type="dxa"/>
            <w:shd w:val="clear" w:color="auto" w:fill="auto"/>
            <w:vAlign w:val="center"/>
          </w:tcPr>
          <w:p w14:paraId="4708D0E2">
            <w:pPr>
              <w:spacing w:line="240"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07D66A2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shd w:val="clear" w:fill="FF0000"/>
              </w:rPr>
              <w:t>在政府划定的禁止范围内露天烧烤食品</w:t>
            </w:r>
          </w:p>
        </w:tc>
        <w:tc>
          <w:tcPr>
            <w:tcW w:w="2789" w:type="dxa"/>
            <w:shd w:val="clear" w:color="auto" w:fill="auto"/>
            <w:vAlign w:val="center"/>
          </w:tcPr>
          <w:p w14:paraId="0205F0B0">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kern w:val="32"/>
                <w:sz w:val="15"/>
                <w:szCs w:val="15"/>
                <w:highlight w:val="none"/>
              </w:rPr>
            </w:pPr>
            <w:r>
              <w:rPr>
                <w:rFonts w:hint="eastAsia" w:asciiTheme="minorEastAsia" w:hAnsiTheme="minorEastAsia" w:eastAsiaTheme="minorEastAsia"/>
                <w:color w:val="auto"/>
                <w:sz w:val="15"/>
                <w:szCs w:val="15"/>
                <w:highlight w:val="none"/>
              </w:rPr>
              <w:t>违反条款：第六十一条第二款；处罚条款：第一百一十条第二款：</w:t>
            </w:r>
            <w:r>
              <w:rPr>
                <w:rFonts w:asciiTheme="minorEastAsia" w:hAnsiTheme="minorEastAsia" w:eastAsiaTheme="minorEastAsia"/>
                <w:color w:val="auto"/>
                <w:kern w:val="32"/>
                <w:sz w:val="15"/>
                <w:szCs w:val="15"/>
                <w:highlight w:val="none"/>
              </w:rPr>
              <w:t>违反本条例第六十一条第二款规定，在政府划定的禁止范围内露天烧烤食品或者为露天烧烤食品提供场地的，由城市管理综合执法部门责令改正，没收烧烤工具和违法所得，处五百元以上二万元以下罚款。</w:t>
            </w:r>
          </w:p>
        </w:tc>
        <w:tc>
          <w:tcPr>
            <w:tcW w:w="851" w:type="dxa"/>
            <w:shd w:val="clear" w:color="auto" w:fill="auto"/>
            <w:vAlign w:val="center"/>
          </w:tcPr>
          <w:p w14:paraId="0276D78A">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35AC5FA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347638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1.占用无障碍设施或者机动车道、绿地的，系数为2；2.占用其它公共场地面积较大，或者造成通行秩序、市容环境秩序较为混乱的，系数为2。</w:t>
            </w:r>
          </w:p>
        </w:tc>
        <w:tc>
          <w:tcPr>
            <w:tcW w:w="1785" w:type="dxa"/>
            <w:shd w:val="clear" w:color="auto" w:fill="auto"/>
            <w:vAlign w:val="center"/>
          </w:tcPr>
          <w:p w14:paraId="33DF4DE9">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5CD4B1A8">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根据案件情形，需要作出公式之外其它罚款额度处罚的，报案审会决定。</w:t>
            </w:r>
          </w:p>
        </w:tc>
        <w:tc>
          <w:tcPr>
            <w:tcW w:w="824" w:type="dxa"/>
            <w:shd w:val="clear" w:color="auto" w:fill="auto"/>
            <w:vAlign w:val="center"/>
          </w:tcPr>
          <w:p w14:paraId="77D5C587">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69D3218">
            <w:pPr>
              <w:spacing w:line="240" w:lineRule="exact"/>
              <w:jc w:val="center"/>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C2A2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07" w:hRule="atLeast"/>
          <w:jc w:val="center"/>
        </w:trPr>
        <w:tc>
          <w:tcPr>
            <w:tcW w:w="940" w:type="dxa"/>
            <w:shd w:val="clear" w:color="auto" w:fill="auto"/>
            <w:vAlign w:val="center"/>
          </w:tcPr>
          <w:p w14:paraId="053D1DBB">
            <w:pPr>
              <w:spacing w:line="240"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33F6C88">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为露天烧烤食品提供场地</w:t>
            </w:r>
          </w:p>
        </w:tc>
        <w:tc>
          <w:tcPr>
            <w:tcW w:w="2789" w:type="dxa"/>
            <w:shd w:val="clear" w:color="auto" w:fill="auto"/>
            <w:vAlign w:val="center"/>
          </w:tcPr>
          <w:p w14:paraId="00DBA147">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kern w:val="32"/>
                <w:sz w:val="15"/>
                <w:szCs w:val="15"/>
                <w:highlight w:val="none"/>
              </w:rPr>
            </w:pPr>
            <w:r>
              <w:rPr>
                <w:rFonts w:hint="eastAsia" w:asciiTheme="minorEastAsia" w:hAnsiTheme="minorEastAsia" w:eastAsiaTheme="minorEastAsia"/>
                <w:color w:val="auto"/>
                <w:sz w:val="15"/>
                <w:szCs w:val="15"/>
                <w:highlight w:val="none"/>
              </w:rPr>
              <w:t>违反条款：第六十一条第二款； 处罚条款：第一百一十条第二款：</w:t>
            </w:r>
            <w:r>
              <w:rPr>
                <w:rFonts w:asciiTheme="minorEastAsia" w:hAnsiTheme="minorEastAsia" w:eastAsiaTheme="minorEastAsia"/>
                <w:color w:val="auto"/>
                <w:kern w:val="32"/>
                <w:sz w:val="15"/>
                <w:szCs w:val="15"/>
                <w:highlight w:val="none"/>
              </w:rPr>
              <w:t>违反本条例第六十一条第二款规定，在政府划定的禁止范围内露天烧烤食品或者为露天烧烤食品提供场地的，由城市管理综合执法部门责令改正，没收烧烤工具和违法所得，处五百元以上二万元以下罚款。</w:t>
            </w:r>
          </w:p>
        </w:tc>
        <w:tc>
          <w:tcPr>
            <w:tcW w:w="851" w:type="dxa"/>
            <w:shd w:val="clear" w:color="auto" w:fill="auto"/>
            <w:vAlign w:val="center"/>
          </w:tcPr>
          <w:p w14:paraId="10C0DB03">
            <w:pPr>
              <w:keepNext w:val="0"/>
              <w:keepLines w:val="0"/>
              <w:pageBreakBefore w:val="0"/>
              <w:widowControl w:val="0"/>
              <w:kinsoku/>
              <w:wordWrap/>
              <w:overflowPunct/>
              <w:topLinePunct w:val="0"/>
              <w:autoSpaceDE/>
              <w:autoSpaceDN/>
              <w:bidi w:val="0"/>
              <w:adjustRightInd/>
              <w:snapToGrid/>
              <w:spacing w:line="232"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53ECA03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32D6E05">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违法行为持续时间较长、占用场地规模较大、群众多次举报（3次以上，含3次），或者造成通行秩序、市容环境秩序较为混乱等情形之一的，系数为4。</w:t>
            </w:r>
          </w:p>
        </w:tc>
        <w:tc>
          <w:tcPr>
            <w:tcW w:w="1785" w:type="dxa"/>
            <w:shd w:val="clear" w:color="auto" w:fill="auto"/>
            <w:vAlign w:val="center"/>
          </w:tcPr>
          <w:p w14:paraId="0B322D16">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07F7D91">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需酌情给予2000以下罚款的，说明理由，报案审会决定。</w:t>
            </w:r>
          </w:p>
        </w:tc>
        <w:tc>
          <w:tcPr>
            <w:tcW w:w="824" w:type="dxa"/>
            <w:shd w:val="clear" w:color="auto" w:fill="auto"/>
            <w:vAlign w:val="center"/>
          </w:tcPr>
          <w:p w14:paraId="1994838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5F31278">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B505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67" w:hRule="atLeast"/>
          <w:jc w:val="center"/>
        </w:trPr>
        <w:tc>
          <w:tcPr>
            <w:tcW w:w="940" w:type="dxa"/>
            <w:shd w:val="clear" w:color="auto" w:fill="auto"/>
            <w:vAlign w:val="center"/>
          </w:tcPr>
          <w:p w14:paraId="13D644C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7</w:t>
            </w:r>
          </w:p>
        </w:tc>
        <w:tc>
          <w:tcPr>
            <w:tcW w:w="1500" w:type="dxa"/>
            <w:shd w:val="clear" w:color="auto" w:fill="auto"/>
            <w:vAlign w:val="center"/>
          </w:tcPr>
          <w:p w14:paraId="118DDEDA">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运输散装、流体物料车辆不符合条件（未安装卫星定位系统、未密闭运输）</w:t>
            </w:r>
          </w:p>
        </w:tc>
        <w:tc>
          <w:tcPr>
            <w:tcW w:w="2789" w:type="dxa"/>
            <w:shd w:val="clear" w:color="auto" w:fill="auto"/>
            <w:vAlign w:val="center"/>
          </w:tcPr>
          <w:p w14:paraId="017572EB">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违反条款：第八十三条；处罚条款：第一百二十一条：责令改正，处二千元以上二万以下罚款；拒不改正的，车辆不得上道路行驶。</w:t>
            </w:r>
          </w:p>
        </w:tc>
        <w:tc>
          <w:tcPr>
            <w:tcW w:w="851" w:type="dxa"/>
            <w:shd w:val="clear" w:color="auto" w:fill="auto"/>
            <w:vAlign w:val="center"/>
          </w:tcPr>
          <w:p w14:paraId="64627062">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47CB23C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5952DBE">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车辆同时存在不符合条件、未安装卫星定位系统、未密闭等2种以上（含2种）行为的，系数4；造成</w:t>
            </w:r>
            <w:r>
              <w:rPr>
                <w:rFonts w:hint="eastAsia" w:asciiTheme="minorEastAsia" w:hAnsiTheme="minorEastAsia" w:eastAsiaTheme="minorEastAsia"/>
                <w:color w:val="auto"/>
                <w:sz w:val="15"/>
                <w:szCs w:val="15"/>
                <w:highlight w:val="none"/>
                <w:lang w:eastAsia="zh-CN"/>
              </w:rPr>
              <w:t>泄漏</w:t>
            </w:r>
            <w:r>
              <w:rPr>
                <w:rFonts w:hint="eastAsia" w:asciiTheme="minorEastAsia" w:hAnsiTheme="minorEastAsia" w:eastAsiaTheme="minorEastAsia"/>
                <w:color w:val="auto"/>
                <w:sz w:val="15"/>
                <w:szCs w:val="15"/>
                <w:highlight w:val="none"/>
              </w:rPr>
              <w:t>遗撒的，系数4-9。</w:t>
            </w:r>
          </w:p>
        </w:tc>
        <w:tc>
          <w:tcPr>
            <w:tcW w:w="1785" w:type="dxa"/>
            <w:shd w:val="clear" w:color="auto" w:fill="auto"/>
            <w:vAlign w:val="center"/>
          </w:tcPr>
          <w:p w14:paraId="50C969AD">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2000×（1+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A82ED15">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514FD176">
            <w:pPr>
              <w:spacing w:line="24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1FA255F">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7FF338B">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4C02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0" w:hRule="atLeast"/>
          <w:jc w:val="center"/>
        </w:trPr>
        <w:tc>
          <w:tcPr>
            <w:tcW w:w="940" w:type="dxa"/>
            <w:shd w:val="clear" w:color="auto" w:fill="auto"/>
            <w:vAlign w:val="center"/>
          </w:tcPr>
          <w:p w14:paraId="6A0F16E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8</w:t>
            </w:r>
          </w:p>
        </w:tc>
        <w:tc>
          <w:tcPr>
            <w:tcW w:w="1500" w:type="dxa"/>
            <w:shd w:val="clear" w:color="auto" w:fill="auto"/>
            <w:vAlign w:val="center"/>
          </w:tcPr>
          <w:p w14:paraId="5B226E67">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建筑垃圾资源化处置场（渣土消纳场、燃煤电厂贮灰场、垃圾填埋场）未实施分区作业或者未采取措施防治扬尘污染</w:t>
            </w:r>
          </w:p>
        </w:tc>
        <w:tc>
          <w:tcPr>
            <w:tcW w:w="2789" w:type="dxa"/>
            <w:shd w:val="clear" w:color="auto" w:fill="auto"/>
            <w:vAlign w:val="center"/>
          </w:tcPr>
          <w:p w14:paraId="42CB4A64">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违反条款：第八十四条；处罚条款：第一百二十二条，责令限期改正，处一万元以上十万元以下罚款；拒不改正的，责令停工整治或者停业整治。</w:t>
            </w:r>
          </w:p>
        </w:tc>
        <w:tc>
          <w:tcPr>
            <w:tcW w:w="851" w:type="dxa"/>
            <w:shd w:val="clear" w:color="auto" w:fill="auto"/>
            <w:vAlign w:val="center"/>
          </w:tcPr>
          <w:p w14:paraId="7FDAE26D">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3A0CBCE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p w14:paraId="4BAF6ADE">
            <w:pPr>
              <w:spacing w:line="240" w:lineRule="exact"/>
              <w:jc w:val="center"/>
              <w:rPr>
                <w:rFonts w:asciiTheme="minorEastAsia" w:hAnsiTheme="minorEastAsia" w:eastAsiaTheme="minorEastAsia"/>
                <w:color w:val="auto"/>
                <w:sz w:val="15"/>
                <w:szCs w:val="15"/>
                <w:highlight w:val="none"/>
              </w:rPr>
            </w:pPr>
          </w:p>
        </w:tc>
        <w:tc>
          <w:tcPr>
            <w:tcW w:w="2304" w:type="dxa"/>
            <w:shd w:val="clear" w:color="auto" w:fill="auto"/>
            <w:vAlign w:val="center"/>
          </w:tcPr>
          <w:p w14:paraId="1A7A4BE4">
            <w:pPr>
              <w:spacing w:line="24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产生较大环境污染或者社会影响的，系数为5-8；造成社会恶劣影响或者其它严重后果的，系数为9。</w:t>
            </w:r>
          </w:p>
        </w:tc>
        <w:tc>
          <w:tcPr>
            <w:tcW w:w="1785" w:type="dxa"/>
            <w:shd w:val="clear" w:color="auto" w:fill="auto"/>
            <w:vAlign w:val="center"/>
          </w:tcPr>
          <w:p w14:paraId="3BD5CD59">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p w14:paraId="3513CD8C">
            <w:pPr>
              <w:spacing w:line="240" w:lineRule="exact"/>
              <w:rPr>
                <w:rFonts w:asciiTheme="minorEastAsia" w:hAnsiTheme="minorEastAsia" w:eastAsiaTheme="minorEastAsia"/>
                <w:color w:val="auto"/>
                <w:sz w:val="15"/>
                <w:szCs w:val="15"/>
                <w:highlight w:val="none"/>
              </w:rPr>
            </w:pPr>
          </w:p>
        </w:tc>
        <w:tc>
          <w:tcPr>
            <w:tcW w:w="2385" w:type="dxa"/>
            <w:shd w:val="clear" w:color="auto" w:fill="auto"/>
            <w:vAlign w:val="center"/>
          </w:tcPr>
          <w:p w14:paraId="6787B32A">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07891A89">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A2CD820">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1A30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6" w:hRule="atLeast"/>
          <w:jc w:val="center"/>
        </w:trPr>
        <w:tc>
          <w:tcPr>
            <w:tcW w:w="14218" w:type="dxa"/>
            <w:gridSpan w:val="9"/>
            <w:shd w:val="clear" w:color="auto" w:fill="auto"/>
            <w:vAlign w:val="center"/>
          </w:tcPr>
          <w:p w14:paraId="237BDE54">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15" w:name="_Toc110851471"/>
            <w:bookmarkStart w:id="116" w:name="_Toc1745180410"/>
            <w:bookmarkStart w:id="117" w:name="_Toc1829384669"/>
            <w:r>
              <w:rPr>
                <w:rFonts w:hint="eastAsia" w:asciiTheme="minorEastAsia" w:hAnsiTheme="minorEastAsia" w:eastAsiaTheme="minorEastAsia"/>
                <w:color w:val="auto"/>
                <w:sz w:val="21"/>
                <w:szCs w:val="21"/>
                <w:highlight w:val="none"/>
              </w:rPr>
              <w:t>《北京市环境噪声污染防治办法》案由</w:t>
            </w:r>
            <w:r>
              <w:rPr>
                <w:rFonts w:hint="eastAsia" w:asciiTheme="minorEastAsia" w:hAnsiTheme="minorEastAsia" w:eastAsiaTheme="minorEastAsia"/>
                <w:color w:val="auto"/>
                <w:sz w:val="21"/>
                <w:szCs w:val="21"/>
                <w:highlight w:val="none"/>
                <w:lang w:val="en-US" w:eastAsia="zh-CN"/>
              </w:rPr>
              <w:t>1</w:t>
            </w:r>
            <w:r>
              <w:rPr>
                <w:rFonts w:hint="eastAsia" w:asciiTheme="minorEastAsia" w:hAnsiTheme="minorEastAsia" w:eastAsiaTheme="minorEastAsia"/>
                <w:color w:val="auto"/>
                <w:sz w:val="21"/>
                <w:szCs w:val="21"/>
                <w:highlight w:val="none"/>
              </w:rPr>
              <w:t>项</w:t>
            </w:r>
            <w:bookmarkEnd w:id="115"/>
            <w:bookmarkEnd w:id="116"/>
            <w:bookmarkEnd w:id="117"/>
          </w:p>
        </w:tc>
      </w:tr>
      <w:tr w14:paraId="01B18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2" w:hRule="atLeast"/>
          <w:jc w:val="center"/>
        </w:trPr>
        <w:tc>
          <w:tcPr>
            <w:tcW w:w="940" w:type="dxa"/>
            <w:shd w:val="clear" w:color="auto" w:fill="auto"/>
            <w:vAlign w:val="center"/>
          </w:tcPr>
          <w:p w14:paraId="0B28993A">
            <w:pPr>
              <w:spacing w:line="240"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val="en-US" w:eastAsia="zh-CN"/>
              </w:rPr>
              <w:t>1</w:t>
            </w:r>
          </w:p>
        </w:tc>
        <w:tc>
          <w:tcPr>
            <w:tcW w:w="1500" w:type="dxa"/>
            <w:tcBorders>
              <w:bottom w:val="single" w:color="auto" w:sz="4" w:space="0"/>
            </w:tcBorders>
            <w:shd w:val="clear" w:color="auto" w:fill="auto"/>
            <w:vAlign w:val="center"/>
          </w:tcPr>
          <w:p w14:paraId="5081250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特殊时段在噪声敏感建筑物集中区域内从事产生噪声的施工作业</w:t>
            </w:r>
          </w:p>
        </w:tc>
        <w:tc>
          <w:tcPr>
            <w:tcW w:w="2789" w:type="dxa"/>
            <w:tcBorders>
              <w:bottom w:val="single" w:color="auto" w:sz="4" w:space="0"/>
            </w:tcBorders>
            <w:shd w:val="clear" w:color="auto" w:fill="auto"/>
            <w:vAlign w:val="center"/>
          </w:tcPr>
          <w:p w14:paraId="13F0ABD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违反条款：第十七条；</w:t>
            </w:r>
          </w:p>
          <w:p w14:paraId="057829A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处罚条款：第三十九条 责令停止违法行为，并处1万元以上3万元以下罚款</w:t>
            </w:r>
          </w:p>
        </w:tc>
        <w:tc>
          <w:tcPr>
            <w:tcW w:w="851" w:type="dxa"/>
            <w:shd w:val="clear" w:color="auto" w:fill="auto"/>
            <w:vAlign w:val="center"/>
          </w:tcPr>
          <w:p w14:paraId="5C9FAF4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2ACD8A1">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EEA8D2F">
            <w:pPr>
              <w:tabs>
                <w:tab w:val="left" w:pos="312"/>
              </w:tabs>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噪声较大或者持续时间较长，或者造成其它社会恶劣影响等情形，系数为1；2.媒体曝光，造成不良社会影响的，系数2；3.在中（高）考考场周边的，系数2。</w:t>
            </w:r>
          </w:p>
        </w:tc>
        <w:tc>
          <w:tcPr>
            <w:tcW w:w="1785" w:type="dxa"/>
            <w:shd w:val="clear" w:color="auto" w:fill="auto"/>
            <w:vAlign w:val="center"/>
          </w:tcPr>
          <w:p w14:paraId="7EA3830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E64153D">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C54D623">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64734CD">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9FD5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7" w:hRule="atLeast"/>
          <w:jc w:val="center"/>
        </w:trPr>
        <w:tc>
          <w:tcPr>
            <w:tcW w:w="14218" w:type="dxa"/>
            <w:gridSpan w:val="9"/>
            <w:shd w:val="clear" w:color="auto" w:fill="auto"/>
            <w:vAlign w:val="center"/>
          </w:tcPr>
          <w:p w14:paraId="4967FFB2">
            <w:pPr>
              <w:keepNext w:val="0"/>
              <w:keepLines w:val="0"/>
              <w:pageBreakBefore w:val="0"/>
              <w:widowControl w:val="0"/>
              <w:tabs>
                <w:tab w:val="left" w:pos="5105"/>
              </w:tabs>
              <w:kinsoku/>
              <w:wordWrap/>
              <w:overflowPunct/>
              <w:topLinePunct w:val="0"/>
              <w:autoSpaceDE/>
              <w:autoSpaceDN/>
              <w:bidi w:val="0"/>
              <w:adjustRightInd/>
              <w:snapToGrid/>
              <w:spacing w:line="240" w:lineRule="auto"/>
              <w:jc w:val="center"/>
              <w:textAlignment w:val="auto"/>
              <w:rPr>
                <w:rFonts w:cs="宋体" w:asciiTheme="minorEastAsia" w:hAnsiTheme="minorEastAsia" w:eastAsiaTheme="minorEastAsia"/>
                <w:color w:val="auto"/>
                <w:kern w:val="0"/>
                <w:sz w:val="21"/>
                <w:szCs w:val="21"/>
                <w:highlight w:val="none"/>
              </w:rPr>
            </w:pPr>
            <w:bookmarkStart w:id="118" w:name="_Toc110851472"/>
            <w:bookmarkStart w:id="119" w:name="_Toc193344115"/>
            <w:bookmarkStart w:id="120" w:name="_Toc451363998"/>
            <w:r>
              <w:rPr>
                <w:rStyle w:val="32"/>
                <w:rFonts w:hint="eastAsia" w:asciiTheme="minorEastAsia" w:hAnsiTheme="minorEastAsia" w:eastAsiaTheme="minorEastAsia"/>
                <w:color w:val="auto"/>
                <w:sz w:val="21"/>
                <w:szCs w:val="21"/>
                <w:highlight w:val="none"/>
              </w:rPr>
              <w:t>《中华人民共和国噪声污染防治法》案由</w:t>
            </w:r>
            <w:r>
              <w:rPr>
                <w:rStyle w:val="32"/>
                <w:rFonts w:hint="eastAsia" w:asciiTheme="minorEastAsia" w:hAnsiTheme="minorEastAsia" w:eastAsiaTheme="minorEastAsia"/>
                <w:color w:val="auto"/>
                <w:sz w:val="21"/>
                <w:szCs w:val="21"/>
                <w:highlight w:val="none"/>
                <w:lang w:val="en-US" w:eastAsia="zh-CN"/>
              </w:rPr>
              <w:t>6</w:t>
            </w:r>
            <w:r>
              <w:rPr>
                <w:rStyle w:val="32"/>
                <w:rFonts w:hint="eastAsia" w:asciiTheme="minorEastAsia" w:hAnsiTheme="minorEastAsia" w:eastAsiaTheme="minorEastAsia"/>
                <w:color w:val="auto"/>
                <w:sz w:val="21"/>
                <w:szCs w:val="21"/>
                <w:highlight w:val="none"/>
              </w:rPr>
              <w:t>项</w:t>
            </w:r>
            <w:bookmarkEnd w:id="118"/>
            <w:bookmarkEnd w:id="119"/>
            <w:bookmarkEnd w:id="120"/>
          </w:p>
        </w:tc>
      </w:tr>
      <w:tr w14:paraId="0CD6A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5" w:hRule="atLeast"/>
          <w:jc w:val="center"/>
        </w:trPr>
        <w:tc>
          <w:tcPr>
            <w:tcW w:w="940" w:type="dxa"/>
            <w:shd w:val="clear" w:color="auto" w:fill="auto"/>
            <w:vAlign w:val="center"/>
          </w:tcPr>
          <w:p w14:paraId="0CC0438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1500" w:type="dxa"/>
            <w:shd w:val="clear" w:color="auto" w:fill="auto"/>
            <w:vAlign w:val="center"/>
          </w:tcPr>
          <w:p w14:paraId="4D36F197">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未取得证明夜间施工</w:t>
            </w:r>
          </w:p>
        </w:tc>
        <w:tc>
          <w:tcPr>
            <w:tcW w:w="2789" w:type="dxa"/>
            <w:shd w:val="clear" w:color="auto" w:fill="auto"/>
            <w:vAlign w:val="center"/>
          </w:tcPr>
          <w:p w14:paraId="4CF4E9E9">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违反条款：第四十三条第二款；</w:t>
            </w:r>
          </w:p>
          <w:p w14:paraId="700CB3AE">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处罚条款：第七十七条第（二）项 责令改正，处一万元以上十万元以下的罚款；拒不改正的，可以责令暂停施工。</w:t>
            </w:r>
          </w:p>
        </w:tc>
        <w:tc>
          <w:tcPr>
            <w:tcW w:w="851" w:type="dxa"/>
            <w:shd w:val="clear" w:color="auto" w:fill="auto"/>
            <w:vAlign w:val="center"/>
          </w:tcPr>
          <w:p w14:paraId="79FD1579">
            <w:pPr>
              <w:spacing w:line="220" w:lineRule="exact"/>
              <w:jc w:val="center"/>
              <w:rPr>
                <w:rFonts w:cs="宋体" w:asciiTheme="minorEastAsia" w:hAnsiTheme="minorEastAsia" w:eastAsiaTheme="minorEastAsia"/>
                <w:color w:val="auto"/>
                <w:kern w:val="0"/>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2242F924">
            <w:pPr>
              <w:spacing w:line="22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8E7D4C6">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1.噪声较大或者持续时间较长，系数1-4；2.存在在中高考等特殊时段，投诉举报较多，媒体曝光，或者造成其它社会恶劣影响等情形的，系数5-9。</w:t>
            </w:r>
          </w:p>
        </w:tc>
        <w:tc>
          <w:tcPr>
            <w:tcW w:w="1785" w:type="dxa"/>
            <w:shd w:val="clear" w:color="auto" w:fill="auto"/>
            <w:vAlign w:val="center"/>
          </w:tcPr>
          <w:p w14:paraId="6E03FD2A">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310DE495">
            <w:pPr>
              <w:spacing w:line="220" w:lineRule="exact"/>
              <w:rPr>
                <w:color w:val="auto"/>
                <w:highlight w:val="none"/>
              </w:rPr>
            </w:pPr>
            <w:r>
              <w:rPr>
                <w:rFonts w:hint="eastAsia" w:asciiTheme="minorEastAsia" w:hAnsiTheme="minorEastAsia" w:eastAsiaTheme="minorEastAsia"/>
                <w:color w:val="auto"/>
                <w:sz w:val="15"/>
                <w:szCs w:val="15"/>
                <w:highlight w:val="none"/>
              </w:rPr>
              <w:t>对未取得证明夜间施工的行为，适用此案由和裁量，原《北京市建设工程施工现场管理办法》《北京市环境噪声污染防治办法》的“未经批准夜间施工”“超过批准期限夜间施工”等案由停止执行。存在“超过批准期限夜间施工”情形的，按照“未取得证明夜间施工”执行。</w:t>
            </w:r>
          </w:p>
        </w:tc>
        <w:tc>
          <w:tcPr>
            <w:tcW w:w="824" w:type="dxa"/>
            <w:shd w:val="clear" w:color="auto" w:fill="auto"/>
            <w:vAlign w:val="center"/>
          </w:tcPr>
          <w:p w14:paraId="2A50E4A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95571C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6D6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32" w:hRule="atLeast"/>
          <w:jc w:val="center"/>
        </w:trPr>
        <w:tc>
          <w:tcPr>
            <w:tcW w:w="940" w:type="dxa"/>
            <w:vMerge w:val="restart"/>
            <w:shd w:val="clear" w:color="auto" w:fill="auto"/>
            <w:vAlign w:val="center"/>
          </w:tcPr>
          <w:p w14:paraId="49CDC8B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2</w:t>
            </w:r>
          </w:p>
        </w:tc>
        <w:tc>
          <w:tcPr>
            <w:tcW w:w="1500" w:type="dxa"/>
            <w:vMerge w:val="restart"/>
            <w:shd w:val="clear" w:color="auto" w:fill="auto"/>
            <w:vAlign w:val="center"/>
          </w:tcPr>
          <w:p w14:paraId="4B876903">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未按照规定制定噪声污染防治实施方案</w:t>
            </w:r>
          </w:p>
        </w:tc>
        <w:tc>
          <w:tcPr>
            <w:tcW w:w="2789" w:type="dxa"/>
            <w:vMerge w:val="restart"/>
            <w:shd w:val="clear" w:color="auto" w:fill="auto"/>
            <w:vAlign w:val="center"/>
          </w:tcPr>
          <w:p w14:paraId="4468F9D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违反条款：第四十条第二款 ；</w:t>
            </w:r>
          </w:p>
          <w:p w14:paraId="6608868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处罚条款：第七十八条第（二）项 责令改正，处五千元以上五万元以下的罚款；拒不改正的，处五万元以上二十万元以下的罚款。</w:t>
            </w:r>
          </w:p>
        </w:tc>
        <w:tc>
          <w:tcPr>
            <w:tcW w:w="851" w:type="dxa"/>
            <w:shd w:val="clear" w:color="auto" w:fill="auto"/>
            <w:vAlign w:val="center"/>
          </w:tcPr>
          <w:p w14:paraId="7DBF9A4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04BF9BD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C55EE3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1.大型建设工程，开工时间较长，工地位置处于人口集中区域等情形的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系数1-4</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2.造成投诉举报较多，或者其他社会恶劣影响的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系数5-9</w:t>
            </w:r>
            <w:r>
              <w:rPr>
                <w:rFonts w:hint="eastAsia" w:asciiTheme="minorEastAsia" w:hAnsiTheme="minorEastAsia" w:eastAsiaTheme="minorEastAsia"/>
                <w:color w:val="auto"/>
                <w:sz w:val="15"/>
                <w:szCs w:val="15"/>
                <w:highlight w:val="none"/>
                <w:lang w:val="en"/>
              </w:rPr>
              <w:t>。</w:t>
            </w:r>
          </w:p>
        </w:tc>
        <w:tc>
          <w:tcPr>
            <w:tcW w:w="1785" w:type="dxa"/>
            <w:shd w:val="clear" w:color="auto" w:fill="auto"/>
            <w:vAlign w:val="center"/>
          </w:tcPr>
          <w:p w14:paraId="28E3919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5AF147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1.大型建设工程</w:t>
            </w:r>
            <w:r>
              <w:rPr>
                <w:rFonts w:hint="eastAsia" w:asciiTheme="minorEastAsia" w:hAnsiTheme="minorEastAsia" w:eastAsiaTheme="minorEastAsia"/>
                <w:color w:val="auto"/>
                <w:sz w:val="15"/>
                <w:szCs w:val="15"/>
                <w:highlight w:val="none"/>
                <w:lang w:val="en"/>
              </w:rPr>
              <w:t>是指</w:t>
            </w:r>
            <w:r>
              <w:rPr>
                <w:rFonts w:hint="eastAsia" w:asciiTheme="minorEastAsia" w:hAnsiTheme="minorEastAsia" w:eastAsiaTheme="minorEastAsia"/>
                <w:color w:val="auto"/>
                <w:sz w:val="15"/>
                <w:szCs w:val="15"/>
                <w:highlight w:val="none"/>
              </w:rPr>
              <w:t>：25层以上（含，下同）的房屋建筑工程；高度100米以上的构筑物或建筑物工程；单体建筑面积3万平方米以上的房屋建筑工程；建筑面积10万平方米以上的住宅小区或建筑群体工程单项合同额1亿元以上的房屋建筑工程。</w:t>
            </w:r>
          </w:p>
          <w:p w14:paraId="3F1CC6BC">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2.对“未按照规定制定噪声污染防治实施方案”违法行为适用此案由和裁量，《北京市环境噪声污染防治办法》的“未制定施工现场噪声污染防治管理制度”案由停止执行。</w:t>
            </w:r>
          </w:p>
        </w:tc>
        <w:tc>
          <w:tcPr>
            <w:tcW w:w="824" w:type="dxa"/>
            <w:vMerge w:val="restart"/>
            <w:shd w:val="clear" w:color="auto" w:fill="auto"/>
            <w:vAlign w:val="center"/>
          </w:tcPr>
          <w:p w14:paraId="1CDFAE28">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36F47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94C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04" w:hRule="atLeast"/>
          <w:jc w:val="center"/>
        </w:trPr>
        <w:tc>
          <w:tcPr>
            <w:tcW w:w="940" w:type="dxa"/>
            <w:vMerge w:val="continue"/>
            <w:shd w:val="clear" w:color="auto" w:fill="auto"/>
            <w:vAlign w:val="center"/>
          </w:tcPr>
          <w:p w14:paraId="1C52A72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E8B594B">
            <w:pPr>
              <w:spacing w:line="232" w:lineRule="exact"/>
              <w:jc w:val="lef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9EE083C">
            <w:pPr>
              <w:spacing w:line="232" w:lineRule="exact"/>
              <w:jc w:val="lef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C22926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50000（拒不改正）</w:t>
            </w:r>
          </w:p>
        </w:tc>
        <w:tc>
          <w:tcPr>
            <w:tcW w:w="840" w:type="dxa"/>
            <w:shd w:val="clear" w:color="auto" w:fill="auto"/>
            <w:vAlign w:val="center"/>
          </w:tcPr>
          <w:p w14:paraId="51DADAA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CBABC4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1.大型建设工程，开工时间较长，工地位置处于人口集中区域等情形的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系数1</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2.造成投诉举报较多，或者其他社会恶劣影响的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系数2-3</w:t>
            </w:r>
            <w:r>
              <w:rPr>
                <w:rFonts w:hint="eastAsia" w:asciiTheme="minorEastAsia" w:hAnsiTheme="minorEastAsia" w:eastAsiaTheme="minorEastAsia"/>
                <w:color w:val="auto"/>
                <w:sz w:val="15"/>
                <w:szCs w:val="15"/>
                <w:highlight w:val="none"/>
                <w:lang w:val="en"/>
              </w:rPr>
              <w:t>。</w:t>
            </w:r>
          </w:p>
        </w:tc>
        <w:tc>
          <w:tcPr>
            <w:tcW w:w="1785" w:type="dxa"/>
            <w:shd w:val="clear" w:color="auto" w:fill="auto"/>
            <w:vAlign w:val="center"/>
          </w:tcPr>
          <w:p w14:paraId="3211FCC9">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B88B0A7">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《基准》“拒不改正”的情形，不纳入本案由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3B273874">
            <w:pPr>
              <w:spacing w:line="232" w:lineRule="exact"/>
              <w:jc w:val="center"/>
              <w:rPr>
                <w:rFonts w:asciiTheme="minorEastAsia" w:hAnsiTheme="minorEastAsia" w:eastAsiaTheme="minorEastAsia"/>
                <w:color w:val="auto"/>
                <w:sz w:val="15"/>
                <w:szCs w:val="15"/>
                <w:highlight w:val="none"/>
              </w:rPr>
            </w:pPr>
          </w:p>
        </w:tc>
      </w:tr>
      <w:tr w14:paraId="7058E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3" w:hRule="atLeast"/>
          <w:jc w:val="center"/>
        </w:trPr>
        <w:tc>
          <w:tcPr>
            <w:tcW w:w="940" w:type="dxa"/>
            <w:vMerge w:val="restart"/>
            <w:shd w:val="clear" w:color="auto" w:fill="auto"/>
            <w:vAlign w:val="center"/>
          </w:tcPr>
          <w:p w14:paraId="0B95F5F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3</w:t>
            </w:r>
          </w:p>
        </w:tc>
        <w:tc>
          <w:tcPr>
            <w:tcW w:w="1500" w:type="dxa"/>
            <w:vMerge w:val="restart"/>
            <w:shd w:val="clear" w:color="auto" w:fill="auto"/>
            <w:vAlign w:val="center"/>
          </w:tcPr>
          <w:p w14:paraId="70206B0A">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建设单位夜间施工未按照规定公告</w:t>
            </w:r>
          </w:p>
        </w:tc>
        <w:tc>
          <w:tcPr>
            <w:tcW w:w="2789" w:type="dxa"/>
            <w:vMerge w:val="restart"/>
            <w:shd w:val="clear" w:color="auto" w:fill="auto"/>
            <w:vAlign w:val="center"/>
          </w:tcPr>
          <w:p w14:paraId="1073559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违反条款：第四十三条第二款；</w:t>
            </w:r>
          </w:p>
          <w:p w14:paraId="549B79E8">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处罚条款：第七十八条第（四）项，责令改正，处五千元以上五万元以下的罚款；拒不改正的，处五万元以上二十万元以下的罚款</w:t>
            </w:r>
          </w:p>
        </w:tc>
        <w:tc>
          <w:tcPr>
            <w:tcW w:w="851" w:type="dxa"/>
            <w:shd w:val="clear" w:color="auto" w:fill="auto"/>
            <w:vAlign w:val="center"/>
          </w:tcPr>
          <w:p w14:paraId="678E277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4AAD142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E4EFA1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1.未公告</w:t>
            </w:r>
            <w:r>
              <w:rPr>
                <w:rFonts w:hint="eastAsia" w:asciiTheme="minorEastAsia" w:hAnsiTheme="minorEastAsia" w:eastAsiaTheme="minorEastAsia"/>
                <w:color w:val="auto"/>
                <w:sz w:val="15"/>
                <w:szCs w:val="15"/>
                <w:highlight w:val="none"/>
                <w:lang w:val="en"/>
              </w:rPr>
              <w:t>持续</w:t>
            </w:r>
            <w:r>
              <w:rPr>
                <w:rFonts w:hint="eastAsia" w:asciiTheme="minorEastAsia" w:hAnsiTheme="minorEastAsia" w:eastAsiaTheme="minorEastAsia"/>
                <w:color w:val="auto"/>
                <w:sz w:val="15"/>
                <w:szCs w:val="15"/>
                <w:highlight w:val="none"/>
              </w:rPr>
              <w:t>时间较长，或者公告内容不全的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系数1-4</w:t>
            </w:r>
            <w:r>
              <w:rPr>
                <w:rFonts w:asciiTheme="minorEastAsia" w:hAnsiTheme="minorEastAsia" w:eastAsiaTheme="minorEastAsia"/>
                <w:color w:val="auto"/>
                <w:sz w:val="15"/>
                <w:szCs w:val="15"/>
                <w:highlight w:val="none"/>
                <w:lang w:val="en"/>
              </w:rPr>
              <w:t>;2.</w:t>
            </w:r>
            <w:r>
              <w:rPr>
                <w:rFonts w:hint="eastAsia" w:asciiTheme="minorEastAsia" w:hAnsiTheme="minorEastAsia" w:eastAsiaTheme="minorEastAsia"/>
                <w:color w:val="auto"/>
                <w:sz w:val="15"/>
                <w:szCs w:val="15"/>
                <w:highlight w:val="none"/>
              </w:rPr>
              <w:t>造成投诉举报较多，或者其他社会恶劣影响的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系数5-9。</w:t>
            </w:r>
          </w:p>
        </w:tc>
        <w:tc>
          <w:tcPr>
            <w:tcW w:w="1785" w:type="dxa"/>
            <w:shd w:val="clear" w:color="auto" w:fill="auto"/>
            <w:vAlign w:val="center"/>
          </w:tcPr>
          <w:p w14:paraId="102899B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DB22477">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《北京市环境噪声污染防治办法》的“进行夜间施工作业未公告相关内容”停止执行。</w:t>
            </w:r>
          </w:p>
        </w:tc>
        <w:tc>
          <w:tcPr>
            <w:tcW w:w="824" w:type="dxa"/>
            <w:vMerge w:val="restart"/>
            <w:shd w:val="clear" w:color="auto" w:fill="auto"/>
            <w:vAlign w:val="center"/>
          </w:tcPr>
          <w:p w14:paraId="5C33CFF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05C9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AEE9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continue"/>
            <w:shd w:val="clear" w:color="auto" w:fill="auto"/>
            <w:vAlign w:val="center"/>
          </w:tcPr>
          <w:p w14:paraId="648BDC6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BFDE4E7">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49D34A12">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B6D7C7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50000（拒不改正）</w:t>
            </w:r>
          </w:p>
        </w:tc>
        <w:tc>
          <w:tcPr>
            <w:tcW w:w="840" w:type="dxa"/>
            <w:shd w:val="clear" w:color="auto" w:fill="auto"/>
            <w:vAlign w:val="center"/>
          </w:tcPr>
          <w:p w14:paraId="3335372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AB419A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1.未公告</w:t>
            </w:r>
            <w:r>
              <w:rPr>
                <w:rFonts w:hint="eastAsia" w:asciiTheme="minorEastAsia" w:hAnsiTheme="minorEastAsia" w:eastAsiaTheme="minorEastAsia"/>
                <w:color w:val="auto"/>
                <w:sz w:val="15"/>
                <w:szCs w:val="15"/>
                <w:highlight w:val="none"/>
                <w:lang w:val="en"/>
              </w:rPr>
              <w:t>持续</w:t>
            </w:r>
            <w:r>
              <w:rPr>
                <w:rFonts w:hint="eastAsia" w:asciiTheme="minorEastAsia" w:hAnsiTheme="minorEastAsia" w:eastAsiaTheme="minorEastAsia"/>
                <w:color w:val="auto"/>
                <w:sz w:val="15"/>
                <w:szCs w:val="15"/>
                <w:highlight w:val="none"/>
              </w:rPr>
              <w:t>时间较长，或者公告内容不全</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系数1</w:t>
            </w:r>
            <w:r>
              <w:rPr>
                <w:rFonts w:asciiTheme="minorEastAsia" w:hAnsiTheme="minorEastAsia" w:eastAsiaTheme="minorEastAsia"/>
                <w:color w:val="auto"/>
                <w:sz w:val="15"/>
                <w:szCs w:val="15"/>
                <w:highlight w:val="none"/>
                <w:lang w:val="en"/>
              </w:rPr>
              <w:t>;2.</w:t>
            </w:r>
            <w:r>
              <w:rPr>
                <w:rFonts w:hint="eastAsia" w:asciiTheme="minorEastAsia" w:hAnsiTheme="minorEastAsia" w:eastAsiaTheme="minorEastAsia"/>
                <w:color w:val="auto"/>
                <w:sz w:val="15"/>
                <w:szCs w:val="15"/>
                <w:highlight w:val="none"/>
              </w:rPr>
              <w:t>造成投诉举报较多，或者其他社会恶劣影响的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系数2-3</w:t>
            </w:r>
            <w:r>
              <w:rPr>
                <w:rFonts w:hint="eastAsia" w:asciiTheme="minorEastAsia" w:hAnsiTheme="minorEastAsia" w:eastAsiaTheme="minorEastAsia"/>
                <w:color w:val="auto"/>
                <w:sz w:val="15"/>
                <w:szCs w:val="15"/>
                <w:highlight w:val="none"/>
                <w:lang w:val="en"/>
              </w:rPr>
              <w:t>。</w:t>
            </w:r>
          </w:p>
        </w:tc>
        <w:tc>
          <w:tcPr>
            <w:tcW w:w="1785" w:type="dxa"/>
            <w:shd w:val="clear" w:color="auto" w:fill="auto"/>
            <w:vAlign w:val="center"/>
          </w:tcPr>
          <w:p w14:paraId="59243F40">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5D330409">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《基准》“拒不改正”的情形，不纳入本案由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6E15EDC2">
            <w:pPr>
              <w:spacing w:line="232" w:lineRule="exact"/>
              <w:jc w:val="center"/>
              <w:rPr>
                <w:rFonts w:asciiTheme="minorEastAsia" w:hAnsiTheme="minorEastAsia" w:eastAsiaTheme="minorEastAsia"/>
                <w:color w:val="auto"/>
                <w:sz w:val="15"/>
                <w:szCs w:val="15"/>
                <w:highlight w:val="none"/>
              </w:rPr>
            </w:pPr>
          </w:p>
        </w:tc>
      </w:tr>
      <w:tr w14:paraId="026E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shd w:val="clear" w:color="auto" w:fill="auto"/>
            <w:vAlign w:val="center"/>
          </w:tcPr>
          <w:p w14:paraId="70C2E4A9">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bookmarkStart w:id="121" w:name="_Toc110851473"/>
            <w:bookmarkStart w:id="122" w:name="_Toc760985315"/>
            <w:r>
              <w:rPr>
                <w:rFonts w:hint="eastAsia" w:cs="宋体" w:asciiTheme="minorEastAsia" w:hAnsiTheme="minorEastAsia" w:eastAsiaTheme="minorEastAsia"/>
                <w:color w:val="auto"/>
                <w:kern w:val="0"/>
                <w:sz w:val="15"/>
                <w:szCs w:val="15"/>
                <w:highlight w:val="none"/>
                <w:lang w:val="en-US" w:eastAsia="zh-CN"/>
              </w:rPr>
              <w:t>4</w:t>
            </w:r>
          </w:p>
        </w:tc>
        <w:tc>
          <w:tcPr>
            <w:tcW w:w="1500" w:type="dxa"/>
            <w:shd w:val="clear" w:color="auto" w:fill="auto"/>
            <w:vAlign w:val="center"/>
          </w:tcPr>
          <w:p w14:paraId="314B6D3A">
            <w:pPr>
              <w:spacing w:line="232" w:lineRule="exact"/>
              <w:rPr>
                <w:rFonts w:ascii="宋体" w:hAnsi="宋体" w:eastAsia="宋体" w:cs="宋体"/>
                <w:color w:val="auto"/>
                <w:kern w:val="0"/>
                <w:sz w:val="15"/>
                <w:szCs w:val="15"/>
                <w:highlight w:val="none"/>
                <w:lang w:val="en-US" w:eastAsia="zh-CN" w:bidi="ar-SA"/>
              </w:rPr>
            </w:pPr>
            <w:r>
              <w:rPr>
                <w:rFonts w:hint="eastAsia" w:ascii="宋体" w:hAnsi="宋体" w:eastAsia="宋体" w:cs="宋体"/>
                <w:color w:val="auto"/>
                <w:kern w:val="0"/>
                <w:sz w:val="15"/>
                <w:szCs w:val="15"/>
                <w:highlight w:val="none"/>
              </w:rPr>
              <w:t>在噪声敏感建筑物禁止建设区域新建与航空无关的噪声敏感建筑物</w:t>
            </w:r>
          </w:p>
        </w:tc>
        <w:tc>
          <w:tcPr>
            <w:tcW w:w="2789" w:type="dxa"/>
            <w:shd w:val="clear" w:color="auto" w:fill="auto"/>
            <w:vAlign w:val="center"/>
          </w:tcPr>
          <w:p w14:paraId="5F186FA0">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lang w:eastAsia="zh-CN"/>
              </w:rPr>
              <w:t>违反条款：</w:t>
            </w:r>
            <w:r>
              <w:rPr>
                <w:rFonts w:hint="eastAsia" w:ascii="宋体" w:hAnsi="宋体" w:eastAsia="宋体" w:cs="宋体"/>
                <w:color w:val="auto"/>
                <w:kern w:val="0"/>
                <w:sz w:val="15"/>
                <w:szCs w:val="15"/>
                <w:highlight w:val="none"/>
              </w:rPr>
              <w:t>第五十二条第二款</w:t>
            </w:r>
            <w:r>
              <w:rPr>
                <w:rFonts w:hint="eastAsia" w:ascii="宋体" w:hAnsi="宋体" w:eastAsia="宋体" w:cs="宋体"/>
                <w:color w:val="auto"/>
                <w:kern w:val="0"/>
                <w:sz w:val="15"/>
                <w:szCs w:val="15"/>
                <w:highlight w:val="none"/>
                <w:lang w:eastAsia="zh-CN"/>
              </w:rPr>
              <w:t>；</w:t>
            </w:r>
          </w:p>
          <w:p w14:paraId="739E18CC">
            <w:pPr>
              <w:spacing w:line="232" w:lineRule="exact"/>
              <w:rPr>
                <w:rFonts w:ascii="宋体" w:hAnsi="宋体" w:eastAsia="宋体" w:cs="宋体"/>
                <w:color w:val="auto"/>
                <w:kern w:val="0"/>
                <w:sz w:val="15"/>
                <w:szCs w:val="15"/>
                <w:highlight w:val="none"/>
                <w:lang w:val="en-US" w:eastAsia="zh-CN" w:bidi="ar-SA"/>
              </w:rPr>
            </w:pPr>
            <w:r>
              <w:rPr>
                <w:rFonts w:hint="eastAsia" w:ascii="宋体" w:hAnsi="宋体" w:eastAsia="宋体" w:cs="宋体"/>
                <w:color w:val="auto"/>
                <w:kern w:val="0"/>
                <w:sz w:val="15"/>
                <w:szCs w:val="15"/>
                <w:highlight w:val="none"/>
              </w:rPr>
              <w:t>处罚条款：第七十三条第二款</w:t>
            </w:r>
            <w:r>
              <w:rPr>
                <w:rFonts w:hint="eastAsia" w:ascii="宋体" w:hAnsi="宋体" w:eastAsia="宋体" w:cs="宋体"/>
                <w:color w:val="auto"/>
                <w:kern w:val="0"/>
                <w:sz w:val="15"/>
                <w:szCs w:val="15"/>
                <w:highlight w:val="none"/>
                <w:lang w:eastAsia="zh-CN"/>
              </w:rPr>
              <w:t>，</w:t>
            </w:r>
            <w:r>
              <w:rPr>
                <w:rFonts w:hint="eastAsia" w:ascii="宋体" w:hAnsi="宋体" w:eastAsia="宋体" w:cs="宋体"/>
                <w:color w:val="auto"/>
                <w:kern w:val="0"/>
                <w:sz w:val="15"/>
                <w:szCs w:val="15"/>
                <w:highlight w:val="none"/>
              </w:rPr>
              <w:t>责令停止违法行为，处建设工程合同价款百分之二以上百分之十以下的罚款，并报经有批准权的人民政府批准，责令拆除。</w:t>
            </w:r>
          </w:p>
        </w:tc>
        <w:tc>
          <w:tcPr>
            <w:tcW w:w="851" w:type="dxa"/>
            <w:shd w:val="clear" w:color="auto" w:fill="auto"/>
            <w:vAlign w:val="center"/>
          </w:tcPr>
          <w:p w14:paraId="52A0A6D3">
            <w:pPr>
              <w:spacing w:line="232" w:lineRule="exact"/>
              <w:jc w:val="center"/>
              <w:rPr>
                <w:rFonts w:hint="eastAsia" w:ascii="宋体" w:hAnsi="宋体" w:eastAsia="宋体" w:cs="Times New Roman"/>
                <w:color w:val="auto"/>
                <w:kern w:val="2"/>
                <w:sz w:val="15"/>
                <w:szCs w:val="15"/>
                <w:highlight w:val="none"/>
                <w:lang w:val="en-US" w:eastAsia="zh-CN" w:bidi="ar-SA"/>
              </w:rPr>
            </w:pPr>
            <w:r>
              <w:rPr>
                <w:rFonts w:hint="eastAsia" w:ascii="宋体" w:hAnsi="宋体"/>
                <w:color w:val="auto"/>
                <w:sz w:val="15"/>
                <w:szCs w:val="15"/>
                <w:highlight w:val="none"/>
                <w:lang w:eastAsia="zh-CN"/>
              </w:rPr>
              <w:t>建设工程合同价款</w:t>
            </w:r>
          </w:p>
        </w:tc>
        <w:tc>
          <w:tcPr>
            <w:tcW w:w="840" w:type="dxa"/>
            <w:shd w:val="clear" w:color="auto" w:fill="auto"/>
            <w:vAlign w:val="center"/>
          </w:tcPr>
          <w:p w14:paraId="4746295F">
            <w:pPr>
              <w:spacing w:line="232" w:lineRule="exact"/>
              <w:jc w:val="center"/>
              <w:rPr>
                <w:rFonts w:hint="eastAsia" w:ascii="宋体" w:hAnsi="宋体" w:eastAsia="宋体" w:cs="Times New Roman"/>
                <w:color w:val="auto"/>
                <w:kern w:val="2"/>
                <w:sz w:val="15"/>
                <w:szCs w:val="15"/>
                <w:highlight w:val="none"/>
                <w:lang w:val="en-US" w:eastAsia="zh-CN" w:bidi="ar-SA"/>
              </w:rPr>
            </w:pPr>
            <w:r>
              <w:rPr>
                <w:rFonts w:hint="eastAsia" w:ascii="宋体" w:hAnsi="宋体"/>
                <w:color w:val="auto"/>
                <w:sz w:val="15"/>
                <w:szCs w:val="15"/>
                <w:highlight w:val="none"/>
                <w:lang w:val="en-US" w:eastAsia="zh-CN"/>
              </w:rPr>
              <w:t>1</w:t>
            </w:r>
          </w:p>
        </w:tc>
        <w:tc>
          <w:tcPr>
            <w:tcW w:w="2304" w:type="dxa"/>
            <w:shd w:val="clear" w:color="auto" w:fill="auto"/>
            <w:vAlign w:val="center"/>
          </w:tcPr>
          <w:p w14:paraId="2AFA921F">
            <w:pPr>
              <w:spacing w:line="232" w:lineRule="exact"/>
              <w:rPr>
                <w:rFonts w:hint="eastAsia" w:ascii="宋体" w:hAnsi="宋体" w:eastAsia="宋体" w:cs="Times New Roman"/>
                <w:color w:val="auto"/>
                <w:kern w:val="2"/>
                <w:sz w:val="15"/>
                <w:szCs w:val="15"/>
                <w:highlight w:val="none"/>
                <w:lang w:val="en-US" w:eastAsia="zh-CN" w:bidi="ar-SA"/>
              </w:rPr>
            </w:pPr>
            <w:r>
              <w:rPr>
                <w:rFonts w:hint="eastAsia" w:ascii="宋体" w:hAnsi="宋体" w:eastAsia="宋体"/>
                <w:color w:val="auto"/>
                <w:sz w:val="15"/>
                <w:szCs w:val="15"/>
                <w:highlight w:val="none"/>
                <w:lang w:val="en-US" w:eastAsia="zh-CN"/>
              </w:rPr>
              <w:t>1.拒不改正</w:t>
            </w:r>
            <w:r>
              <w:rPr>
                <w:rFonts w:hint="eastAsia" w:ascii="宋体" w:hAnsi="宋体"/>
                <w:color w:val="auto"/>
                <w:sz w:val="15"/>
                <w:szCs w:val="15"/>
                <w:highlight w:val="none"/>
                <w:lang w:val="en-US" w:eastAsia="zh-CN"/>
              </w:rPr>
              <w:t>，</w:t>
            </w:r>
            <w:r>
              <w:rPr>
                <w:rFonts w:hint="eastAsia" w:ascii="宋体" w:hAnsi="宋体" w:eastAsia="宋体"/>
                <w:color w:val="auto"/>
                <w:sz w:val="15"/>
                <w:szCs w:val="15"/>
                <w:highlight w:val="none"/>
                <w:lang w:val="en-US" w:eastAsia="zh-CN"/>
              </w:rPr>
              <w:t>或者投诉举报较多的，系数1-2;2.存在较大安全隐患或者造成社会恶劣影响的，系数3-4。</w:t>
            </w:r>
          </w:p>
        </w:tc>
        <w:tc>
          <w:tcPr>
            <w:tcW w:w="1785" w:type="dxa"/>
            <w:shd w:val="clear" w:color="auto" w:fill="auto"/>
            <w:vAlign w:val="center"/>
          </w:tcPr>
          <w:p w14:paraId="7CC72C47">
            <w:pPr>
              <w:spacing w:line="232" w:lineRule="exact"/>
              <w:rPr>
                <w:rFonts w:hint="eastAsia" w:ascii="宋体" w:hAnsi="宋体" w:eastAsia="宋体" w:cs="宋体"/>
                <w:color w:val="auto"/>
                <w:kern w:val="0"/>
                <w:sz w:val="15"/>
                <w:szCs w:val="15"/>
                <w:highlight w:val="none"/>
                <w:lang w:val="en-US" w:eastAsia="zh-CN" w:bidi="ar-SA"/>
              </w:rPr>
            </w:pPr>
            <w:r>
              <w:rPr>
                <w:rFonts w:hint="eastAsia" w:ascii="宋体" w:hAnsi="宋体" w:eastAsia="宋体"/>
                <w:color w:val="auto"/>
                <w:sz w:val="15"/>
                <w:szCs w:val="15"/>
                <w:highlight w:val="none"/>
              </w:rPr>
              <w:t>罚款数额＝</w:t>
            </w:r>
            <w:r>
              <w:rPr>
                <w:rFonts w:hint="eastAsia" w:ascii="宋体" w:hAnsi="宋体"/>
                <w:color w:val="auto"/>
                <w:sz w:val="15"/>
                <w:szCs w:val="15"/>
                <w:highlight w:val="none"/>
                <w:lang w:eastAsia="zh-CN"/>
              </w:rPr>
              <w:t>建设工程合同价款</w:t>
            </w:r>
            <w:r>
              <w:rPr>
                <w:rFonts w:hint="eastAsia" w:ascii="宋体" w:hAnsi="宋体" w:eastAsia="宋体"/>
                <w:color w:val="auto"/>
                <w:sz w:val="15"/>
                <w:szCs w:val="15"/>
                <w:highlight w:val="none"/>
              </w:rPr>
              <w:t>×</w:t>
            </w:r>
            <w:r>
              <w:rPr>
                <w:rFonts w:hint="eastAsia" w:ascii="宋体" w:hAnsi="宋体" w:eastAsia="宋体"/>
                <w:color w:val="auto"/>
                <w:sz w:val="15"/>
                <w:szCs w:val="15"/>
                <w:highlight w:val="none"/>
                <w:lang w:val="en-US" w:eastAsia="zh-CN"/>
              </w:rPr>
              <w:t>2%</w:t>
            </w:r>
            <w:r>
              <w:rPr>
                <w:rFonts w:hint="eastAsia" w:ascii="宋体" w:hAnsi="宋体" w:eastAsia="宋体"/>
                <w:color w:val="auto"/>
                <w:sz w:val="15"/>
                <w:szCs w:val="15"/>
                <w:highlight w:val="none"/>
              </w:rPr>
              <w:t>×（1＋变量系数）</w:t>
            </w:r>
          </w:p>
        </w:tc>
        <w:tc>
          <w:tcPr>
            <w:tcW w:w="2385" w:type="dxa"/>
            <w:shd w:val="clear" w:color="auto" w:fill="auto"/>
            <w:vAlign w:val="center"/>
          </w:tcPr>
          <w:p w14:paraId="3EF8DFC3">
            <w:pPr>
              <w:spacing w:line="232" w:lineRule="exact"/>
              <w:rPr>
                <w:rFonts w:hint="eastAsia" w:asciiTheme="minorEastAsia" w:hAnsiTheme="minorEastAsia" w:eastAsiaTheme="minorEastAsia"/>
                <w:color w:val="auto"/>
                <w:sz w:val="15"/>
                <w:szCs w:val="15"/>
                <w:highlight w:val="none"/>
              </w:rPr>
            </w:pPr>
          </w:p>
        </w:tc>
        <w:tc>
          <w:tcPr>
            <w:tcW w:w="824" w:type="dxa"/>
            <w:shd w:val="clear" w:color="auto" w:fill="auto"/>
            <w:vAlign w:val="center"/>
          </w:tcPr>
          <w:p w14:paraId="014CD04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43044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C120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restart"/>
            <w:shd w:val="clear" w:color="auto" w:fill="auto"/>
            <w:vAlign w:val="center"/>
          </w:tcPr>
          <w:p w14:paraId="3C55D64A">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5</w:t>
            </w:r>
          </w:p>
        </w:tc>
        <w:tc>
          <w:tcPr>
            <w:tcW w:w="1500" w:type="dxa"/>
            <w:vMerge w:val="restart"/>
            <w:shd w:val="clear" w:color="auto" w:fill="auto"/>
            <w:vAlign w:val="center"/>
          </w:tcPr>
          <w:p w14:paraId="3A6A7257">
            <w:pPr>
              <w:spacing w:line="232" w:lineRule="exact"/>
              <w:rPr>
                <w:rFonts w:cs="宋体" w:asciiTheme="minorEastAsia" w:hAnsiTheme="minorEastAsia" w:eastAsiaTheme="minorEastAsia"/>
                <w:color w:val="auto"/>
                <w:kern w:val="0"/>
                <w:sz w:val="15"/>
                <w:szCs w:val="15"/>
                <w:highlight w:val="none"/>
              </w:rPr>
            </w:pPr>
            <w:r>
              <w:rPr>
                <w:rFonts w:hint="eastAsia" w:ascii="宋体" w:hAnsi="宋体" w:eastAsia="宋体" w:cs="宋体"/>
                <w:color w:val="auto"/>
                <w:kern w:val="0"/>
                <w:sz w:val="15"/>
                <w:szCs w:val="15"/>
                <w:highlight w:val="none"/>
              </w:rPr>
              <w:t>未按照规定将噪声污染防治费用列入工程造价</w:t>
            </w:r>
          </w:p>
        </w:tc>
        <w:tc>
          <w:tcPr>
            <w:tcW w:w="2789" w:type="dxa"/>
            <w:vMerge w:val="restart"/>
            <w:shd w:val="clear" w:color="auto" w:fill="auto"/>
            <w:vAlign w:val="center"/>
          </w:tcPr>
          <w:p w14:paraId="535A4F04">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违反条款：第四十条第一款</w:t>
            </w:r>
            <w:r>
              <w:rPr>
                <w:rFonts w:hint="eastAsia" w:ascii="宋体" w:hAnsi="宋体" w:eastAsia="宋体" w:cs="宋体"/>
                <w:color w:val="auto"/>
                <w:kern w:val="0"/>
                <w:sz w:val="15"/>
                <w:szCs w:val="15"/>
                <w:highlight w:val="none"/>
                <w:lang w:eastAsia="zh-CN"/>
              </w:rPr>
              <w:t>；</w:t>
            </w:r>
          </w:p>
          <w:p w14:paraId="195E74B0">
            <w:pPr>
              <w:spacing w:line="232" w:lineRule="exact"/>
              <w:rPr>
                <w:rFonts w:cs="宋体" w:asciiTheme="minorEastAsia" w:hAnsiTheme="minorEastAsia" w:eastAsiaTheme="minorEastAsia"/>
                <w:color w:val="auto"/>
                <w:kern w:val="0"/>
                <w:sz w:val="15"/>
                <w:szCs w:val="15"/>
                <w:highlight w:val="none"/>
              </w:rPr>
            </w:pPr>
            <w:r>
              <w:rPr>
                <w:rFonts w:hint="eastAsia" w:ascii="宋体" w:hAnsi="宋体" w:eastAsia="宋体" w:cs="宋体"/>
                <w:color w:val="auto"/>
                <w:kern w:val="0"/>
                <w:sz w:val="15"/>
                <w:szCs w:val="15"/>
                <w:highlight w:val="none"/>
              </w:rPr>
              <w:t>处罚条款：第七十八条第（一）项</w:t>
            </w:r>
            <w:r>
              <w:rPr>
                <w:rFonts w:hint="eastAsia" w:ascii="宋体" w:hAnsi="宋体" w:eastAsia="宋体" w:cs="宋体"/>
                <w:color w:val="auto"/>
                <w:kern w:val="0"/>
                <w:sz w:val="15"/>
                <w:szCs w:val="15"/>
                <w:highlight w:val="none"/>
                <w:lang w:eastAsia="zh-CN"/>
              </w:rPr>
              <w:t>，</w:t>
            </w:r>
            <w:r>
              <w:rPr>
                <w:rFonts w:hint="eastAsia" w:ascii="宋体" w:hAnsi="宋体" w:eastAsia="宋体" w:cs="宋体"/>
                <w:color w:val="auto"/>
                <w:kern w:val="0"/>
                <w:sz w:val="15"/>
                <w:szCs w:val="15"/>
                <w:highlight w:val="none"/>
              </w:rPr>
              <w:t>责令改正，处五千元以上五万元以下的罚款；拒不改正的，处五万元以上二十万元以下的罚款。</w:t>
            </w:r>
          </w:p>
        </w:tc>
        <w:tc>
          <w:tcPr>
            <w:tcW w:w="851" w:type="dxa"/>
            <w:shd w:val="clear" w:color="auto" w:fill="auto"/>
            <w:vAlign w:val="center"/>
          </w:tcPr>
          <w:p w14:paraId="52A931A0">
            <w:pPr>
              <w:spacing w:line="232" w:lineRule="exact"/>
              <w:jc w:val="center"/>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lang w:val="en-US" w:eastAsia="zh-CN"/>
              </w:rPr>
              <w:t>5000</w:t>
            </w:r>
          </w:p>
        </w:tc>
        <w:tc>
          <w:tcPr>
            <w:tcW w:w="840" w:type="dxa"/>
            <w:shd w:val="clear" w:color="auto" w:fill="auto"/>
            <w:vAlign w:val="center"/>
          </w:tcPr>
          <w:p w14:paraId="73DE95C8">
            <w:pPr>
              <w:spacing w:line="232" w:lineRule="exact"/>
              <w:jc w:val="center"/>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lang w:val="en-US" w:eastAsia="zh-CN"/>
              </w:rPr>
              <w:t>1</w:t>
            </w:r>
          </w:p>
        </w:tc>
        <w:tc>
          <w:tcPr>
            <w:tcW w:w="2304" w:type="dxa"/>
            <w:shd w:val="clear" w:color="auto" w:fill="auto"/>
            <w:vAlign w:val="center"/>
          </w:tcPr>
          <w:p w14:paraId="06CCF2BA">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1.开工时间较长，工地位置处于人口集中区域等情形的</w:t>
            </w:r>
            <w:r>
              <w:rPr>
                <w:rFonts w:hint="eastAsia" w:ascii="宋体" w:hAnsi="宋体" w:eastAsia="宋体"/>
                <w:color w:val="auto"/>
                <w:sz w:val="15"/>
                <w:szCs w:val="15"/>
                <w:highlight w:val="none"/>
                <w:lang w:val="en"/>
              </w:rPr>
              <w:t>,</w:t>
            </w:r>
            <w:r>
              <w:rPr>
                <w:rFonts w:hint="eastAsia" w:ascii="宋体" w:hAnsi="宋体" w:eastAsia="宋体"/>
                <w:color w:val="auto"/>
                <w:sz w:val="15"/>
                <w:szCs w:val="15"/>
                <w:highlight w:val="none"/>
              </w:rPr>
              <w:t>系数1-4</w:t>
            </w:r>
            <w:r>
              <w:rPr>
                <w:rFonts w:hint="eastAsia" w:ascii="宋体" w:hAnsi="宋体" w:eastAsia="宋体"/>
                <w:color w:val="auto"/>
                <w:sz w:val="15"/>
                <w:szCs w:val="15"/>
                <w:highlight w:val="none"/>
                <w:lang w:val="en"/>
              </w:rPr>
              <w:t>;</w:t>
            </w:r>
            <w:r>
              <w:rPr>
                <w:rFonts w:hint="eastAsia" w:ascii="宋体" w:hAnsi="宋体" w:eastAsia="宋体"/>
                <w:color w:val="auto"/>
                <w:sz w:val="15"/>
                <w:szCs w:val="15"/>
                <w:highlight w:val="none"/>
              </w:rPr>
              <w:t>2.投诉举报较多，或者</w:t>
            </w:r>
            <w:r>
              <w:rPr>
                <w:rFonts w:hint="eastAsia" w:ascii="宋体" w:hAnsi="宋体"/>
                <w:color w:val="auto"/>
                <w:sz w:val="15"/>
                <w:szCs w:val="15"/>
                <w:highlight w:val="none"/>
                <w:lang w:eastAsia="zh-CN"/>
              </w:rPr>
              <w:t>造成</w:t>
            </w:r>
            <w:r>
              <w:rPr>
                <w:rFonts w:hint="eastAsia" w:ascii="宋体" w:hAnsi="宋体" w:eastAsia="宋体"/>
                <w:color w:val="auto"/>
                <w:sz w:val="15"/>
                <w:szCs w:val="15"/>
                <w:highlight w:val="none"/>
              </w:rPr>
              <w:t>其他社会恶劣影响的</w:t>
            </w:r>
            <w:r>
              <w:rPr>
                <w:rFonts w:hint="eastAsia" w:ascii="宋体" w:hAnsi="宋体" w:eastAsia="宋体"/>
                <w:color w:val="auto"/>
                <w:sz w:val="15"/>
                <w:szCs w:val="15"/>
                <w:highlight w:val="none"/>
                <w:lang w:val="en" w:eastAsia="zh-CN"/>
              </w:rPr>
              <w:t>，</w:t>
            </w:r>
            <w:r>
              <w:rPr>
                <w:rFonts w:hint="eastAsia" w:ascii="宋体" w:hAnsi="宋体" w:eastAsia="宋体"/>
                <w:color w:val="auto"/>
                <w:sz w:val="15"/>
                <w:szCs w:val="15"/>
                <w:highlight w:val="none"/>
              </w:rPr>
              <w:t>系数5-9</w:t>
            </w:r>
            <w:r>
              <w:rPr>
                <w:rFonts w:hint="eastAsia" w:ascii="宋体" w:hAnsi="宋体" w:eastAsia="宋体"/>
                <w:color w:val="auto"/>
                <w:sz w:val="15"/>
                <w:szCs w:val="15"/>
                <w:highlight w:val="none"/>
                <w:lang w:val="en"/>
              </w:rPr>
              <w:t>。</w:t>
            </w:r>
          </w:p>
        </w:tc>
        <w:tc>
          <w:tcPr>
            <w:tcW w:w="1785" w:type="dxa"/>
            <w:shd w:val="clear" w:color="auto" w:fill="auto"/>
            <w:vAlign w:val="center"/>
          </w:tcPr>
          <w:p w14:paraId="589DAC20">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罚款数额＝5000×（1＋</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＋变量系数）</w:t>
            </w:r>
          </w:p>
        </w:tc>
        <w:tc>
          <w:tcPr>
            <w:tcW w:w="2385" w:type="dxa"/>
            <w:shd w:val="clear" w:color="auto" w:fill="auto"/>
            <w:vAlign w:val="center"/>
          </w:tcPr>
          <w:p w14:paraId="4AC0B852">
            <w:pPr>
              <w:spacing w:line="232" w:lineRule="exact"/>
              <w:rPr>
                <w:rFonts w:hint="eastAsia" w:asciiTheme="minorEastAsia" w:hAnsiTheme="minorEastAsia" w:eastAsiaTheme="minorEastAsia"/>
                <w:color w:val="auto"/>
                <w:sz w:val="15"/>
                <w:szCs w:val="15"/>
                <w:highlight w:val="none"/>
              </w:rPr>
            </w:pPr>
          </w:p>
        </w:tc>
        <w:tc>
          <w:tcPr>
            <w:tcW w:w="824" w:type="dxa"/>
            <w:vMerge w:val="restart"/>
            <w:shd w:val="clear" w:color="auto" w:fill="auto"/>
            <w:vAlign w:val="center"/>
          </w:tcPr>
          <w:p w14:paraId="603B0F7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AB617F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220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continue"/>
            <w:shd w:val="clear" w:color="auto" w:fill="auto"/>
            <w:vAlign w:val="center"/>
          </w:tcPr>
          <w:p w14:paraId="3C8C15AE">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DEDD367">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5387F8A">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1977534">
            <w:pPr>
              <w:spacing w:line="232" w:lineRule="exact"/>
              <w:jc w:val="center"/>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lang w:val="en-US" w:eastAsia="zh-CN"/>
              </w:rPr>
              <w:t>50000（拒不改正）</w:t>
            </w:r>
          </w:p>
        </w:tc>
        <w:tc>
          <w:tcPr>
            <w:tcW w:w="840" w:type="dxa"/>
            <w:shd w:val="clear" w:color="auto" w:fill="auto"/>
            <w:vAlign w:val="center"/>
          </w:tcPr>
          <w:p w14:paraId="388D36C5">
            <w:pPr>
              <w:spacing w:line="232" w:lineRule="exact"/>
              <w:jc w:val="center"/>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lang w:val="en-US" w:eastAsia="zh-CN"/>
              </w:rPr>
              <w:t>1</w:t>
            </w:r>
          </w:p>
        </w:tc>
        <w:tc>
          <w:tcPr>
            <w:tcW w:w="2304" w:type="dxa"/>
            <w:shd w:val="clear" w:color="auto" w:fill="auto"/>
            <w:vAlign w:val="center"/>
          </w:tcPr>
          <w:p w14:paraId="7EDEBADE">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1.开工时间较长，工地位置处于人口集中区域等情形的</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系数1</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2.投诉举报较多，或者</w:t>
            </w:r>
            <w:r>
              <w:rPr>
                <w:rFonts w:hint="eastAsia" w:ascii="宋体" w:hAnsi="宋体"/>
                <w:color w:val="auto"/>
                <w:sz w:val="15"/>
                <w:szCs w:val="15"/>
                <w:highlight w:val="none"/>
                <w:lang w:eastAsia="zh-CN"/>
              </w:rPr>
              <w:t>造成</w:t>
            </w:r>
            <w:r>
              <w:rPr>
                <w:rFonts w:hint="eastAsia" w:ascii="宋体" w:hAnsi="宋体" w:eastAsia="宋体"/>
                <w:color w:val="auto"/>
                <w:sz w:val="15"/>
                <w:szCs w:val="15"/>
                <w:highlight w:val="none"/>
              </w:rPr>
              <w:t>其他社会恶劣影响的</w:t>
            </w:r>
            <w:r>
              <w:rPr>
                <w:rFonts w:hint="eastAsia" w:ascii="宋体" w:hAnsi="宋体" w:eastAsia="宋体"/>
                <w:color w:val="auto"/>
                <w:sz w:val="15"/>
                <w:szCs w:val="15"/>
                <w:highlight w:val="none"/>
                <w:lang w:val="en" w:eastAsia="zh-CN"/>
              </w:rPr>
              <w:t>，</w:t>
            </w:r>
            <w:r>
              <w:rPr>
                <w:rFonts w:hint="eastAsia" w:ascii="宋体" w:hAnsi="宋体" w:eastAsia="宋体"/>
                <w:color w:val="auto"/>
                <w:sz w:val="15"/>
                <w:szCs w:val="15"/>
                <w:highlight w:val="none"/>
              </w:rPr>
              <w:t>系数2-3</w:t>
            </w:r>
            <w:r>
              <w:rPr>
                <w:rFonts w:hint="eastAsia" w:ascii="宋体" w:hAnsi="宋体" w:eastAsia="宋体"/>
                <w:color w:val="auto"/>
                <w:sz w:val="15"/>
                <w:szCs w:val="15"/>
                <w:highlight w:val="none"/>
                <w:lang w:val="en"/>
              </w:rPr>
              <w:t>。</w:t>
            </w:r>
          </w:p>
        </w:tc>
        <w:tc>
          <w:tcPr>
            <w:tcW w:w="1785" w:type="dxa"/>
            <w:shd w:val="clear" w:color="auto" w:fill="auto"/>
            <w:vAlign w:val="center"/>
          </w:tcPr>
          <w:p w14:paraId="7EF7CC5D">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罚款数额＝50000×（1＋</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＋变量系数）</w:t>
            </w:r>
          </w:p>
        </w:tc>
        <w:tc>
          <w:tcPr>
            <w:tcW w:w="2385" w:type="dxa"/>
            <w:shd w:val="clear" w:color="auto" w:fill="auto"/>
            <w:vAlign w:val="center"/>
          </w:tcPr>
          <w:p w14:paraId="16FDF86E">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《基准》“拒不改正”的情形，不纳入本案由</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w:t>
            </w:r>
          </w:p>
        </w:tc>
        <w:tc>
          <w:tcPr>
            <w:tcW w:w="824" w:type="dxa"/>
            <w:vMerge w:val="continue"/>
            <w:shd w:val="clear" w:color="auto" w:fill="auto"/>
            <w:vAlign w:val="center"/>
          </w:tcPr>
          <w:p w14:paraId="5F477E13">
            <w:pPr>
              <w:spacing w:line="232" w:lineRule="exact"/>
              <w:jc w:val="center"/>
              <w:rPr>
                <w:rFonts w:asciiTheme="minorEastAsia" w:hAnsiTheme="minorEastAsia" w:eastAsiaTheme="minorEastAsia"/>
                <w:color w:val="auto"/>
                <w:sz w:val="15"/>
                <w:szCs w:val="15"/>
                <w:highlight w:val="none"/>
              </w:rPr>
            </w:pPr>
          </w:p>
        </w:tc>
      </w:tr>
      <w:tr w14:paraId="247D7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restart"/>
            <w:shd w:val="clear" w:color="auto" w:fill="auto"/>
            <w:vAlign w:val="center"/>
          </w:tcPr>
          <w:p w14:paraId="5FB3CA49">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6</w:t>
            </w:r>
          </w:p>
        </w:tc>
        <w:tc>
          <w:tcPr>
            <w:tcW w:w="1500" w:type="dxa"/>
            <w:vMerge w:val="restart"/>
            <w:shd w:val="clear" w:color="auto" w:fill="auto"/>
            <w:vAlign w:val="center"/>
          </w:tcPr>
          <w:p w14:paraId="257C0D0A">
            <w:pPr>
              <w:spacing w:line="232" w:lineRule="exact"/>
              <w:rPr>
                <w:rFonts w:cs="宋体" w:asciiTheme="minorEastAsia" w:hAnsiTheme="minorEastAsia" w:eastAsiaTheme="minorEastAsia"/>
                <w:color w:val="auto"/>
                <w:kern w:val="0"/>
                <w:sz w:val="15"/>
                <w:szCs w:val="15"/>
                <w:highlight w:val="none"/>
              </w:rPr>
            </w:pPr>
            <w:r>
              <w:rPr>
                <w:rFonts w:hint="eastAsia" w:ascii="宋体" w:hAnsi="宋体" w:eastAsia="宋体" w:cs="宋体"/>
                <w:color w:val="auto"/>
                <w:kern w:val="0"/>
                <w:sz w:val="15"/>
                <w:szCs w:val="15"/>
                <w:highlight w:val="none"/>
              </w:rPr>
              <w:t>未采取有效措施减少振动、降低噪声</w:t>
            </w:r>
          </w:p>
        </w:tc>
        <w:tc>
          <w:tcPr>
            <w:tcW w:w="2789" w:type="dxa"/>
            <w:vMerge w:val="restart"/>
            <w:shd w:val="clear" w:color="auto" w:fill="auto"/>
            <w:vAlign w:val="center"/>
          </w:tcPr>
          <w:p w14:paraId="445E7A5F">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违反条款：第四十条第二款</w:t>
            </w:r>
            <w:r>
              <w:rPr>
                <w:rFonts w:hint="eastAsia" w:ascii="宋体" w:hAnsi="宋体" w:cs="宋体"/>
                <w:color w:val="auto"/>
                <w:kern w:val="0"/>
                <w:sz w:val="15"/>
                <w:szCs w:val="15"/>
                <w:highlight w:val="none"/>
                <w:lang w:eastAsia="zh-CN"/>
              </w:rPr>
              <w:t>；</w:t>
            </w:r>
          </w:p>
          <w:p w14:paraId="1DAF3785">
            <w:pPr>
              <w:spacing w:line="232" w:lineRule="exact"/>
              <w:rPr>
                <w:rFonts w:cs="宋体" w:asciiTheme="minorEastAsia" w:hAnsiTheme="minorEastAsia" w:eastAsiaTheme="minorEastAsia"/>
                <w:color w:val="auto"/>
                <w:kern w:val="0"/>
                <w:sz w:val="15"/>
                <w:szCs w:val="15"/>
                <w:highlight w:val="none"/>
              </w:rPr>
            </w:pPr>
            <w:r>
              <w:rPr>
                <w:rFonts w:hint="eastAsia" w:ascii="宋体" w:hAnsi="宋体" w:eastAsia="宋体" w:cs="宋体"/>
                <w:color w:val="auto"/>
                <w:kern w:val="0"/>
                <w:sz w:val="15"/>
                <w:szCs w:val="15"/>
                <w:highlight w:val="none"/>
              </w:rPr>
              <w:t>处罚条款：第七十八条第（二）项</w:t>
            </w:r>
            <w:r>
              <w:rPr>
                <w:rFonts w:hint="eastAsia" w:ascii="宋体" w:hAnsi="宋体" w:cs="宋体"/>
                <w:color w:val="auto"/>
                <w:kern w:val="0"/>
                <w:sz w:val="15"/>
                <w:szCs w:val="15"/>
                <w:highlight w:val="none"/>
                <w:lang w:eastAsia="zh-CN"/>
              </w:rPr>
              <w:t>，</w:t>
            </w:r>
            <w:r>
              <w:rPr>
                <w:rFonts w:hint="eastAsia" w:ascii="宋体" w:hAnsi="宋体" w:eastAsia="宋体" w:cs="宋体"/>
                <w:color w:val="auto"/>
                <w:kern w:val="0"/>
                <w:sz w:val="15"/>
                <w:szCs w:val="15"/>
                <w:highlight w:val="none"/>
              </w:rPr>
              <w:t>责令改正，处五千元以上五万元以下的罚款；拒不改正的，处五万元以上二十万元以下的罚款。</w:t>
            </w:r>
          </w:p>
        </w:tc>
        <w:tc>
          <w:tcPr>
            <w:tcW w:w="851" w:type="dxa"/>
            <w:shd w:val="clear" w:color="auto" w:fill="auto"/>
            <w:vAlign w:val="center"/>
          </w:tcPr>
          <w:p w14:paraId="0DBC5FF7">
            <w:pPr>
              <w:spacing w:line="232" w:lineRule="exact"/>
              <w:jc w:val="center"/>
              <w:rPr>
                <w:rFonts w:hint="eastAsia" w:ascii="宋体" w:hAnsi="宋体" w:eastAsia="宋体"/>
                <w:color w:val="auto"/>
                <w:sz w:val="15"/>
                <w:szCs w:val="15"/>
                <w:highlight w:val="none"/>
                <w:lang w:val="en-US" w:eastAsia="zh-CN"/>
              </w:rPr>
            </w:pPr>
            <w:r>
              <w:rPr>
                <w:rFonts w:hint="eastAsia" w:ascii="宋体" w:hAnsi="宋体"/>
                <w:color w:val="auto"/>
                <w:sz w:val="15"/>
                <w:szCs w:val="15"/>
                <w:highlight w:val="none"/>
                <w:lang w:val="en-US" w:eastAsia="zh-CN"/>
              </w:rPr>
              <w:t>5000</w:t>
            </w:r>
          </w:p>
        </w:tc>
        <w:tc>
          <w:tcPr>
            <w:tcW w:w="840" w:type="dxa"/>
            <w:shd w:val="clear" w:color="auto" w:fill="auto"/>
            <w:vAlign w:val="center"/>
          </w:tcPr>
          <w:p w14:paraId="7B7378D2">
            <w:pPr>
              <w:spacing w:line="232" w:lineRule="exact"/>
              <w:jc w:val="center"/>
              <w:rPr>
                <w:rFonts w:hint="eastAsia" w:ascii="宋体" w:hAnsi="宋体" w:eastAsia="宋体"/>
                <w:color w:val="auto"/>
                <w:sz w:val="15"/>
                <w:szCs w:val="15"/>
                <w:highlight w:val="none"/>
                <w:lang w:val="en-US" w:eastAsia="zh-CN"/>
              </w:rPr>
            </w:pPr>
            <w:r>
              <w:rPr>
                <w:rFonts w:hint="eastAsia" w:ascii="宋体" w:hAnsi="宋体"/>
                <w:color w:val="auto"/>
                <w:sz w:val="15"/>
                <w:szCs w:val="15"/>
                <w:highlight w:val="none"/>
                <w:lang w:val="en-US" w:eastAsia="zh-CN"/>
              </w:rPr>
              <w:t>1</w:t>
            </w:r>
          </w:p>
        </w:tc>
        <w:tc>
          <w:tcPr>
            <w:tcW w:w="2304" w:type="dxa"/>
            <w:shd w:val="clear" w:color="auto" w:fill="auto"/>
            <w:vAlign w:val="center"/>
          </w:tcPr>
          <w:p w14:paraId="235F775B">
            <w:pPr>
              <w:spacing w:line="232" w:lineRule="exact"/>
              <w:rPr>
                <w:rFonts w:hint="eastAsia" w:ascii="宋体" w:hAnsi="宋体" w:eastAsia="宋体"/>
                <w:color w:val="auto"/>
                <w:sz w:val="15"/>
                <w:szCs w:val="15"/>
                <w:highlight w:val="none"/>
              </w:rPr>
            </w:pPr>
            <w:r>
              <w:rPr>
                <w:rFonts w:hint="eastAsia" w:ascii="宋体" w:hAnsi="宋体" w:eastAsia="宋体"/>
                <w:color w:val="auto"/>
                <w:sz w:val="15"/>
                <w:szCs w:val="15"/>
                <w:highlight w:val="none"/>
              </w:rPr>
              <w:t>1.大型建设工程，开工时间较长，工地位置处于人口集中区域等情形的</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系数1-4</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2.投诉举报较多，或者</w:t>
            </w:r>
            <w:r>
              <w:rPr>
                <w:rFonts w:hint="eastAsia" w:ascii="宋体" w:hAnsi="宋体"/>
                <w:color w:val="auto"/>
                <w:sz w:val="15"/>
                <w:szCs w:val="15"/>
                <w:highlight w:val="none"/>
                <w:lang w:eastAsia="zh-CN"/>
              </w:rPr>
              <w:t>造成</w:t>
            </w:r>
            <w:r>
              <w:rPr>
                <w:rFonts w:hint="eastAsia" w:ascii="宋体" w:hAnsi="宋体" w:eastAsia="宋体"/>
                <w:color w:val="auto"/>
                <w:sz w:val="15"/>
                <w:szCs w:val="15"/>
                <w:highlight w:val="none"/>
              </w:rPr>
              <w:t>其他社会恶劣影响的</w:t>
            </w:r>
            <w:r>
              <w:rPr>
                <w:rFonts w:hint="eastAsia" w:ascii="宋体" w:hAnsi="宋体" w:eastAsia="宋体"/>
                <w:color w:val="auto"/>
                <w:sz w:val="15"/>
                <w:szCs w:val="15"/>
                <w:highlight w:val="none"/>
                <w:lang w:val="en" w:eastAsia="zh-CN"/>
              </w:rPr>
              <w:t>，</w:t>
            </w:r>
            <w:r>
              <w:rPr>
                <w:rFonts w:hint="eastAsia" w:ascii="宋体" w:hAnsi="宋体" w:eastAsia="宋体"/>
                <w:color w:val="auto"/>
                <w:sz w:val="15"/>
                <w:szCs w:val="15"/>
                <w:highlight w:val="none"/>
              </w:rPr>
              <w:t>系数5-9</w:t>
            </w:r>
            <w:r>
              <w:rPr>
                <w:rFonts w:hint="eastAsia" w:ascii="宋体" w:hAnsi="宋体" w:eastAsia="宋体"/>
                <w:color w:val="auto"/>
                <w:sz w:val="15"/>
                <w:szCs w:val="15"/>
                <w:highlight w:val="none"/>
                <w:lang w:val="en"/>
              </w:rPr>
              <w:t>。</w:t>
            </w:r>
          </w:p>
        </w:tc>
        <w:tc>
          <w:tcPr>
            <w:tcW w:w="1785" w:type="dxa"/>
            <w:shd w:val="clear" w:color="auto" w:fill="auto"/>
            <w:vAlign w:val="center"/>
          </w:tcPr>
          <w:p w14:paraId="66C5E243">
            <w:pPr>
              <w:spacing w:line="232" w:lineRule="exact"/>
              <w:rPr>
                <w:rFonts w:hint="eastAsia" w:ascii="宋体" w:hAnsi="宋体" w:eastAsia="宋体"/>
                <w:color w:val="auto"/>
                <w:sz w:val="15"/>
                <w:szCs w:val="15"/>
                <w:highlight w:val="none"/>
              </w:rPr>
            </w:pPr>
            <w:r>
              <w:rPr>
                <w:rFonts w:hint="eastAsia" w:ascii="宋体" w:hAnsi="宋体" w:eastAsia="宋体"/>
                <w:color w:val="auto"/>
                <w:sz w:val="15"/>
                <w:szCs w:val="15"/>
                <w:highlight w:val="none"/>
              </w:rPr>
              <w:t>罚款数额＝5000×（1＋</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＋变量系数）</w:t>
            </w:r>
          </w:p>
        </w:tc>
        <w:tc>
          <w:tcPr>
            <w:tcW w:w="2385" w:type="dxa"/>
            <w:shd w:val="clear" w:color="auto" w:fill="auto"/>
            <w:vAlign w:val="center"/>
          </w:tcPr>
          <w:p w14:paraId="1685B727">
            <w:pPr>
              <w:spacing w:line="232" w:lineRule="exact"/>
              <w:rPr>
                <w:rFonts w:hint="eastAsia" w:ascii="宋体" w:hAnsi="宋体" w:eastAsia="宋体"/>
                <w:color w:val="auto"/>
                <w:sz w:val="15"/>
                <w:szCs w:val="15"/>
                <w:highlight w:val="none"/>
              </w:rPr>
            </w:pPr>
            <w:r>
              <w:rPr>
                <w:rFonts w:hint="eastAsia" w:ascii="宋体" w:hAnsi="宋体" w:eastAsia="宋体"/>
                <w:color w:val="auto"/>
                <w:sz w:val="15"/>
                <w:szCs w:val="15"/>
                <w:highlight w:val="none"/>
                <w:lang w:val="en-US" w:eastAsia="zh-CN"/>
              </w:rPr>
              <w:t>1</w:t>
            </w:r>
            <w:r>
              <w:rPr>
                <w:rFonts w:hint="eastAsia" w:ascii="宋体" w:hAnsi="宋体" w:eastAsia="宋体"/>
                <w:color w:val="auto"/>
                <w:sz w:val="15"/>
                <w:szCs w:val="15"/>
                <w:highlight w:val="none"/>
              </w:rPr>
              <w:t>.</w:t>
            </w:r>
            <w:r>
              <w:rPr>
                <w:rFonts w:hint="eastAsia" w:ascii="宋体" w:hAnsi="宋体"/>
                <w:color w:val="auto"/>
                <w:sz w:val="15"/>
                <w:szCs w:val="15"/>
                <w:highlight w:val="none"/>
                <w:lang w:eastAsia="zh-CN"/>
              </w:rPr>
              <w:t>原</w:t>
            </w:r>
            <w:r>
              <w:rPr>
                <w:rFonts w:hint="eastAsia" w:ascii="宋体" w:hAnsi="宋体" w:eastAsia="宋体"/>
                <w:color w:val="auto"/>
                <w:sz w:val="15"/>
                <w:szCs w:val="15"/>
                <w:highlight w:val="none"/>
              </w:rPr>
              <w:t>《北京市环境噪声污染防治办法》中“未把产生噪声的设备、设施布置在远离居住区一侧”案由停止执行，存在</w:t>
            </w:r>
            <w:r>
              <w:rPr>
                <w:rFonts w:hint="eastAsia" w:ascii="宋体" w:hAnsi="宋体"/>
                <w:color w:val="auto"/>
                <w:sz w:val="15"/>
                <w:szCs w:val="15"/>
                <w:highlight w:val="none"/>
                <w:lang w:eastAsia="zh-CN"/>
              </w:rPr>
              <w:t>上述</w:t>
            </w:r>
            <w:r>
              <w:rPr>
                <w:rFonts w:hint="eastAsia" w:ascii="宋体" w:hAnsi="宋体" w:eastAsia="宋体"/>
                <w:color w:val="auto"/>
                <w:sz w:val="15"/>
                <w:szCs w:val="15"/>
                <w:highlight w:val="none"/>
              </w:rPr>
              <w:t>情形的，按照“施工单位未采取有效措施减少振动、降低噪声”</w:t>
            </w:r>
            <w:r>
              <w:rPr>
                <w:rFonts w:hint="eastAsia" w:ascii="宋体" w:hAnsi="宋体" w:eastAsia="宋体"/>
                <w:color w:val="auto"/>
                <w:sz w:val="15"/>
                <w:szCs w:val="15"/>
                <w:highlight w:val="none"/>
                <w:lang w:eastAsia="zh-CN"/>
              </w:rPr>
              <w:t>执行</w:t>
            </w:r>
            <w:r>
              <w:rPr>
                <w:rFonts w:hint="eastAsia" w:ascii="宋体" w:hAnsi="宋体" w:eastAsia="宋体"/>
                <w:color w:val="auto"/>
                <w:sz w:val="15"/>
                <w:szCs w:val="15"/>
                <w:highlight w:val="none"/>
              </w:rPr>
              <w:t>。</w:t>
            </w:r>
          </w:p>
          <w:p w14:paraId="42DF0A27">
            <w:pPr>
              <w:spacing w:line="232" w:lineRule="exact"/>
              <w:rPr>
                <w:rFonts w:hint="eastAsia" w:ascii="宋体" w:hAnsi="宋体" w:eastAsia="宋体"/>
                <w:color w:val="auto"/>
                <w:sz w:val="15"/>
                <w:szCs w:val="15"/>
                <w:highlight w:val="none"/>
              </w:rPr>
            </w:pPr>
            <w:r>
              <w:rPr>
                <w:rFonts w:hint="eastAsia" w:ascii="宋体" w:hAnsi="宋体" w:eastAsia="宋体"/>
                <w:color w:val="auto"/>
                <w:sz w:val="15"/>
                <w:szCs w:val="15"/>
                <w:highlight w:val="none"/>
                <w:lang w:val="en-US" w:eastAsia="zh-CN"/>
              </w:rPr>
              <w:t>2.大型建设工程是指：25层以上（含，下同）的房屋建筑工程；高度100米以上的构筑物或建筑物工程；单体建筑面积3万平方米以上的房屋建筑工程；建筑面积10万平方米以上的住宅小区或建筑群体工程单项合同额1亿元以上的房屋建筑工程。</w:t>
            </w:r>
          </w:p>
        </w:tc>
        <w:tc>
          <w:tcPr>
            <w:tcW w:w="824" w:type="dxa"/>
            <w:vMerge w:val="restart"/>
            <w:shd w:val="clear" w:color="auto" w:fill="auto"/>
            <w:vAlign w:val="center"/>
          </w:tcPr>
          <w:p w14:paraId="50A618D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61F677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168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continue"/>
            <w:shd w:val="clear" w:color="auto" w:fill="auto"/>
            <w:vAlign w:val="center"/>
          </w:tcPr>
          <w:p w14:paraId="41D8234B">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p>
        </w:tc>
        <w:tc>
          <w:tcPr>
            <w:tcW w:w="1500" w:type="dxa"/>
            <w:vMerge w:val="continue"/>
            <w:shd w:val="clear" w:color="auto" w:fill="auto"/>
            <w:vAlign w:val="center"/>
          </w:tcPr>
          <w:p w14:paraId="5172CE1C">
            <w:pPr>
              <w:spacing w:line="232" w:lineRule="exact"/>
              <w:rPr>
                <w:rFonts w:hint="eastAsia" w:ascii="宋体" w:hAnsi="宋体" w:eastAsia="宋体" w:cs="宋体"/>
                <w:color w:val="auto"/>
                <w:kern w:val="0"/>
                <w:sz w:val="15"/>
                <w:szCs w:val="15"/>
                <w:highlight w:val="none"/>
              </w:rPr>
            </w:pPr>
          </w:p>
        </w:tc>
        <w:tc>
          <w:tcPr>
            <w:tcW w:w="2789" w:type="dxa"/>
            <w:vMerge w:val="continue"/>
            <w:shd w:val="clear" w:color="auto" w:fill="auto"/>
            <w:vAlign w:val="center"/>
          </w:tcPr>
          <w:p w14:paraId="094C790D">
            <w:pPr>
              <w:spacing w:line="232" w:lineRule="exact"/>
              <w:rPr>
                <w:rFonts w:hint="eastAsia" w:ascii="宋体" w:hAnsi="宋体" w:eastAsia="宋体" w:cs="宋体"/>
                <w:color w:val="auto"/>
                <w:kern w:val="0"/>
                <w:sz w:val="15"/>
                <w:szCs w:val="15"/>
                <w:highlight w:val="none"/>
              </w:rPr>
            </w:pPr>
          </w:p>
        </w:tc>
        <w:tc>
          <w:tcPr>
            <w:tcW w:w="851" w:type="dxa"/>
            <w:shd w:val="clear" w:color="auto" w:fill="auto"/>
            <w:vAlign w:val="center"/>
          </w:tcPr>
          <w:p w14:paraId="075E99D9">
            <w:pPr>
              <w:spacing w:line="232" w:lineRule="exact"/>
              <w:jc w:val="center"/>
              <w:rPr>
                <w:rFonts w:hint="eastAsia" w:ascii="宋体" w:hAnsi="宋体" w:eastAsia="宋体" w:cs="Times New Roman"/>
                <w:color w:val="auto"/>
                <w:kern w:val="2"/>
                <w:sz w:val="15"/>
                <w:szCs w:val="15"/>
                <w:highlight w:val="none"/>
                <w:lang w:val="en-US" w:eastAsia="zh-CN" w:bidi="ar-SA"/>
              </w:rPr>
            </w:pPr>
            <w:r>
              <w:rPr>
                <w:rFonts w:hint="eastAsia" w:ascii="宋体" w:hAnsi="宋体" w:eastAsia="宋体"/>
                <w:color w:val="auto"/>
                <w:sz w:val="15"/>
                <w:szCs w:val="15"/>
                <w:highlight w:val="none"/>
                <w:lang w:val="en-US" w:eastAsia="zh-CN"/>
              </w:rPr>
              <w:t>50000（拒不改正）</w:t>
            </w:r>
          </w:p>
        </w:tc>
        <w:tc>
          <w:tcPr>
            <w:tcW w:w="840" w:type="dxa"/>
            <w:shd w:val="clear" w:color="auto" w:fill="auto"/>
            <w:vAlign w:val="center"/>
          </w:tcPr>
          <w:p w14:paraId="6B90E551">
            <w:pPr>
              <w:spacing w:line="232" w:lineRule="exact"/>
              <w:jc w:val="center"/>
              <w:rPr>
                <w:rFonts w:hint="eastAsia" w:ascii="宋体" w:hAnsi="宋体" w:eastAsia="宋体" w:cs="Times New Roman"/>
                <w:color w:val="auto"/>
                <w:kern w:val="2"/>
                <w:sz w:val="15"/>
                <w:szCs w:val="15"/>
                <w:highlight w:val="none"/>
                <w:lang w:val="en-US" w:eastAsia="zh-CN" w:bidi="ar-SA"/>
              </w:rPr>
            </w:pPr>
            <w:r>
              <w:rPr>
                <w:rFonts w:hint="eastAsia" w:ascii="宋体" w:hAnsi="宋体"/>
                <w:color w:val="auto"/>
                <w:sz w:val="15"/>
                <w:szCs w:val="15"/>
                <w:highlight w:val="none"/>
                <w:lang w:val="en-US" w:eastAsia="zh-CN"/>
              </w:rPr>
              <w:t>1</w:t>
            </w:r>
          </w:p>
        </w:tc>
        <w:tc>
          <w:tcPr>
            <w:tcW w:w="2304" w:type="dxa"/>
            <w:shd w:val="clear" w:color="auto" w:fill="auto"/>
            <w:vAlign w:val="center"/>
          </w:tcPr>
          <w:p w14:paraId="1A6C9387">
            <w:pPr>
              <w:spacing w:line="232" w:lineRule="exact"/>
              <w:rPr>
                <w:rFonts w:hint="eastAsia" w:ascii="宋体" w:hAnsi="宋体" w:eastAsia="宋体" w:cs="Times New Roman"/>
                <w:color w:val="auto"/>
                <w:kern w:val="2"/>
                <w:sz w:val="15"/>
                <w:szCs w:val="15"/>
                <w:highlight w:val="none"/>
                <w:lang w:val="en-US" w:eastAsia="zh-CN" w:bidi="ar-SA"/>
              </w:rPr>
            </w:pPr>
            <w:r>
              <w:rPr>
                <w:rFonts w:hint="eastAsia" w:ascii="宋体" w:hAnsi="宋体" w:eastAsia="宋体"/>
                <w:color w:val="auto"/>
                <w:sz w:val="15"/>
                <w:szCs w:val="15"/>
                <w:highlight w:val="none"/>
              </w:rPr>
              <w:t>1.大型建设工程，开工时间较长，工地位置处于人口集中区域等情形的</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系数1</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2.投诉举报较多，或者</w:t>
            </w:r>
            <w:r>
              <w:rPr>
                <w:rFonts w:hint="eastAsia" w:ascii="宋体" w:hAnsi="宋体"/>
                <w:color w:val="auto"/>
                <w:sz w:val="15"/>
                <w:szCs w:val="15"/>
                <w:highlight w:val="none"/>
                <w:lang w:eastAsia="zh-CN"/>
              </w:rPr>
              <w:t>造成</w:t>
            </w:r>
            <w:r>
              <w:rPr>
                <w:rFonts w:hint="eastAsia" w:ascii="宋体" w:hAnsi="宋体" w:eastAsia="宋体"/>
                <w:color w:val="auto"/>
                <w:sz w:val="15"/>
                <w:szCs w:val="15"/>
                <w:highlight w:val="none"/>
              </w:rPr>
              <w:t>其他社会恶劣影响的</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系数2-3</w:t>
            </w:r>
            <w:r>
              <w:rPr>
                <w:rFonts w:hint="eastAsia" w:ascii="宋体" w:hAnsi="宋体" w:eastAsia="宋体"/>
                <w:color w:val="auto"/>
                <w:sz w:val="15"/>
                <w:szCs w:val="15"/>
                <w:highlight w:val="none"/>
                <w:lang w:val="en"/>
              </w:rPr>
              <w:t>。</w:t>
            </w:r>
          </w:p>
        </w:tc>
        <w:tc>
          <w:tcPr>
            <w:tcW w:w="1785" w:type="dxa"/>
            <w:shd w:val="clear" w:color="auto" w:fill="auto"/>
            <w:vAlign w:val="center"/>
          </w:tcPr>
          <w:p w14:paraId="0545A1ED">
            <w:pPr>
              <w:spacing w:line="232" w:lineRule="exact"/>
              <w:rPr>
                <w:rFonts w:hint="eastAsia" w:ascii="宋体" w:hAnsi="宋体" w:eastAsia="宋体" w:cs="Times New Roman"/>
                <w:color w:val="auto"/>
                <w:kern w:val="2"/>
                <w:sz w:val="15"/>
                <w:szCs w:val="15"/>
                <w:highlight w:val="none"/>
                <w:lang w:val="en-US" w:eastAsia="zh-CN" w:bidi="ar-SA"/>
              </w:rPr>
            </w:pPr>
            <w:r>
              <w:rPr>
                <w:rFonts w:hint="eastAsia" w:ascii="宋体" w:hAnsi="宋体" w:eastAsia="宋体"/>
                <w:color w:val="auto"/>
                <w:sz w:val="15"/>
                <w:szCs w:val="15"/>
                <w:highlight w:val="none"/>
              </w:rPr>
              <w:t>罚款数额＝50000×（1＋</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＋变量系数）</w:t>
            </w:r>
          </w:p>
        </w:tc>
        <w:tc>
          <w:tcPr>
            <w:tcW w:w="2385" w:type="dxa"/>
            <w:shd w:val="clear" w:color="auto" w:fill="auto"/>
            <w:vAlign w:val="center"/>
          </w:tcPr>
          <w:p w14:paraId="678F66B3">
            <w:pPr>
              <w:spacing w:line="232" w:lineRule="exact"/>
              <w:rPr>
                <w:rFonts w:hint="eastAsia" w:ascii="宋体" w:hAnsi="宋体" w:eastAsia="宋体" w:cs="宋体"/>
                <w:color w:val="auto"/>
                <w:kern w:val="0"/>
                <w:sz w:val="15"/>
                <w:szCs w:val="15"/>
                <w:highlight w:val="none"/>
                <w:lang w:val="en-US" w:eastAsia="zh-CN" w:bidi="ar-SA"/>
              </w:rPr>
            </w:pPr>
            <w:r>
              <w:rPr>
                <w:rFonts w:hint="eastAsia" w:ascii="宋体" w:hAnsi="宋体" w:eastAsia="宋体"/>
                <w:color w:val="auto"/>
                <w:sz w:val="15"/>
                <w:szCs w:val="15"/>
                <w:highlight w:val="none"/>
              </w:rPr>
              <w:t>《基准》“拒不改正”的情形，不纳入本案由</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w:t>
            </w:r>
          </w:p>
        </w:tc>
        <w:tc>
          <w:tcPr>
            <w:tcW w:w="824" w:type="dxa"/>
            <w:vMerge w:val="continue"/>
            <w:shd w:val="clear" w:color="auto" w:fill="auto"/>
            <w:vAlign w:val="center"/>
          </w:tcPr>
          <w:p w14:paraId="1C51EE88">
            <w:pPr>
              <w:spacing w:line="232" w:lineRule="exact"/>
              <w:jc w:val="center"/>
              <w:rPr>
                <w:rFonts w:hint="eastAsia" w:asciiTheme="minorEastAsia" w:hAnsiTheme="minorEastAsia" w:eastAsiaTheme="minorEastAsia"/>
                <w:color w:val="auto"/>
                <w:sz w:val="15"/>
                <w:szCs w:val="15"/>
                <w:highlight w:val="none"/>
              </w:rPr>
            </w:pPr>
          </w:p>
        </w:tc>
      </w:tr>
      <w:tr w14:paraId="5DE15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1" w:hRule="atLeast"/>
          <w:jc w:val="center"/>
        </w:trPr>
        <w:tc>
          <w:tcPr>
            <w:tcW w:w="14218" w:type="dxa"/>
            <w:gridSpan w:val="9"/>
            <w:shd w:val="clear" w:color="auto" w:fill="auto"/>
            <w:vAlign w:val="center"/>
          </w:tcPr>
          <w:p w14:paraId="7CAF9478">
            <w:pPr>
              <w:pStyle w:val="2"/>
              <w:keepNext w:val="0"/>
              <w:keepLines w:val="0"/>
              <w:rPr>
                <w:rFonts w:ascii="黑体" w:hAnsi="黑体" w:eastAsia="黑体"/>
                <w:b w:val="0"/>
                <w:color w:val="auto"/>
                <w:sz w:val="24"/>
                <w:szCs w:val="24"/>
                <w:highlight w:val="none"/>
              </w:rPr>
            </w:pPr>
            <w:bookmarkStart w:id="123" w:name="_Toc526170767"/>
            <w:r>
              <w:rPr>
                <w:rFonts w:hint="eastAsia" w:ascii="黑体" w:hAnsi="黑体" w:eastAsia="黑体"/>
                <w:b w:val="0"/>
                <w:color w:val="auto"/>
                <w:sz w:val="36"/>
                <w:szCs w:val="36"/>
                <w:highlight w:val="none"/>
              </w:rPr>
              <w:t>施工现场管理方面</w:t>
            </w:r>
            <w:bookmarkEnd w:id="121"/>
            <w:bookmarkEnd w:id="122"/>
            <w:bookmarkEnd w:id="123"/>
          </w:p>
        </w:tc>
      </w:tr>
      <w:tr w14:paraId="64452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218" w:type="dxa"/>
            <w:gridSpan w:val="9"/>
            <w:shd w:val="clear" w:color="auto" w:fill="auto"/>
            <w:vAlign w:val="center"/>
          </w:tcPr>
          <w:p w14:paraId="6A81092C">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24" w:name="_Toc110851474"/>
            <w:bookmarkStart w:id="125" w:name="_Toc1669927446"/>
            <w:bookmarkStart w:id="126" w:name="_Toc500363495"/>
            <w:r>
              <w:rPr>
                <w:rFonts w:hint="eastAsia" w:asciiTheme="minorEastAsia" w:hAnsiTheme="minorEastAsia" w:eastAsiaTheme="minorEastAsia"/>
                <w:color w:val="auto"/>
                <w:sz w:val="21"/>
                <w:szCs w:val="21"/>
                <w:highlight w:val="none"/>
              </w:rPr>
              <w:t>《北京市大气污染防治条例》施工现场执法案由16项</w:t>
            </w:r>
            <w:bookmarkEnd w:id="124"/>
            <w:bookmarkEnd w:id="125"/>
            <w:bookmarkEnd w:id="126"/>
          </w:p>
        </w:tc>
      </w:tr>
      <w:tr w14:paraId="1F458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7" w:hRule="atLeast"/>
          <w:jc w:val="center"/>
        </w:trPr>
        <w:tc>
          <w:tcPr>
            <w:tcW w:w="940" w:type="dxa"/>
            <w:shd w:val="clear" w:color="auto" w:fill="auto"/>
            <w:vAlign w:val="center"/>
          </w:tcPr>
          <w:p w14:paraId="5FDDB6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0C3C6E9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建设单位未按标准设置围挡</w:t>
            </w:r>
          </w:p>
        </w:tc>
        <w:tc>
          <w:tcPr>
            <w:tcW w:w="2789" w:type="dxa"/>
            <w:shd w:val="clear" w:color="auto" w:fill="auto"/>
            <w:vAlign w:val="center"/>
          </w:tcPr>
          <w:p w14:paraId="30B721D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违反条款：第八十一条第一款第（一）项</w:t>
            </w:r>
          </w:p>
          <w:p w14:paraId="408DB97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处罚条款：第一百一十九条：责令限期改正，处一万元以上十万元以下罚款；拒不改正的，责令停工整治</w:t>
            </w:r>
          </w:p>
        </w:tc>
        <w:tc>
          <w:tcPr>
            <w:tcW w:w="851" w:type="dxa"/>
            <w:shd w:val="clear" w:color="auto" w:fill="auto"/>
            <w:vAlign w:val="center"/>
          </w:tcPr>
          <w:p w14:paraId="736D320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00DCF5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ACDC04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1.未按标准设置围挡长度16-30米的，系数1；31-45米的，系数2，以此类推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136米及以上的，系数9</w:t>
            </w:r>
            <w:r>
              <w:rPr>
                <w:rFonts w:hint="eastAsia"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lang w:eastAsia="zh-CN"/>
              </w:rPr>
              <w:t>未按规定设置围挡</w:t>
            </w:r>
            <w:r>
              <w:rPr>
                <w:rFonts w:hint="eastAsia" w:asciiTheme="minorEastAsia" w:hAnsiTheme="minorEastAsia" w:eastAsiaTheme="minorEastAsia"/>
                <w:color w:val="auto"/>
                <w:sz w:val="15"/>
                <w:szCs w:val="15"/>
                <w:highlight w:val="none"/>
              </w:rPr>
              <w:t>危害公共安全的，系数9。</w:t>
            </w:r>
          </w:p>
        </w:tc>
        <w:tc>
          <w:tcPr>
            <w:tcW w:w="1785" w:type="dxa"/>
            <w:shd w:val="clear" w:color="auto" w:fill="auto"/>
            <w:vAlign w:val="center"/>
          </w:tcPr>
          <w:p w14:paraId="5EABB6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298EF96">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10DDC7C8">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D9B224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2D55BB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948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3" w:hRule="atLeast"/>
          <w:jc w:val="center"/>
        </w:trPr>
        <w:tc>
          <w:tcPr>
            <w:tcW w:w="940" w:type="dxa"/>
            <w:shd w:val="clear" w:color="auto" w:fill="auto"/>
            <w:vAlign w:val="center"/>
          </w:tcPr>
          <w:p w14:paraId="5FD85DF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3E9431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施工单位未对围挡进行维护</w:t>
            </w:r>
          </w:p>
        </w:tc>
        <w:tc>
          <w:tcPr>
            <w:tcW w:w="2789" w:type="dxa"/>
            <w:shd w:val="clear" w:color="auto" w:fill="auto"/>
            <w:vAlign w:val="center"/>
          </w:tcPr>
          <w:p w14:paraId="2B0613A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违反条款：第八十一条第一款第（一）项</w:t>
            </w:r>
          </w:p>
          <w:p w14:paraId="62152234">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处罚条款：第一百一十九条：责令限期改正，处一万元以上十万元以下罚款；拒不改正的，责令停工整治</w:t>
            </w:r>
          </w:p>
        </w:tc>
        <w:tc>
          <w:tcPr>
            <w:tcW w:w="851" w:type="dxa"/>
            <w:shd w:val="clear" w:color="auto" w:fill="auto"/>
            <w:vAlign w:val="center"/>
          </w:tcPr>
          <w:p w14:paraId="0D1E820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47DF2A2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8BD4C7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1.未按规定管护围挡长度16-30米的，系数1；31-45米的，系数2，以此类推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136米及以上的，系数9</w:t>
            </w:r>
            <w:r>
              <w:rPr>
                <w:rFonts w:hint="eastAsia"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lang w:eastAsia="zh-CN"/>
              </w:rPr>
              <w:t>未按规定管护围挡</w:t>
            </w:r>
            <w:r>
              <w:rPr>
                <w:rFonts w:hint="eastAsia" w:asciiTheme="minorEastAsia" w:hAnsiTheme="minorEastAsia" w:eastAsiaTheme="minorEastAsia"/>
                <w:color w:val="auto"/>
                <w:sz w:val="15"/>
                <w:szCs w:val="15"/>
                <w:highlight w:val="none"/>
              </w:rPr>
              <w:t>危害公共安全的，系数9。</w:t>
            </w:r>
          </w:p>
        </w:tc>
        <w:tc>
          <w:tcPr>
            <w:tcW w:w="1785" w:type="dxa"/>
            <w:shd w:val="clear" w:color="auto" w:fill="auto"/>
            <w:vAlign w:val="center"/>
          </w:tcPr>
          <w:p w14:paraId="5B944E5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26E6EED0">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2EAE920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4E09101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BDE751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EFE0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9" w:hRule="atLeast"/>
          <w:jc w:val="center"/>
        </w:trPr>
        <w:tc>
          <w:tcPr>
            <w:tcW w:w="940" w:type="dxa"/>
            <w:shd w:val="clear" w:color="auto" w:fill="auto"/>
            <w:vAlign w:val="center"/>
          </w:tcPr>
          <w:p w14:paraId="1940E18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0C3569A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施工单位未在施工现场出入口公示相关信息</w:t>
            </w:r>
          </w:p>
        </w:tc>
        <w:tc>
          <w:tcPr>
            <w:tcW w:w="2789" w:type="dxa"/>
            <w:shd w:val="clear" w:color="auto" w:fill="auto"/>
            <w:vAlign w:val="center"/>
          </w:tcPr>
          <w:p w14:paraId="7FDDF5D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违反条款：第八十一条第一款第（二）项；</w:t>
            </w:r>
          </w:p>
          <w:p w14:paraId="3A7EDF9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处罚条款：第一百一十九条：责令限期改正，处一万元以上十万元以下罚款；拒不改正的，责令停工整治</w:t>
            </w:r>
          </w:p>
        </w:tc>
        <w:tc>
          <w:tcPr>
            <w:tcW w:w="851" w:type="dxa"/>
            <w:shd w:val="clear" w:color="auto" w:fill="auto"/>
            <w:vAlign w:val="center"/>
          </w:tcPr>
          <w:p w14:paraId="02313E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46ADB2B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2A1AA6B">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按照《基准》规定</w:t>
            </w:r>
            <w:r>
              <w:rPr>
                <w:rFonts w:asciiTheme="minorEastAsia" w:hAnsiTheme="minorEastAsia" w:eastAsiaTheme="minorEastAsia"/>
                <w:color w:val="auto"/>
                <w:sz w:val="15"/>
                <w:szCs w:val="15"/>
                <w:highlight w:val="none"/>
              </w:rPr>
              <w:t>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7D1249EF">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17D2A2A5">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01B349AE">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421F237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217C5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62BC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14" w:hRule="atLeast"/>
          <w:jc w:val="center"/>
        </w:trPr>
        <w:tc>
          <w:tcPr>
            <w:tcW w:w="940" w:type="dxa"/>
            <w:shd w:val="clear" w:color="auto" w:fill="auto"/>
            <w:vAlign w:val="center"/>
          </w:tcPr>
          <w:p w14:paraId="05467C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9499D8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未对施工现场内主要道路和物料堆放场地进行硬化</w:t>
            </w:r>
          </w:p>
        </w:tc>
        <w:tc>
          <w:tcPr>
            <w:tcW w:w="2789" w:type="dxa"/>
            <w:shd w:val="clear" w:color="auto" w:fill="auto"/>
            <w:vAlign w:val="center"/>
          </w:tcPr>
          <w:p w14:paraId="7EB9CBF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违反条款：第八十一条第一款第（三）项</w:t>
            </w:r>
          </w:p>
          <w:p w14:paraId="6714BB1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2764A9F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37D5F1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BD010E2">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未硬化、覆盖或者绿化面积10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FF4625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6059E4CF">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0CBE9EE0">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0B570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7BE2B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DDB8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9" w:hRule="atLeast"/>
          <w:jc w:val="center"/>
        </w:trPr>
        <w:tc>
          <w:tcPr>
            <w:tcW w:w="940" w:type="dxa"/>
            <w:shd w:val="clear" w:color="auto" w:fill="auto"/>
            <w:vAlign w:val="center"/>
          </w:tcPr>
          <w:p w14:paraId="6F58BFA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7C8B328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未对施工现场内除主要道路和物料堆放场地外其它场地进行覆盖或者临时绿化</w:t>
            </w:r>
          </w:p>
        </w:tc>
        <w:tc>
          <w:tcPr>
            <w:tcW w:w="2789" w:type="dxa"/>
            <w:shd w:val="clear" w:color="auto" w:fill="auto"/>
            <w:vAlign w:val="center"/>
          </w:tcPr>
          <w:p w14:paraId="6B259A5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违反条款：第八十一条第一款第（三）项</w:t>
            </w:r>
          </w:p>
          <w:p w14:paraId="41182FE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3F830C6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D6A658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2AB9B2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3254ED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05C0946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F1BCAD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9D279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E704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0" w:hRule="atLeast"/>
          <w:jc w:val="center"/>
        </w:trPr>
        <w:tc>
          <w:tcPr>
            <w:tcW w:w="940" w:type="dxa"/>
            <w:shd w:val="clear" w:color="auto" w:fill="auto"/>
            <w:vAlign w:val="center"/>
          </w:tcPr>
          <w:p w14:paraId="45314FE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00D17C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w:t>
            </w:r>
            <w:r>
              <w:rPr>
                <w:rFonts w:asciiTheme="minorEastAsia" w:hAnsiTheme="minorEastAsia" w:eastAsiaTheme="minorEastAsia"/>
                <w:color w:val="auto"/>
                <w:sz w:val="15"/>
                <w:szCs w:val="15"/>
                <w:highlight w:val="none"/>
              </w:rPr>
              <w:t>土方</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集中堆放</w:t>
            </w:r>
            <w:r>
              <w:rPr>
                <w:rFonts w:hint="eastAsia" w:asciiTheme="minorEastAsia" w:hAnsiTheme="minorEastAsia" w:eastAsiaTheme="minorEastAsia"/>
                <w:color w:val="auto"/>
                <w:sz w:val="15"/>
                <w:szCs w:val="15"/>
                <w:highlight w:val="none"/>
              </w:rPr>
              <w:t>或者未</w:t>
            </w:r>
            <w:r>
              <w:rPr>
                <w:rFonts w:asciiTheme="minorEastAsia" w:hAnsiTheme="minorEastAsia" w:eastAsiaTheme="minorEastAsia"/>
                <w:color w:val="auto"/>
                <w:sz w:val="15"/>
                <w:szCs w:val="15"/>
                <w:highlight w:val="none"/>
              </w:rPr>
              <w:t>采取覆盖</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固化措施</w:t>
            </w:r>
          </w:p>
        </w:tc>
        <w:tc>
          <w:tcPr>
            <w:tcW w:w="2789" w:type="dxa"/>
            <w:shd w:val="clear" w:color="auto" w:fill="auto"/>
            <w:vAlign w:val="center"/>
          </w:tcPr>
          <w:p w14:paraId="1A1DB10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违反条款：第八十一条第一款第（三）项</w:t>
            </w:r>
          </w:p>
          <w:p w14:paraId="2F39E97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106CBB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25EDE3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F71FB3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6D81DD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432A0BF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6AF174C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0D4F19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CAC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0" w:hRule="atLeast"/>
          <w:jc w:val="center"/>
        </w:trPr>
        <w:tc>
          <w:tcPr>
            <w:tcW w:w="940" w:type="dxa"/>
            <w:shd w:val="clear" w:color="auto" w:fill="auto"/>
            <w:vAlign w:val="center"/>
          </w:tcPr>
          <w:p w14:paraId="642402C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381A151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大风天气未停止可能产生扬尘污染的施工作业</w:t>
            </w:r>
          </w:p>
        </w:tc>
        <w:tc>
          <w:tcPr>
            <w:tcW w:w="2789" w:type="dxa"/>
            <w:shd w:val="clear" w:color="auto" w:fill="auto"/>
            <w:vAlign w:val="center"/>
          </w:tcPr>
          <w:p w14:paraId="6656573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违反条款：第八十一条第一款第（四）项</w:t>
            </w:r>
          </w:p>
          <w:p w14:paraId="17BF67C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4CA04BB1">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2EAA12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ACC0306">
            <w:pPr>
              <w:spacing w:line="232" w:lineRule="exact"/>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1.6</w:t>
            </w:r>
            <w:r>
              <w:rPr>
                <w:rFonts w:hint="eastAsia" w:asciiTheme="minorEastAsia" w:hAnsiTheme="minorEastAsia" w:eastAsiaTheme="minorEastAsia"/>
                <w:color w:val="auto"/>
                <w:sz w:val="15"/>
                <w:szCs w:val="15"/>
                <w:highlight w:val="none"/>
              </w:rPr>
              <w:t>级及</w:t>
            </w:r>
            <w:r>
              <w:rPr>
                <w:rFonts w:asciiTheme="minorEastAsia" w:hAnsiTheme="minorEastAsia" w:eastAsiaTheme="minorEastAsia"/>
                <w:color w:val="auto"/>
                <w:sz w:val="15"/>
                <w:szCs w:val="15"/>
                <w:highlight w:val="none"/>
              </w:rPr>
              <w:t>6</w:t>
            </w:r>
            <w:r>
              <w:rPr>
                <w:rFonts w:hint="eastAsia" w:asciiTheme="minorEastAsia" w:hAnsiTheme="minorEastAsia" w:eastAsiaTheme="minorEastAsia"/>
                <w:color w:val="auto"/>
                <w:sz w:val="15"/>
                <w:szCs w:val="15"/>
                <w:highlight w:val="none"/>
              </w:rPr>
              <w:t>级以上大风未停止可能产生扬尘污染的施工作业的，系数</w:t>
            </w:r>
            <w:r>
              <w:rPr>
                <w:rFonts w:asciiTheme="minorEastAsia" w:hAnsiTheme="minorEastAsia" w:eastAsiaTheme="minorEastAsia"/>
                <w:color w:val="auto"/>
                <w:sz w:val="15"/>
                <w:szCs w:val="15"/>
                <w:highlight w:val="none"/>
              </w:rPr>
              <w:t>5-8</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31304B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106BB9A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178675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AB75F4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4D08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7FBB9D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3A341D5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施工现场出口处未设置冲洗车辆设施</w:t>
            </w:r>
          </w:p>
        </w:tc>
        <w:tc>
          <w:tcPr>
            <w:tcW w:w="2789" w:type="dxa"/>
            <w:shd w:val="clear" w:color="auto" w:fill="auto"/>
            <w:vAlign w:val="center"/>
          </w:tcPr>
          <w:p w14:paraId="2DB1C143">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违反条款：第八十一条第一款第（五）项</w:t>
            </w:r>
          </w:p>
          <w:p w14:paraId="79B06AE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0F764A6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1736CFF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AE2BD52">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按照《基准》规定</w:t>
            </w:r>
            <w:r>
              <w:rPr>
                <w:rFonts w:asciiTheme="minorEastAsia" w:hAnsiTheme="minorEastAsia" w:eastAsiaTheme="minorEastAsia"/>
                <w:color w:val="auto"/>
                <w:sz w:val="15"/>
                <w:szCs w:val="15"/>
                <w:highlight w:val="none"/>
              </w:rPr>
              <w:t>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0CAF0D0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7C19FDA2">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2F3D4060">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67E247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1D9F95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6E9A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6" w:hRule="atLeast"/>
          <w:jc w:val="center"/>
        </w:trPr>
        <w:tc>
          <w:tcPr>
            <w:tcW w:w="940" w:type="dxa"/>
            <w:shd w:val="clear" w:color="auto" w:fill="auto"/>
            <w:vAlign w:val="center"/>
          </w:tcPr>
          <w:p w14:paraId="3FA8A70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5DD7C58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施工现场未按规定安装视频监控系统</w:t>
            </w:r>
          </w:p>
        </w:tc>
        <w:tc>
          <w:tcPr>
            <w:tcW w:w="2789" w:type="dxa"/>
            <w:shd w:val="clear" w:color="auto" w:fill="auto"/>
            <w:vAlign w:val="center"/>
          </w:tcPr>
          <w:p w14:paraId="0C77C6A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违反条款：第八十一条第一款第（五）项</w:t>
            </w:r>
          </w:p>
          <w:p w14:paraId="475448D6">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1C51154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1CB166C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BAE1C76">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按照《基准》规定</w:t>
            </w:r>
            <w:r>
              <w:rPr>
                <w:rFonts w:asciiTheme="minorEastAsia" w:hAnsiTheme="minorEastAsia" w:eastAsiaTheme="minorEastAsia"/>
                <w:color w:val="auto"/>
                <w:sz w:val="15"/>
                <w:szCs w:val="15"/>
                <w:highlight w:val="none"/>
              </w:rPr>
              <w:t>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478372D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4DF3B320">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152C50B6">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44666C8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D72580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C26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9" w:hRule="atLeast"/>
          <w:jc w:val="center"/>
        </w:trPr>
        <w:tc>
          <w:tcPr>
            <w:tcW w:w="940" w:type="dxa"/>
            <w:shd w:val="clear" w:color="auto" w:fill="auto"/>
            <w:vAlign w:val="center"/>
          </w:tcPr>
          <w:p w14:paraId="3C1B1C4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C263D49">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施工车辆未经除泥、冲洗驶出工地</w:t>
            </w:r>
          </w:p>
        </w:tc>
        <w:tc>
          <w:tcPr>
            <w:tcW w:w="2789" w:type="dxa"/>
            <w:shd w:val="clear" w:color="auto" w:fill="auto"/>
            <w:vAlign w:val="center"/>
          </w:tcPr>
          <w:p w14:paraId="47366F4C">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违反条款：第八十一条第一款第（五）项</w:t>
            </w:r>
          </w:p>
          <w:p w14:paraId="51EFA3E7">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0AF06CD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5D789BE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4894E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6912A99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4E0476CC">
            <w:pPr>
              <w:spacing w:line="232" w:lineRule="exact"/>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580649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3DB262D">
            <w:pPr>
              <w:spacing w:line="232" w:lineRule="exact"/>
              <w:jc w:val="center"/>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A72F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8" w:hRule="atLeast"/>
          <w:jc w:val="center"/>
        </w:trPr>
        <w:tc>
          <w:tcPr>
            <w:tcW w:w="940" w:type="dxa"/>
            <w:shd w:val="clear" w:color="auto" w:fill="auto"/>
            <w:vAlign w:val="center"/>
          </w:tcPr>
          <w:p w14:paraId="46F387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037E5DEA">
            <w:pPr>
              <w:spacing w:line="232" w:lineRule="exact"/>
              <w:rPr>
                <w:rFonts w:hint="default" w:cs="宋体" w:asciiTheme="minorEastAsia" w:hAnsiTheme="minorEastAsia" w:eastAsiaTheme="minorEastAsia"/>
                <w:color w:val="auto"/>
                <w:sz w:val="15"/>
                <w:szCs w:val="15"/>
                <w:highlight w:val="none"/>
                <w:lang w:val="en"/>
              </w:rPr>
            </w:pPr>
            <w:r>
              <w:rPr>
                <w:rFonts w:hint="eastAsia" w:asciiTheme="minorEastAsia" w:hAnsiTheme="minorEastAsia" w:eastAsiaTheme="minorEastAsia"/>
                <w:color w:val="auto"/>
                <w:sz w:val="15"/>
                <w:szCs w:val="15"/>
                <w:highlight w:val="none"/>
              </w:rPr>
              <w:t>车辆清洗处未配套设置排水、泥浆沉淀设施</w:t>
            </w:r>
          </w:p>
        </w:tc>
        <w:tc>
          <w:tcPr>
            <w:tcW w:w="2789" w:type="dxa"/>
            <w:shd w:val="clear" w:color="auto" w:fill="auto"/>
            <w:vAlign w:val="center"/>
          </w:tcPr>
          <w:p w14:paraId="3BA3E7F7">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违反条款：第八十一条第一款第（五）项</w:t>
            </w:r>
          </w:p>
          <w:p w14:paraId="2D7A7425">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22DE3F8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78B5CBB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0549B4B">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按照《基准》规定</w:t>
            </w:r>
            <w:r>
              <w:rPr>
                <w:rFonts w:asciiTheme="minorEastAsia" w:hAnsiTheme="minorEastAsia" w:eastAsiaTheme="minorEastAsia"/>
                <w:color w:val="auto"/>
                <w:sz w:val="15"/>
                <w:szCs w:val="15"/>
                <w:highlight w:val="none"/>
              </w:rPr>
              <w:t>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5D1B37B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3A4DDAB6">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6E11650C">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6E2381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745C83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3D5D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jc w:val="center"/>
        </w:trPr>
        <w:tc>
          <w:tcPr>
            <w:tcW w:w="940" w:type="dxa"/>
            <w:shd w:val="clear" w:color="auto" w:fill="auto"/>
            <w:vAlign w:val="center"/>
          </w:tcPr>
          <w:p w14:paraId="01EDCF2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24A1E8A3">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施工现场道路及进出口周边一百米以内的道路有泥土和建筑垃圾</w:t>
            </w:r>
          </w:p>
        </w:tc>
        <w:tc>
          <w:tcPr>
            <w:tcW w:w="2789" w:type="dxa"/>
            <w:shd w:val="clear" w:color="auto" w:fill="auto"/>
            <w:vAlign w:val="center"/>
          </w:tcPr>
          <w:p w14:paraId="1B34C9BA">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违反条款：第八十一条第一款第（六）项；</w:t>
            </w:r>
          </w:p>
          <w:p w14:paraId="39668CF0">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3D908D5B">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43FC0B65">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DF5125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088364EA">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278E9EA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8B0770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E02D3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3B9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4" w:hRule="atLeast"/>
          <w:jc w:val="center"/>
        </w:trPr>
        <w:tc>
          <w:tcPr>
            <w:tcW w:w="940" w:type="dxa"/>
            <w:shd w:val="clear" w:color="auto" w:fill="auto"/>
            <w:vAlign w:val="center"/>
          </w:tcPr>
          <w:p w14:paraId="03C02C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00923F27">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道路挖掘施工过程中未及时覆盖破损路面并采取措施</w:t>
            </w:r>
          </w:p>
        </w:tc>
        <w:tc>
          <w:tcPr>
            <w:tcW w:w="2789" w:type="dxa"/>
            <w:shd w:val="clear" w:color="auto" w:fill="auto"/>
            <w:vAlign w:val="center"/>
          </w:tcPr>
          <w:p w14:paraId="5FFDB9A7">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违反条款：第八十一条第一款第（七）项；</w:t>
            </w:r>
          </w:p>
          <w:p w14:paraId="1D2A1EBD">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2CEBAFC2">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4B0DA8FD">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75DD8F3">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路面长21－30米的，系数1；31－40米的，系数2；以此类推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7CBD75F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122987C9">
            <w:pPr>
              <w:spacing w:line="21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5D30323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A609B47">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A090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45" w:hRule="atLeast"/>
          <w:jc w:val="center"/>
        </w:trPr>
        <w:tc>
          <w:tcPr>
            <w:tcW w:w="940" w:type="dxa"/>
            <w:shd w:val="clear" w:color="auto" w:fill="auto"/>
            <w:vAlign w:val="center"/>
          </w:tcPr>
          <w:p w14:paraId="28E3C31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69D94E3E">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道路挖掘施工完成后未及时修复路面</w:t>
            </w:r>
          </w:p>
        </w:tc>
        <w:tc>
          <w:tcPr>
            <w:tcW w:w="2789" w:type="dxa"/>
            <w:shd w:val="clear" w:color="auto" w:fill="auto"/>
            <w:vAlign w:val="center"/>
          </w:tcPr>
          <w:p w14:paraId="32FD15A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违反条款：第八十一条第一款第（七）项；</w:t>
            </w:r>
          </w:p>
          <w:p w14:paraId="3B790FD7">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3FF2E791">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3C225E78">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094A6A6">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未修复的道路长21－30米的，系数1；31－40米的，系数2；以此类推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535AEA4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58B7116C">
            <w:pPr>
              <w:spacing w:line="21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AF1DC7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7E33DE9">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342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4" w:hRule="atLeast"/>
          <w:jc w:val="center"/>
        </w:trPr>
        <w:tc>
          <w:tcPr>
            <w:tcW w:w="940" w:type="dxa"/>
            <w:shd w:val="clear" w:color="auto" w:fill="auto"/>
            <w:vAlign w:val="center"/>
          </w:tcPr>
          <w:p w14:paraId="298F8AB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2FE8F83E">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产生扬尘的物料未按规定贮存或者未</w:t>
            </w:r>
            <w:r>
              <w:rPr>
                <w:rFonts w:hint="eastAsia" w:asciiTheme="minorEastAsia" w:hAnsiTheme="minorEastAsia" w:eastAsiaTheme="minorEastAsia"/>
                <w:bCs/>
                <w:color w:val="auto"/>
                <w:sz w:val="15"/>
                <w:szCs w:val="15"/>
                <w:highlight w:val="none"/>
              </w:rPr>
              <w:t>采取有效防尘措施</w:t>
            </w:r>
          </w:p>
        </w:tc>
        <w:tc>
          <w:tcPr>
            <w:tcW w:w="2789" w:type="dxa"/>
            <w:shd w:val="clear" w:color="auto" w:fill="auto"/>
            <w:vAlign w:val="center"/>
          </w:tcPr>
          <w:p w14:paraId="1365FB20">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违反条款：第八十二条第一款；</w:t>
            </w:r>
          </w:p>
          <w:p w14:paraId="32D2744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处罚条款：第一百二十条：责令限期改正，处一万元以上十万元以下罚款；拒不改正的，责令停工整治或者停业整治。</w:t>
            </w:r>
          </w:p>
        </w:tc>
        <w:tc>
          <w:tcPr>
            <w:tcW w:w="851" w:type="dxa"/>
            <w:shd w:val="clear" w:color="auto" w:fill="auto"/>
            <w:vAlign w:val="center"/>
          </w:tcPr>
          <w:p w14:paraId="5FF7F386">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42705E67">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FB3DF5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42886A30">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76A4F5F0">
            <w:pPr>
              <w:spacing w:line="212" w:lineRule="exact"/>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拒不改正的，责令停工整治或者停业整治。</w:t>
            </w:r>
          </w:p>
        </w:tc>
        <w:tc>
          <w:tcPr>
            <w:tcW w:w="824" w:type="dxa"/>
            <w:shd w:val="clear" w:color="auto" w:fill="auto"/>
            <w:vAlign w:val="center"/>
          </w:tcPr>
          <w:p w14:paraId="12C7A69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0CD2D2">
            <w:pPr>
              <w:spacing w:line="232" w:lineRule="exact"/>
              <w:jc w:val="center"/>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BA1B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79" w:hRule="atLeast"/>
          <w:jc w:val="center"/>
        </w:trPr>
        <w:tc>
          <w:tcPr>
            <w:tcW w:w="940" w:type="dxa"/>
            <w:shd w:val="clear" w:color="auto" w:fill="auto"/>
            <w:vAlign w:val="center"/>
          </w:tcPr>
          <w:p w14:paraId="60797D4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09F7F79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未按规定处置或覆盖建筑土方、工程渣土、建筑垃圾</w:t>
            </w:r>
          </w:p>
        </w:tc>
        <w:tc>
          <w:tcPr>
            <w:tcW w:w="2789" w:type="dxa"/>
            <w:shd w:val="clear" w:color="auto" w:fill="auto"/>
            <w:vAlign w:val="center"/>
          </w:tcPr>
          <w:p w14:paraId="7F4E5A1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违反条款：第八十二条第二款；</w:t>
            </w:r>
          </w:p>
          <w:p w14:paraId="3963482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处罚条款：第一百二十条：责令限期改正，处一万元以上十万元以下罚款；拒不改正的，责令停工整治或者停业整治。</w:t>
            </w:r>
          </w:p>
        </w:tc>
        <w:tc>
          <w:tcPr>
            <w:tcW w:w="851" w:type="dxa"/>
            <w:shd w:val="clear" w:color="auto" w:fill="auto"/>
            <w:vAlign w:val="center"/>
          </w:tcPr>
          <w:p w14:paraId="67AC0D8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2E447E9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32AE71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占地面积10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以下的，系数0；11－15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的，系数1；16－20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0D2BE2A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584431B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拒不改正的，责令停工整治或者停业整治。</w:t>
            </w:r>
          </w:p>
        </w:tc>
        <w:tc>
          <w:tcPr>
            <w:tcW w:w="824" w:type="dxa"/>
            <w:shd w:val="clear" w:color="auto" w:fill="auto"/>
            <w:vAlign w:val="center"/>
          </w:tcPr>
          <w:p w14:paraId="04B65BA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2DD8EC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B5F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2" w:hRule="atLeast"/>
          <w:jc w:val="center"/>
        </w:trPr>
        <w:tc>
          <w:tcPr>
            <w:tcW w:w="14218" w:type="dxa"/>
            <w:gridSpan w:val="9"/>
            <w:shd w:val="clear" w:color="auto" w:fill="auto"/>
            <w:vAlign w:val="center"/>
          </w:tcPr>
          <w:p w14:paraId="3D6EDDEA">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27" w:name="_Toc854219027"/>
            <w:bookmarkStart w:id="128" w:name="_Toc110851475"/>
            <w:bookmarkStart w:id="129" w:name="_Toc1498129685"/>
            <w:r>
              <w:rPr>
                <w:rFonts w:hint="eastAsia" w:asciiTheme="minorEastAsia" w:hAnsiTheme="minorEastAsia" w:eastAsiaTheme="minorEastAsia"/>
                <w:color w:val="auto"/>
                <w:sz w:val="21"/>
                <w:szCs w:val="21"/>
                <w:highlight w:val="none"/>
              </w:rPr>
              <w:t>《北京市建设工程施工现场管理办法》案由13项</w:t>
            </w:r>
            <w:bookmarkEnd w:id="127"/>
            <w:bookmarkEnd w:id="128"/>
            <w:bookmarkEnd w:id="129"/>
          </w:p>
        </w:tc>
      </w:tr>
      <w:tr w14:paraId="4F18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70" w:hRule="atLeast"/>
          <w:jc w:val="center"/>
        </w:trPr>
        <w:tc>
          <w:tcPr>
            <w:tcW w:w="940" w:type="dxa"/>
            <w:shd w:val="clear" w:color="auto" w:fill="auto"/>
            <w:vAlign w:val="center"/>
          </w:tcPr>
          <w:p w14:paraId="6104739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DEC67E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建设单位未按标准设置围挡</w:t>
            </w:r>
          </w:p>
        </w:tc>
        <w:tc>
          <w:tcPr>
            <w:tcW w:w="2789" w:type="dxa"/>
            <w:shd w:val="clear" w:color="auto" w:fill="auto"/>
            <w:vAlign w:val="center"/>
          </w:tcPr>
          <w:p w14:paraId="596AA4D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违反条款：第二十三条第（一）项；</w:t>
            </w:r>
          </w:p>
          <w:p w14:paraId="4FD83A7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182A386C">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63836CE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86A3DB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1.未按标准设置围挡长度1</w:t>
            </w:r>
            <w:r>
              <w:rPr>
                <w:rFonts w:asciiTheme="minorEastAsia" w:hAnsiTheme="minorEastAsia" w:eastAsiaTheme="minorEastAsia"/>
                <w:color w:val="auto"/>
                <w:sz w:val="15"/>
                <w:szCs w:val="15"/>
                <w:highlight w:val="none"/>
              </w:rPr>
              <w:t>6</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30</w:t>
            </w:r>
            <w:r>
              <w:rPr>
                <w:rFonts w:hint="eastAsia" w:asciiTheme="minorEastAsia" w:hAnsiTheme="minorEastAsia" w:eastAsiaTheme="minorEastAsia"/>
                <w:color w:val="auto"/>
                <w:sz w:val="15"/>
                <w:szCs w:val="15"/>
                <w:highlight w:val="none"/>
              </w:rPr>
              <w:t>米的，系数1；</w:t>
            </w:r>
            <w:r>
              <w:rPr>
                <w:rFonts w:asciiTheme="minorEastAsia" w:hAnsiTheme="minorEastAsia" w:eastAsiaTheme="minorEastAsia"/>
                <w:color w:val="auto"/>
                <w:sz w:val="15"/>
                <w:szCs w:val="15"/>
                <w:highlight w:val="none"/>
              </w:rPr>
              <w:t>31</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45</w:t>
            </w:r>
            <w:r>
              <w:rPr>
                <w:rFonts w:hint="eastAsia" w:asciiTheme="minorEastAsia" w:hAnsiTheme="minorEastAsia" w:eastAsiaTheme="minorEastAsia"/>
                <w:color w:val="auto"/>
                <w:sz w:val="15"/>
                <w:szCs w:val="15"/>
                <w:highlight w:val="none"/>
              </w:rPr>
              <w:t>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136米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；2.期间发生危害公共安全行为的，系数9。</w:t>
            </w:r>
          </w:p>
        </w:tc>
        <w:tc>
          <w:tcPr>
            <w:tcW w:w="1785" w:type="dxa"/>
            <w:shd w:val="clear" w:color="auto" w:fill="auto"/>
            <w:vAlign w:val="center"/>
          </w:tcPr>
          <w:p w14:paraId="72EE0CD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C673D0C">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103637D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1460AAF">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74B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1" w:hRule="atLeast"/>
          <w:jc w:val="center"/>
        </w:trPr>
        <w:tc>
          <w:tcPr>
            <w:tcW w:w="940" w:type="dxa"/>
            <w:shd w:val="clear" w:color="auto" w:fill="auto"/>
            <w:vAlign w:val="center"/>
          </w:tcPr>
          <w:p w14:paraId="5BD2AF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3534FB0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施工单位未对围挡进行维护</w:t>
            </w:r>
          </w:p>
        </w:tc>
        <w:tc>
          <w:tcPr>
            <w:tcW w:w="2789" w:type="dxa"/>
            <w:shd w:val="clear" w:color="auto" w:fill="auto"/>
            <w:vAlign w:val="center"/>
          </w:tcPr>
          <w:p w14:paraId="7D1C261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违反条款：第二十三条第（一）项；</w:t>
            </w:r>
          </w:p>
          <w:p w14:paraId="0B65348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5FE1960C">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7D7A9B9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C9F6C9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1.未按规定管护围挡长度</w:t>
            </w:r>
            <w:r>
              <w:rPr>
                <w:rFonts w:asciiTheme="minorEastAsia" w:hAnsiTheme="minorEastAsia" w:eastAsiaTheme="minorEastAsia"/>
                <w:color w:val="auto"/>
                <w:sz w:val="15"/>
                <w:szCs w:val="15"/>
                <w:highlight w:val="none"/>
              </w:rPr>
              <w:t>16</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30</w:t>
            </w:r>
            <w:r>
              <w:rPr>
                <w:rFonts w:hint="eastAsia" w:asciiTheme="minorEastAsia" w:hAnsiTheme="minorEastAsia" w:eastAsiaTheme="minorEastAsia"/>
                <w:color w:val="auto"/>
                <w:sz w:val="15"/>
                <w:szCs w:val="15"/>
                <w:highlight w:val="none"/>
              </w:rPr>
              <w:t>米的，系数1；</w:t>
            </w:r>
            <w:r>
              <w:rPr>
                <w:rFonts w:asciiTheme="minorEastAsia" w:hAnsiTheme="minorEastAsia" w:eastAsiaTheme="minorEastAsia"/>
                <w:color w:val="auto"/>
                <w:sz w:val="15"/>
                <w:szCs w:val="15"/>
                <w:highlight w:val="none"/>
              </w:rPr>
              <w:t>31</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45</w:t>
            </w:r>
            <w:r>
              <w:rPr>
                <w:rFonts w:hint="eastAsia" w:asciiTheme="minorEastAsia" w:hAnsiTheme="minorEastAsia" w:eastAsiaTheme="minorEastAsia"/>
                <w:color w:val="auto"/>
                <w:sz w:val="15"/>
                <w:szCs w:val="15"/>
                <w:highlight w:val="none"/>
              </w:rPr>
              <w:t>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136米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；2.期间发生危害公共安全行为的，系数</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03A9AF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86BC29E">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4D7CE0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769A2CF">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211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77" w:hRule="atLeast"/>
          <w:jc w:val="center"/>
        </w:trPr>
        <w:tc>
          <w:tcPr>
            <w:tcW w:w="940" w:type="dxa"/>
            <w:shd w:val="clear" w:color="auto" w:fill="auto"/>
            <w:vAlign w:val="center"/>
          </w:tcPr>
          <w:p w14:paraId="2310B8B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ACC88F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市政基础设施工程因特殊情况不能进行围挡的未设置警示标志（或未在工程危险部位采取防护措施）</w:t>
            </w:r>
          </w:p>
        </w:tc>
        <w:tc>
          <w:tcPr>
            <w:tcW w:w="2789" w:type="dxa"/>
            <w:shd w:val="clear" w:color="auto" w:fill="auto"/>
            <w:vAlign w:val="center"/>
          </w:tcPr>
          <w:p w14:paraId="5752200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违反条款：第二十三条第（一）项；</w:t>
            </w:r>
          </w:p>
          <w:p w14:paraId="7B7A3B9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324146FD">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7D6C5AF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D03C91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1.违法行为持续时间较长，或者未设置警示标志或者防护措施的长度、面积较大的，发生在人口密集地区的，系数</w:t>
            </w:r>
            <w:r>
              <w:rPr>
                <w:rFonts w:asciiTheme="minorEastAsia" w:hAnsiTheme="minorEastAsia" w:eastAsiaTheme="minorEastAsia"/>
                <w:color w:val="auto"/>
                <w:sz w:val="15"/>
                <w:szCs w:val="15"/>
                <w:highlight w:val="none"/>
              </w:rPr>
              <w:t>5-9</w:t>
            </w:r>
            <w:r>
              <w:rPr>
                <w:rFonts w:hint="eastAsia" w:asciiTheme="minorEastAsia" w:hAnsiTheme="minorEastAsia" w:eastAsiaTheme="minorEastAsia"/>
                <w:color w:val="auto"/>
                <w:sz w:val="15"/>
                <w:szCs w:val="15"/>
                <w:highlight w:val="none"/>
              </w:rPr>
              <w:t>；2.期间发生危害公共安全行为的，系数9。</w:t>
            </w:r>
          </w:p>
        </w:tc>
        <w:tc>
          <w:tcPr>
            <w:tcW w:w="1785" w:type="dxa"/>
            <w:shd w:val="clear" w:color="auto" w:fill="auto"/>
            <w:vAlign w:val="center"/>
          </w:tcPr>
          <w:p w14:paraId="1B5B5EB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0C7ED3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28979E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163B8D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F1B8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7" w:hRule="atLeast"/>
          <w:jc w:val="center"/>
        </w:trPr>
        <w:tc>
          <w:tcPr>
            <w:tcW w:w="940" w:type="dxa"/>
            <w:shd w:val="clear" w:color="auto" w:fill="auto"/>
            <w:vAlign w:val="center"/>
          </w:tcPr>
          <w:p w14:paraId="68348E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1429059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未按规定对施工现场道路、场地进行硬化、覆盖或者绿化</w:t>
            </w:r>
          </w:p>
        </w:tc>
        <w:tc>
          <w:tcPr>
            <w:tcW w:w="2789" w:type="dxa"/>
            <w:shd w:val="clear" w:color="auto" w:fill="auto"/>
            <w:vAlign w:val="center"/>
          </w:tcPr>
          <w:p w14:paraId="5AC9C2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违反条款：第二十三条第（二）项；</w:t>
            </w:r>
          </w:p>
          <w:p w14:paraId="191BD3C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58C8272F">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36C908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651318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未硬化、覆盖或者绿化面积</w:t>
            </w:r>
            <w:r>
              <w:rPr>
                <w:rFonts w:cs="宋体" w:asciiTheme="minorEastAsia" w:hAnsiTheme="minorEastAsia" w:eastAsiaTheme="minorEastAsia"/>
                <w:color w:val="auto"/>
                <w:kern w:val="0"/>
                <w:sz w:val="15"/>
                <w:szCs w:val="15"/>
                <w:highlight w:val="none"/>
              </w:rPr>
              <w:t>10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w:t>
            </w:r>
            <w:r>
              <w:rPr>
                <w:rFonts w:cs="宋体" w:asciiTheme="minorEastAsia" w:hAnsiTheme="minorEastAsia" w:eastAsiaTheme="minorEastAsia"/>
                <w:color w:val="auto"/>
                <w:kern w:val="0"/>
                <w:sz w:val="15"/>
                <w:szCs w:val="15"/>
                <w:highlight w:val="none"/>
              </w:rPr>
              <w:t>11</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25</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26</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3696F7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75D47D0">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056890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F65A57">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6CC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59" w:hRule="atLeast"/>
          <w:jc w:val="center"/>
        </w:trPr>
        <w:tc>
          <w:tcPr>
            <w:tcW w:w="940" w:type="dxa"/>
            <w:shd w:val="clear" w:color="auto" w:fill="auto"/>
            <w:vAlign w:val="center"/>
          </w:tcPr>
          <w:p w14:paraId="70F5BC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5F27905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w:t>
            </w:r>
            <w:r>
              <w:rPr>
                <w:rFonts w:asciiTheme="minorEastAsia" w:hAnsiTheme="minorEastAsia" w:eastAsiaTheme="minorEastAsia"/>
                <w:color w:val="auto"/>
                <w:sz w:val="15"/>
                <w:szCs w:val="15"/>
                <w:highlight w:val="none"/>
              </w:rPr>
              <w:t>土方</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集中堆放</w:t>
            </w:r>
            <w:r>
              <w:rPr>
                <w:rFonts w:hint="eastAsia" w:asciiTheme="minorEastAsia" w:hAnsiTheme="minorEastAsia" w:eastAsiaTheme="minorEastAsia"/>
                <w:color w:val="auto"/>
                <w:sz w:val="15"/>
                <w:szCs w:val="15"/>
                <w:highlight w:val="none"/>
              </w:rPr>
              <w:t>或者未</w:t>
            </w:r>
            <w:r>
              <w:rPr>
                <w:rFonts w:asciiTheme="minorEastAsia" w:hAnsiTheme="minorEastAsia" w:eastAsiaTheme="minorEastAsia"/>
                <w:color w:val="auto"/>
                <w:sz w:val="15"/>
                <w:szCs w:val="15"/>
                <w:highlight w:val="none"/>
              </w:rPr>
              <w:t>采取覆盖</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固化等措施</w:t>
            </w:r>
          </w:p>
        </w:tc>
        <w:tc>
          <w:tcPr>
            <w:tcW w:w="2789" w:type="dxa"/>
            <w:shd w:val="clear" w:color="auto" w:fill="auto"/>
            <w:vAlign w:val="center"/>
          </w:tcPr>
          <w:p w14:paraId="6F1538F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违反条款：第二十三条第（二）项；</w:t>
            </w:r>
          </w:p>
          <w:p w14:paraId="0243843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4BD58146">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03804E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88511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26</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4</w:t>
            </w:r>
            <w:r>
              <w:rPr>
                <w:rFonts w:hint="eastAsia" w:asciiTheme="minorEastAsia" w:hAnsiTheme="minorEastAsia" w:eastAsiaTheme="minorEastAsia"/>
                <w:color w:val="auto"/>
                <w:sz w:val="15"/>
                <w:szCs w:val="15"/>
                <w:highlight w:val="none"/>
              </w:rPr>
              <w:t>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26321A1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rPr>
              <w:t>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0683142">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589AE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35C5C52">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0BD3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13" w:hRule="atLeast"/>
          <w:jc w:val="center"/>
        </w:trPr>
        <w:tc>
          <w:tcPr>
            <w:tcW w:w="940" w:type="dxa"/>
            <w:shd w:val="clear" w:color="auto" w:fill="auto"/>
            <w:vAlign w:val="center"/>
          </w:tcPr>
          <w:p w14:paraId="5CFC8E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6F1A6650">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建设单位</w:t>
            </w:r>
            <w:r>
              <w:rPr>
                <w:rFonts w:hint="eastAsia" w:cs="宋体" w:asciiTheme="minorEastAsia" w:hAnsiTheme="minorEastAsia" w:eastAsiaTheme="minorEastAsia"/>
                <w:color w:val="auto"/>
                <w:kern w:val="0"/>
                <w:sz w:val="15"/>
                <w:szCs w:val="15"/>
                <w:highlight w:val="none"/>
              </w:rPr>
              <w:t>未对暂时不开发的空地进行绿化</w:t>
            </w:r>
          </w:p>
        </w:tc>
        <w:tc>
          <w:tcPr>
            <w:tcW w:w="2789" w:type="dxa"/>
            <w:shd w:val="clear" w:color="auto" w:fill="auto"/>
            <w:vAlign w:val="center"/>
          </w:tcPr>
          <w:p w14:paraId="0D01886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违反条款：第二十三条第（二）项；</w:t>
            </w:r>
          </w:p>
          <w:p w14:paraId="6E34F34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323E7EF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330FD6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726678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1.面积1000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以内，变量系数为</w:t>
            </w:r>
            <w:r>
              <w:rPr>
                <w:rFonts w:hint="eastAsia" w:cs="宋体" w:asciiTheme="minorEastAsia" w:hAnsiTheme="minorEastAsia" w:eastAsiaTheme="minorEastAsia"/>
                <w:color w:val="auto"/>
                <w:kern w:val="0"/>
                <w:sz w:val="15"/>
                <w:szCs w:val="15"/>
                <w:highlight w:val="none"/>
              </w:rPr>
              <w:t>0，</w:t>
            </w:r>
            <w:r>
              <w:rPr>
                <w:rFonts w:asciiTheme="minorEastAsia" w:hAnsiTheme="minorEastAsia" w:eastAsiaTheme="minorEastAsia"/>
                <w:color w:val="auto"/>
                <w:sz w:val="15"/>
                <w:szCs w:val="15"/>
                <w:highlight w:val="none"/>
              </w:rPr>
              <w:t>1000</w:t>
            </w:r>
            <w:r>
              <w:rPr>
                <w:rFonts w:hint="eastAsia" w:asciiTheme="minorEastAsia" w:hAnsiTheme="minorEastAsia" w:eastAsiaTheme="minorEastAsia"/>
                <w:color w:val="auto"/>
                <w:sz w:val="15"/>
                <w:szCs w:val="15"/>
                <w:highlight w:val="none"/>
              </w:rPr>
              <w:t>－15</w:t>
            </w:r>
            <w:r>
              <w:rPr>
                <w:rFonts w:asciiTheme="minorEastAsia" w:hAnsiTheme="minorEastAsia" w:eastAsiaTheme="minorEastAsia"/>
                <w:color w:val="auto"/>
                <w:sz w:val="15"/>
                <w:szCs w:val="15"/>
                <w:highlight w:val="none"/>
              </w:rPr>
              <w:t>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1；1</w:t>
            </w:r>
            <w:r>
              <w:rPr>
                <w:rFonts w:asciiTheme="minorEastAsia" w:hAnsiTheme="minorEastAsia" w:eastAsiaTheme="minorEastAsia"/>
                <w:color w:val="auto"/>
                <w:sz w:val="15"/>
                <w:szCs w:val="15"/>
                <w:highlight w:val="none"/>
              </w:rPr>
              <w:t>500</w:t>
            </w:r>
            <w:r>
              <w:rPr>
                <w:rFonts w:hint="eastAsia" w:asciiTheme="minorEastAsia" w:hAnsiTheme="minorEastAsia" w:eastAsiaTheme="minorEastAsia"/>
                <w:color w:val="auto"/>
                <w:sz w:val="15"/>
                <w:szCs w:val="15"/>
                <w:highlight w:val="none"/>
              </w:rPr>
              <w:t>－2000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5000</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；2.尘土飞扬，对环境造成严重影响的，系数9</w:t>
            </w:r>
          </w:p>
        </w:tc>
        <w:tc>
          <w:tcPr>
            <w:tcW w:w="1785" w:type="dxa"/>
            <w:shd w:val="clear" w:color="auto" w:fill="auto"/>
            <w:vAlign w:val="center"/>
          </w:tcPr>
          <w:p w14:paraId="038A0F7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0C4600C">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43AC0D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826658">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3D3A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4" w:hRule="atLeast"/>
          <w:jc w:val="center"/>
        </w:trPr>
        <w:tc>
          <w:tcPr>
            <w:tcW w:w="940" w:type="dxa"/>
            <w:shd w:val="clear" w:color="auto" w:fill="auto"/>
            <w:vAlign w:val="center"/>
          </w:tcPr>
          <w:p w14:paraId="1BDCA72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5E469744">
            <w:pPr>
              <w:spacing w:line="232" w:lineRule="exact"/>
              <w:rPr>
                <w:rFonts w:cs="宋体" w:asciiTheme="minorEastAsia" w:hAnsiTheme="minorEastAsia" w:eastAsiaTheme="minorEastAsia"/>
                <w:dstrike/>
                <w:color w:val="auto"/>
                <w:sz w:val="15"/>
                <w:szCs w:val="15"/>
                <w:highlight w:val="none"/>
              </w:rPr>
            </w:pPr>
            <w:r>
              <w:rPr>
                <w:rFonts w:hint="eastAsia" w:asciiTheme="minorEastAsia" w:hAnsiTheme="minorEastAsia" w:eastAsiaTheme="minorEastAsia"/>
                <w:color w:val="auto"/>
                <w:sz w:val="15"/>
                <w:szCs w:val="15"/>
                <w:highlight w:val="none"/>
              </w:rPr>
              <w:t>施工现场未采取洒水措施防止扬尘</w:t>
            </w:r>
          </w:p>
        </w:tc>
        <w:tc>
          <w:tcPr>
            <w:tcW w:w="2789" w:type="dxa"/>
            <w:shd w:val="clear" w:color="auto" w:fill="auto"/>
            <w:vAlign w:val="center"/>
          </w:tcPr>
          <w:p w14:paraId="6A2B912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违反条款：第二十三条第（三）项；</w:t>
            </w:r>
          </w:p>
          <w:p w14:paraId="2F32B8A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50E574BE">
            <w:pPr>
              <w:spacing w:line="232" w:lineRule="exact"/>
              <w:jc w:val="center"/>
              <w:rPr>
                <w:rFonts w:asciiTheme="minorEastAsia" w:hAnsiTheme="minorEastAsia" w:eastAsiaTheme="minorEastAsia"/>
                <w:color w:val="auto"/>
                <w:sz w:val="15"/>
                <w:szCs w:val="15"/>
                <w:highlight w:val="none"/>
              </w:rPr>
            </w:pPr>
            <w:r>
              <w:rPr>
                <w:rFonts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5DAE79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F9D19F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4C7A99E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7CD8B91">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90D47E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43551C6">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9184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25" w:hRule="atLeast"/>
          <w:jc w:val="center"/>
        </w:trPr>
        <w:tc>
          <w:tcPr>
            <w:tcW w:w="940" w:type="dxa"/>
            <w:shd w:val="clear" w:color="auto" w:fill="auto"/>
            <w:vAlign w:val="center"/>
          </w:tcPr>
          <w:p w14:paraId="4F2DAF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18EF67A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拆除作业时未采取洒水措施防止扬尘</w:t>
            </w:r>
          </w:p>
        </w:tc>
        <w:tc>
          <w:tcPr>
            <w:tcW w:w="2789" w:type="dxa"/>
            <w:shd w:val="clear" w:color="auto" w:fill="auto"/>
            <w:vAlign w:val="center"/>
          </w:tcPr>
          <w:p w14:paraId="2453008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违反条款：第二十三条第（三）项；</w:t>
            </w:r>
          </w:p>
          <w:p w14:paraId="6AB46E4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7701F2EC">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7AD107E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B4D0C0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EEF725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490F7003">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73F6D3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6DD0C98">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5400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9" w:hRule="atLeast"/>
          <w:jc w:val="center"/>
        </w:trPr>
        <w:tc>
          <w:tcPr>
            <w:tcW w:w="940" w:type="dxa"/>
            <w:shd w:val="clear" w:color="auto" w:fill="auto"/>
            <w:vAlign w:val="center"/>
          </w:tcPr>
          <w:p w14:paraId="4C54C5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7671BA0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可能产生扬尘污染的建筑材料未在库房存放或者未严密遮盖</w:t>
            </w:r>
          </w:p>
        </w:tc>
        <w:tc>
          <w:tcPr>
            <w:tcW w:w="2789" w:type="dxa"/>
            <w:shd w:val="clear" w:color="auto" w:fill="auto"/>
            <w:vAlign w:val="center"/>
          </w:tcPr>
          <w:p w14:paraId="6588D8C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违反条款：第二十三条第（四）项；</w:t>
            </w:r>
          </w:p>
          <w:p w14:paraId="5610F7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11BA1352">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0606940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C3AC18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面积</w:t>
            </w:r>
            <w:r>
              <w:rPr>
                <w:rFonts w:asciiTheme="minorEastAsia" w:hAnsiTheme="minorEastAsia" w:eastAsiaTheme="minorEastAsia"/>
                <w:color w:val="auto"/>
                <w:sz w:val="15"/>
                <w:szCs w:val="15"/>
                <w:highlight w:val="none"/>
              </w:rPr>
              <w:t>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w:t>
            </w:r>
            <w:r>
              <w:rPr>
                <w:rFonts w:asciiTheme="minorEastAsia" w:hAnsiTheme="minorEastAsia" w:eastAsiaTheme="minorEastAsia"/>
                <w:color w:val="auto"/>
                <w:sz w:val="15"/>
                <w:szCs w:val="15"/>
                <w:highlight w:val="none"/>
              </w:rPr>
              <w:t>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6－</w:t>
            </w:r>
            <w:r>
              <w:rPr>
                <w:rFonts w:asciiTheme="minorEastAsia" w:hAnsiTheme="minorEastAsia" w:eastAsiaTheme="minorEastAsia"/>
                <w:color w:val="auto"/>
                <w:sz w:val="15"/>
                <w:szCs w:val="15"/>
                <w:highlight w:val="none"/>
              </w:rPr>
              <w:t>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4C0DC6D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04185BD">
            <w:pPr>
              <w:spacing w:line="232" w:lineRule="exact"/>
              <w:jc w:val="lef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适用于施工现场相关违法行为的查处。</w:t>
            </w:r>
          </w:p>
          <w:p w14:paraId="79B19A4F">
            <w:pPr>
              <w:spacing w:line="232" w:lineRule="exact"/>
              <w:jc w:val="lef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539C2CD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D9BA78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D71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3" w:hRule="atLeast"/>
          <w:jc w:val="center"/>
        </w:trPr>
        <w:tc>
          <w:tcPr>
            <w:tcW w:w="940" w:type="dxa"/>
            <w:shd w:val="clear" w:color="auto" w:fill="auto"/>
            <w:vAlign w:val="center"/>
          </w:tcPr>
          <w:p w14:paraId="5FB796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15960E3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施工现场存放油料未采取防止泄漏和污染措施</w:t>
            </w:r>
          </w:p>
        </w:tc>
        <w:tc>
          <w:tcPr>
            <w:tcW w:w="2789" w:type="dxa"/>
            <w:shd w:val="clear" w:color="auto" w:fill="auto"/>
            <w:vAlign w:val="center"/>
          </w:tcPr>
          <w:p w14:paraId="36EFDA3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违反条款：第二十三条第（四）项；</w:t>
            </w:r>
          </w:p>
          <w:p w14:paraId="51B7146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5DF631B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58D69D3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p w14:paraId="12FFB190">
            <w:pPr>
              <w:spacing w:line="232" w:lineRule="exact"/>
              <w:jc w:val="center"/>
              <w:rPr>
                <w:rFonts w:asciiTheme="minorEastAsia" w:hAnsiTheme="minorEastAsia" w:eastAsiaTheme="minorEastAsia"/>
                <w:color w:val="auto"/>
                <w:sz w:val="15"/>
                <w:szCs w:val="15"/>
                <w:highlight w:val="none"/>
              </w:rPr>
            </w:pPr>
          </w:p>
        </w:tc>
        <w:tc>
          <w:tcPr>
            <w:tcW w:w="2304" w:type="dxa"/>
            <w:shd w:val="clear" w:color="auto" w:fill="auto"/>
            <w:vAlign w:val="center"/>
          </w:tcPr>
          <w:p w14:paraId="205D6E7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。2.其他严重污染环境情形的，系数为9。</w:t>
            </w:r>
          </w:p>
        </w:tc>
        <w:tc>
          <w:tcPr>
            <w:tcW w:w="1785" w:type="dxa"/>
            <w:shd w:val="clear" w:color="auto" w:fill="auto"/>
            <w:vAlign w:val="center"/>
          </w:tcPr>
          <w:p w14:paraId="7709BE0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AA6A4D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82D109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AEC620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B47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8" w:hRule="atLeast"/>
          <w:jc w:val="center"/>
        </w:trPr>
        <w:tc>
          <w:tcPr>
            <w:tcW w:w="940" w:type="dxa"/>
            <w:shd w:val="clear" w:color="auto" w:fill="auto"/>
            <w:vAlign w:val="center"/>
          </w:tcPr>
          <w:p w14:paraId="696F0E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00F5EEB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施工现场出口处未设置冲洗车辆设施</w:t>
            </w:r>
          </w:p>
        </w:tc>
        <w:tc>
          <w:tcPr>
            <w:tcW w:w="2789" w:type="dxa"/>
            <w:shd w:val="clear" w:color="auto" w:fill="auto"/>
            <w:vAlign w:val="center"/>
          </w:tcPr>
          <w:p w14:paraId="7583F2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违反条款：第二十四条；</w:t>
            </w:r>
          </w:p>
          <w:p w14:paraId="4014EC9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w:t>
            </w:r>
            <w:r>
              <w:rPr>
                <w:rFonts w:asciiTheme="minorEastAsia" w:hAnsiTheme="minorEastAsia" w:eastAsiaTheme="minorEastAsia"/>
                <w:color w:val="auto"/>
                <w:sz w:val="15"/>
                <w:szCs w:val="15"/>
                <w:highlight w:val="none"/>
              </w:rPr>
              <w:t>三十七条，</w:t>
            </w:r>
            <w:r>
              <w:rPr>
                <w:rFonts w:hint="eastAsia" w:asciiTheme="minorEastAsia" w:hAnsiTheme="minorEastAsia" w:eastAsiaTheme="minorEastAsia"/>
                <w:color w:val="auto"/>
                <w:sz w:val="15"/>
                <w:szCs w:val="15"/>
                <w:highlight w:val="none"/>
              </w:rPr>
              <w:t>违反本办法第二十四条规定，未设置冲洗车辆设施的，由城市管理综合执法部门责令限期改正，处1万元以上10万元以下罚款；逾期未改正的，责令停工整治。</w:t>
            </w:r>
          </w:p>
        </w:tc>
        <w:tc>
          <w:tcPr>
            <w:tcW w:w="851" w:type="dxa"/>
            <w:shd w:val="clear" w:color="auto" w:fill="auto"/>
            <w:vAlign w:val="center"/>
          </w:tcPr>
          <w:p w14:paraId="126BC4E4">
            <w:pPr>
              <w:spacing w:line="232" w:lineRule="exact"/>
              <w:jc w:val="center"/>
              <w:rPr>
                <w:rFonts w:asciiTheme="minorEastAsia" w:hAnsiTheme="minorEastAsia" w:eastAsiaTheme="minorEastAsia"/>
                <w:color w:val="auto"/>
                <w:sz w:val="15"/>
                <w:szCs w:val="15"/>
                <w:highlight w:val="none"/>
              </w:rPr>
            </w:pPr>
            <w:r>
              <w:rPr>
                <w:rFonts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6FC574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973D141">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001C65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5FA206ED">
            <w:pPr>
              <w:spacing w:line="232" w:lineRule="exact"/>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p w14:paraId="1AFFA5BD">
            <w:pPr>
              <w:spacing w:line="232" w:lineRule="exact"/>
              <w:rPr>
                <w:rFonts w:hint="eastAsia"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171377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D14C3A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4D84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8" w:hRule="atLeast"/>
          <w:jc w:val="center"/>
        </w:trPr>
        <w:tc>
          <w:tcPr>
            <w:tcW w:w="940" w:type="dxa"/>
            <w:shd w:val="clear" w:color="auto" w:fill="auto"/>
            <w:vAlign w:val="center"/>
          </w:tcPr>
          <w:p w14:paraId="52E8BD4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1171DFC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未设密闭式垃圾站</w:t>
            </w:r>
          </w:p>
        </w:tc>
        <w:tc>
          <w:tcPr>
            <w:tcW w:w="2789" w:type="dxa"/>
            <w:shd w:val="clear" w:color="auto" w:fill="auto"/>
            <w:vAlign w:val="center"/>
          </w:tcPr>
          <w:p w14:paraId="47373E6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违反条款：第二十五条；</w:t>
            </w:r>
          </w:p>
          <w:p w14:paraId="034ED9B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处罚条款：第三十八条：责令改正，处1000元以上1万元以下罚款。</w:t>
            </w:r>
          </w:p>
        </w:tc>
        <w:tc>
          <w:tcPr>
            <w:tcW w:w="851" w:type="dxa"/>
            <w:shd w:val="clear" w:color="auto" w:fill="auto"/>
            <w:vAlign w:val="center"/>
          </w:tcPr>
          <w:p w14:paraId="742BF21A">
            <w:pPr>
              <w:spacing w:line="232" w:lineRule="exact"/>
              <w:jc w:val="center"/>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5FE3E943">
            <w:pPr>
              <w:spacing w:line="232" w:lineRule="exact"/>
              <w:jc w:val="center"/>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1C8DC02">
            <w:pPr>
              <w:spacing w:line="232" w:lineRule="exact"/>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未设置时间持续较长、垃圾堆放量较大，垃圾飘洒、恶臭等环境脏乱严重等情形，系数为1。</w:t>
            </w:r>
          </w:p>
        </w:tc>
        <w:tc>
          <w:tcPr>
            <w:tcW w:w="1785" w:type="dxa"/>
            <w:shd w:val="clear" w:color="auto" w:fill="auto"/>
            <w:vAlign w:val="center"/>
          </w:tcPr>
          <w:p w14:paraId="60651857">
            <w:pPr>
              <w:spacing w:line="232" w:lineRule="exact"/>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F95E8F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4DE2C66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C11315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1CD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2" w:hRule="atLeast"/>
          <w:jc w:val="center"/>
        </w:trPr>
        <w:tc>
          <w:tcPr>
            <w:tcW w:w="940" w:type="dxa"/>
            <w:shd w:val="clear" w:color="auto" w:fill="auto"/>
            <w:vAlign w:val="center"/>
          </w:tcPr>
          <w:p w14:paraId="1BC9E6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24DE536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未搭设密闭式专用垃圾通道或者未采用容器吊运的</w:t>
            </w:r>
          </w:p>
        </w:tc>
        <w:tc>
          <w:tcPr>
            <w:tcW w:w="2789" w:type="dxa"/>
            <w:shd w:val="clear" w:color="auto" w:fill="auto"/>
            <w:vAlign w:val="center"/>
          </w:tcPr>
          <w:p w14:paraId="625A6B3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违反条款：第二十五条；</w:t>
            </w:r>
          </w:p>
          <w:p w14:paraId="589AC6A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处罚条款：第三十八条：责令改正，处1000元以上1万元以下罚款。</w:t>
            </w:r>
          </w:p>
        </w:tc>
        <w:tc>
          <w:tcPr>
            <w:tcW w:w="851" w:type="dxa"/>
            <w:shd w:val="clear" w:color="auto" w:fill="auto"/>
            <w:vAlign w:val="center"/>
          </w:tcPr>
          <w:p w14:paraId="365481C3">
            <w:pPr>
              <w:spacing w:line="232" w:lineRule="exact"/>
              <w:jc w:val="center"/>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45CEC5FF">
            <w:pPr>
              <w:spacing w:line="232" w:lineRule="exact"/>
              <w:jc w:val="center"/>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D599D63">
            <w:pPr>
              <w:spacing w:line="232" w:lineRule="exact"/>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未搭设密闭式专用垃圾通道时间持续较长或不采用容器吊运时间较长的，系数为1。</w:t>
            </w:r>
          </w:p>
        </w:tc>
        <w:tc>
          <w:tcPr>
            <w:tcW w:w="1785" w:type="dxa"/>
            <w:shd w:val="clear" w:color="auto" w:fill="auto"/>
            <w:vAlign w:val="center"/>
          </w:tcPr>
          <w:p w14:paraId="1FB445E9">
            <w:pPr>
              <w:spacing w:line="232" w:lineRule="exact"/>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0896B4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662E164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8C34C2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F77F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6" w:hRule="atLeast"/>
          <w:jc w:val="center"/>
        </w:trPr>
        <w:tc>
          <w:tcPr>
            <w:tcW w:w="14218" w:type="dxa"/>
            <w:gridSpan w:val="9"/>
            <w:shd w:val="clear" w:color="auto" w:fill="auto"/>
            <w:vAlign w:val="center"/>
          </w:tcPr>
          <w:p w14:paraId="0CBCF46E">
            <w:pPr>
              <w:pStyle w:val="2"/>
              <w:keepNext w:val="0"/>
              <w:keepLines w:val="0"/>
              <w:rPr>
                <w:rFonts w:ascii="黑体" w:hAnsi="黑体" w:eastAsia="黑体"/>
                <w:b w:val="0"/>
                <w:color w:val="auto"/>
                <w:sz w:val="24"/>
                <w:szCs w:val="24"/>
                <w:highlight w:val="none"/>
              </w:rPr>
            </w:pPr>
            <w:bookmarkStart w:id="130" w:name="_Toc1256403622"/>
            <w:bookmarkStart w:id="131" w:name="_Toc110851476"/>
            <w:bookmarkStart w:id="132" w:name="_Toc2073406876"/>
            <w:r>
              <w:rPr>
                <w:rFonts w:hint="eastAsia" w:ascii="黑体" w:hAnsi="黑体" w:eastAsia="黑体"/>
                <w:b w:val="0"/>
                <w:color w:val="auto"/>
                <w:sz w:val="36"/>
                <w:szCs w:val="36"/>
                <w:highlight w:val="none"/>
              </w:rPr>
              <w:t>停车场管理方面</w:t>
            </w:r>
            <w:bookmarkEnd w:id="130"/>
            <w:bookmarkEnd w:id="131"/>
            <w:bookmarkEnd w:id="132"/>
          </w:p>
        </w:tc>
      </w:tr>
      <w:tr w14:paraId="4DAE9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atLeast"/>
          <w:jc w:val="center"/>
        </w:trPr>
        <w:tc>
          <w:tcPr>
            <w:tcW w:w="14218" w:type="dxa"/>
            <w:gridSpan w:val="9"/>
            <w:shd w:val="clear" w:color="auto" w:fill="auto"/>
            <w:vAlign w:val="center"/>
          </w:tcPr>
          <w:p w14:paraId="0736EE79">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33" w:name="_Toc509001082"/>
            <w:bookmarkStart w:id="134" w:name="_Toc110851477"/>
            <w:bookmarkStart w:id="135" w:name="_Toc634455237"/>
            <w:r>
              <w:rPr>
                <w:rFonts w:hint="eastAsia" w:asciiTheme="minorEastAsia" w:hAnsiTheme="minorEastAsia" w:eastAsiaTheme="minorEastAsia"/>
                <w:color w:val="auto"/>
                <w:sz w:val="21"/>
                <w:szCs w:val="21"/>
                <w:highlight w:val="none"/>
              </w:rPr>
              <w:t>《北京市机动车停车管理办法》案由13项</w:t>
            </w:r>
            <w:bookmarkEnd w:id="133"/>
            <w:bookmarkEnd w:id="134"/>
            <w:bookmarkEnd w:id="135"/>
          </w:p>
        </w:tc>
      </w:tr>
      <w:tr w14:paraId="35A1C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7" w:hRule="atLeast"/>
          <w:jc w:val="center"/>
        </w:trPr>
        <w:tc>
          <w:tcPr>
            <w:tcW w:w="940" w:type="dxa"/>
            <w:shd w:val="clear" w:color="auto" w:fill="auto"/>
            <w:vAlign w:val="center"/>
          </w:tcPr>
          <w:p w14:paraId="451C4A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41BE2AA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擅自停止使用机动车停车场</w:t>
            </w:r>
          </w:p>
        </w:tc>
        <w:tc>
          <w:tcPr>
            <w:tcW w:w="2789" w:type="dxa"/>
            <w:shd w:val="clear" w:color="auto" w:fill="auto"/>
            <w:vAlign w:val="center"/>
          </w:tcPr>
          <w:p w14:paraId="491EA89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违反条款第十四条第一款；处罚条款：第三十一条：责令限期改正，恢复原状。</w:t>
            </w:r>
          </w:p>
        </w:tc>
        <w:tc>
          <w:tcPr>
            <w:tcW w:w="851" w:type="dxa"/>
            <w:shd w:val="clear" w:color="auto" w:fill="auto"/>
            <w:vAlign w:val="center"/>
          </w:tcPr>
          <w:p w14:paraId="62218A53">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63D12AC0">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8EECE4B">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D9BCC88">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8F85F76">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非行政处罚事项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6BB53E0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7E066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767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5" w:hRule="atLeast"/>
          <w:jc w:val="center"/>
        </w:trPr>
        <w:tc>
          <w:tcPr>
            <w:tcW w:w="940" w:type="dxa"/>
            <w:shd w:val="clear" w:color="auto" w:fill="auto"/>
            <w:vAlign w:val="center"/>
          </w:tcPr>
          <w:p w14:paraId="544339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3302BA4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擅自将机动车停车场改作他用</w:t>
            </w:r>
          </w:p>
        </w:tc>
        <w:tc>
          <w:tcPr>
            <w:tcW w:w="2789" w:type="dxa"/>
            <w:shd w:val="clear" w:color="auto" w:fill="auto"/>
            <w:vAlign w:val="center"/>
          </w:tcPr>
          <w:p w14:paraId="7D01D39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违反条款第十四条第一款；处罚条款;第三十一条:责令限期改正，恢复原状。</w:t>
            </w:r>
          </w:p>
        </w:tc>
        <w:tc>
          <w:tcPr>
            <w:tcW w:w="851" w:type="dxa"/>
            <w:shd w:val="clear" w:color="auto" w:fill="auto"/>
            <w:vAlign w:val="center"/>
          </w:tcPr>
          <w:p w14:paraId="304C99B6">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FDA0EAA">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347299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4401F90">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51FBE40">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非行政处罚事项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C6053C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33326C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D16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1" w:hRule="atLeast"/>
          <w:jc w:val="center"/>
        </w:trPr>
        <w:tc>
          <w:tcPr>
            <w:tcW w:w="940" w:type="dxa"/>
            <w:shd w:val="clear" w:color="auto" w:fill="auto"/>
            <w:vAlign w:val="center"/>
          </w:tcPr>
          <w:p w14:paraId="2B1D1D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552843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擅自将机动车临时停车场停止使用</w:t>
            </w:r>
          </w:p>
        </w:tc>
        <w:tc>
          <w:tcPr>
            <w:tcW w:w="2789" w:type="dxa"/>
            <w:shd w:val="clear" w:color="auto" w:fill="auto"/>
            <w:vAlign w:val="center"/>
          </w:tcPr>
          <w:p w14:paraId="6558EE2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违反条款第十四条第二款；处罚条款；第三十一条：责令限期改正，恢复原状。</w:t>
            </w:r>
          </w:p>
        </w:tc>
        <w:tc>
          <w:tcPr>
            <w:tcW w:w="851" w:type="dxa"/>
            <w:shd w:val="clear" w:color="auto" w:fill="auto"/>
            <w:vAlign w:val="center"/>
          </w:tcPr>
          <w:p w14:paraId="58B4BB32">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0969AD2">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5BBFE7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495E3A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153C33A">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非行政处罚事项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E1418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8C1440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93BB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9" w:hRule="atLeast"/>
          <w:jc w:val="center"/>
        </w:trPr>
        <w:tc>
          <w:tcPr>
            <w:tcW w:w="940" w:type="dxa"/>
            <w:shd w:val="clear" w:color="auto" w:fill="auto"/>
            <w:vAlign w:val="center"/>
          </w:tcPr>
          <w:p w14:paraId="3A446A9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03173FA6">
            <w:pPr>
              <w:spacing w:line="190" w:lineRule="exact"/>
              <w:contextualSpacing/>
              <w:jc w:val="left"/>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无照经营（机动车停车场）</w:t>
            </w:r>
          </w:p>
        </w:tc>
        <w:tc>
          <w:tcPr>
            <w:tcW w:w="2789" w:type="dxa"/>
            <w:shd w:val="clear" w:color="auto" w:fill="auto"/>
            <w:vAlign w:val="center"/>
          </w:tcPr>
          <w:p w14:paraId="3741AD26">
            <w:pPr>
              <w:spacing w:line="190"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违反条款：《北京市机动车停车管理办法》第二十条第一款、《无证无照经营查处办法》第二条；</w:t>
            </w:r>
          </w:p>
          <w:p w14:paraId="4AECEB42">
            <w:pPr>
              <w:spacing w:line="190"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处罚条款：《北京市机动车停车管理办法》第三十二条第一款、《无证无照经营查处办法》第十三条，责令停止违法行为，没收违法所得，并处1万元以下的罚款。</w:t>
            </w:r>
          </w:p>
        </w:tc>
        <w:tc>
          <w:tcPr>
            <w:tcW w:w="851" w:type="dxa"/>
            <w:shd w:val="clear" w:color="auto" w:fill="auto"/>
            <w:vAlign w:val="center"/>
          </w:tcPr>
          <w:p w14:paraId="4FC7F1BA">
            <w:pPr>
              <w:spacing w:line="190"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3000</w:t>
            </w:r>
          </w:p>
        </w:tc>
        <w:tc>
          <w:tcPr>
            <w:tcW w:w="840" w:type="dxa"/>
            <w:shd w:val="clear" w:color="auto" w:fill="auto"/>
            <w:vAlign w:val="center"/>
          </w:tcPr>
          <w:p w14:paraId="2F4B7D0A">
            <w:pPr>
              <w:spacing w:line="190"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1</w:t>
            </w:r>
          </w:p>
        </w:tc>
        <w:tc>
          <w:tcPr>
            <w:tcW w:w="2304" w:type="dxa"/>
            <w:shd w:val="clear" w:color="auto" w:fill="auto"/>
            <w:vAlign w:val="center"/>
          </w:tcPr>
          <w:p w14:paraId="79B9B176">
            <w:pPr>
              <w:spacing w:line="190" w:lineRule="exact"/>
              <w:contextualSpacing/>
              <w:jc w:val="left"/>
              <w:rPr>
                <w:rFonts w:hint="eastAsia" w:cs="宋体" w:asciiTheme="minorEastAsia" w:hAnsiTheme="minorEastAsia" w:eastAsiaTheme="minorEastAsia"/>
                <w:bCs/>
                <w:color w:val="auto"/>
                <w:kern w:val="0"/>
                <w:sz w:val="15"/>
                <w:szCs w:val="15"/>
                <w:highlight w:val="none"/>
                <w:lang w:eastAsia="zh-CN"/>
              </w:rPr>
            </w:pPr>
            <w:r>
              <w:rPr>
                <w:rFonts w:hint="eastAsia" w:cs="宋体" w:asciiTheme="minorEastAsia" w:hAnsiTheme="minorEastAsia" w:eastAsiaTheme="minorEastAsia"/>
                <w:bCs/>
                <w:color w:val="auto"/>
                <w:kern w:val="0"/>
                <w:sz w:val="15"/>
                <w:szCs w:val="15"/>
                <w:highlight w:val="none"/>
              </w:rPr>
              <w:t>按照《基准》的规定执行</w:t>
            </w:r>
            <w:r>
              <w:rPr>
                <w:rFonts w:hint="eastAsia" w:cs="宋体" w:asciiTheme="minorEastAsia" w:hAnsiTheme="minorEastAsia" w:eastAsiaTheme="minorEastAsia"/>
                <w:bCs/>
                <w:color w:val="auto"/>
                <w:kern w:val="0"/>
                <w:sz w:val="15"/>
                <w:szCs w:val="15"/>
                <w:highlight w:val="none"/>
                <w:lang w:eastAsia="zh-CN"/>
              </w:rPr>
              <w:t>。</w:t>
            </w:r>
          </w:p>
        </w:tc>
        <w:tc>
          <w:tcPr>
            <w:tcW w:w="1785" w:type="dxa"/>
            <w:shd w:val="clear" w:color="auto" w:fill="auto"/>
            <w:vAlign w:val="center"/>
          </w:tcPr>
          <w:p w14:paraId="246AF0C1">
            <w:pPr>
              <w:spacing w:line="190"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罚款数额＝3000×（1＋</w:t>
            </w:r>
            <w:r>
              <w:rPr>
                <w:rFonts w:hint="eastAsia" w:cs="宋体" w:asciiTheme="minorEastAsia" w:hAnsiTheme="minorEastAsia" w:eastAsiaTheme="minorEastAsia"/>
                <w:bCs/>
                <w:color w:val="auto"/>
                <w:kern w:val="0"/>
                <w:sz w:val="15"/>
                <w:szCs w:val="15"/>
                <w:highlight w:val="none"/>
                <w:lang w:eastAsia="zh-CN"/>
              </w:rPr>
              <w:t>常量系数＋区域系数</w:t>
            </w:r>
            <w:r>
              <w:rPr>
                <w:rFonts w:hint="eastAsia" w:cs="宋体" w:asciiTheme="minorEastAsia" w:hAnsiTheme="minorEastAsia" w:eastAsiaTheme="minorEastAsia"/>
                <w:bCs/>
                <w:color w:val="auto"/>
                <w:kern w:val="0"/>
                <w:sz w:val="15"/>
                <w:szCs w:val="15"/>
                <w:highlight w:val="none"/>
              </w:rPr>
              <w:t>）</w:t>
            </w:r>
          </w:p>
        </w:tc>
        <w:tc>
          <w:tcPr>
            <w:tcW w:w="2385" w:type="dxa"/>
            <w:shd w:val="clear" w:color="auto" w:fill="auto"/>
            <w:vAlign w:val="center"/>
          </w:tcPr>
          <w:p w14:paraId="033C12A8">
            <w:pPr>
              <w:spacing w:line="190" w:lineRule="exact"/>
              <w:contextualSpacing/>
              <w:rPr>
                <w:rFonts w:hint="eastAsia" w:cs="宋体" w:asciiTheme="minorEastAsia" w:hAnsiTheme="minorEastAsia" w:eastAsiaTheme="minorEastAsia"/>
                <w:bCs/>
                <w:color w:val="auto"/>
                <w:kern w:val="0"/>
                <w:sz w:val="15"/>
                <w:szCs w:val="15"/>
                <w:highlight w:val="none"/>
                <w:lang w:eastAsia="zh-CN"/>
              </w:rPr>
            </w:pPr>
            <w:r>
              <w:rPr>
                <w:rFonts w:hint="eastAsia" w:cs="宋体" w:asciiTheme="minorEastAsia" w:hAnsiTheme="minorEastAsia" w:eastAsiaTheme="minorEastAsia"/>
                <w:bCs/>
                <w:color w:val="auto"/>
                <w:kern w:val="0"/>
                <w:sz w:val="15"/>
                <w:szCs w:val="15"/>
                <w:highlight w:val="none"/>
                <w:lang w:eastAsia="zh-CN"/>
              </w:rPr>
              <w:t>需要</w:t>
            </w:r>
            <w:r>
              <w:rPr>
                <w:rFonts w:hint="eastAsia" w:cs="宋体" w:asciiTheme="minorEastAsia" w:hAnsiTheme="minorEastAsia" w:eastAsiaTheme="minorEastAsia"/>
                <w:bCs/>
                <w:color w:val="auto"/>
                <w:kern w:val="0"/>
                <w:sz w:val="15"/>
                <w:szCs w:val="15"/>
                <w:highlight w:val="none"/>
              </w:rPr>
              <w:t>在3000元以下进行处罚</w:t>
            </w:r>
            <w:r>
              <w:rPr>
                <w:rFonts w:hint="eastAsia" w:cs="宋体" w:asciiTheme="minorEastAsia" w:hAnsiTheme="minorEastAsia" w:eastAsiaTheme="minorEastAsia"/>
                <w:bCs/>
                <w:color w:val="auto"/>
                <w:kern w:val="0"/>
                <w:sz w:val="15"/>
                <w:szCs w:val="15"/>
                <w:highlight w:val="none"/>
                <w:lang w:eastAsia="zh-CN"/>
              </w:rPr>
              <w:t>，</w:t>
            </w:r>
            <w:r>
              <w:rPr>
                <w:rFonts w:hint="eastAsia" w:cs="宋体" w:asciiTheme="minorEastAsia" w:hAnsiTheme="minorEastAsia" w:eastAsiaTheme="minorEastAsia"/>
                <w:bCs/>
                <w:color w:val="auto"/>
                <w:kern w:val="0"/>
                <w:sz w:val="15"/>
                <w:szCs w:val="15"/>
                <w:highlight w:val="none"/>
              </w:rPr>
              <w:t>报案审会审议</w:t>
            </w:r>
            <w:r>
              <w:rPr>
                <w:rFonts w:hint="eastAsia" w:cs="宋体" w:asciiTheme="minorEastAsia" w:hAnsiTheme="minorEastAsia" w:eastAsiaTheme="minorEastAsia"/>
                <w:bCs/>
                <w:color w:val="auto"/>
                <w:kern w:val="0"/>
                <w:sz w:val="15"/>
                <w:szCs w:val="15"/>
                <w:highlight w:val="none"/>
                <w:lang w:eastAsia="zh-CN"/>
              </w:rPr>
              <w:t>决定。</w:t>
            </w:r>
          </w:p>
        </w:tc>
        <w:tc>
          <w:tcPr>
            <w:tcW w:w="824" w:type="dxa"/>
            <w:shd w:val="clear" w:color="auto" w:fill="auto"/>
            <w:vAlign w:val="center"/>
          </w:tcPr>
          <w:p w14:paraId="287C48AB">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66DA5DB">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A38D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9" w:hRule="atLeast"/>
          <w:jc w:val="center"/>
        </w:trPr>
        <w:tc>
          <w:tcPr>
            <w:tcW w:w="940" w:type="dxa"/>
            <w:shd w:val="clear" w:color="auto" w:fill="auto"/>
            <w:vAlign w:val="center"/>
          </w:tcPr>
          <w:p w14:paraId="26E8F75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12DE9E3E">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未按规定对停车泊位备案</w:t>
            </w:r>
          </w:p>
        </w:tc>
        <w:tc>
          <w:tcPr>
            <w:tcW w:w="2789" w:type="dxa"/>
            <w:shd w:val="clear" w:color="auto" w:fill="auto"/>
            <w:vAlign w:val="center"/>
          </w:tcPr>
          <w:p w14:paraId="5F9FC3F2">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违反条款：第二十条第一款；处罚条款：第三十二条第二款:处1万元罚款.</w:t>
            </w:r>
          </w:p>
        </w:tc>
        <w:tc>
          <w:tcPr>
            <w:tcW w:w="851" w:type="dxa"/>
            <w:shd w:val="clear" w:color="auto" w:fill="auto"/>
            <w:vAlign w:val="center"/>
          </w:tcPr>
          <w:p w14:paraId="5584AE7F">
            <w:pPr>
              <w:spacing w:line="190"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671F2609">
            <w:pPr>
              <w:spacing w:line="19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562B0F5">
            <w:pPr>
              <w:spacing w:line="19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D48BBD3">
            <w:pPr>
              <w:spacing w:line="19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8B1AF52">
            <w:pPr>
              <w:spacing w:line="19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8081D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DAB08A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93EF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0" w:hRule="atLeast"/>
          <w:jc w:val="center"/>
        </w:trPr>
        <w:tc>
          <w:tcPr>
            <w:tcW w:w="940" w:type="dxa"/>
            <w:vMerge w:val="restart"/>
            <w:shd w:val="clear" w:color="auto" w:fill="auto"/>
            <w:vAlign w:val="center"/>
          </w:tcPr>
          <w:p w14:paraId="70F1CBC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vMerge w:val="restart"/>
            <w:shd w:val="clear" w:color="auto" w:fill="auto"/>
            <w:vAlign w:val="center"/>
          </w:tcPr>
          <w:p w14:paraId="4FE03DF6">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停车场管理单位未配置完备的停车设施标志标识（或未为停车人进出提供明确的引导或未为残疾人提供必要服务）</w:t>
            </w:r>
          </w:p>
        </w:tc>
        <w:tc>
          <w:tcPr>
            <w:tcW w:w="2789" w:type="dxa"/>
            <w:vMerge w:val="restart"/>
            <w:shd w:val="clear" w:color="auto" w:fill="auto"/>
            <w:vAlign w:val="center"/>
          </w:tcPr>
          <w:p w14:paraId="62BB4CD1">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违反条款：第二十一条第一款第（三）项；处罚条款：第三十三条第二款：给予警告，并责令限期改正；逾期未改正的，处1000元罚款；造成严重后果的，处5000元以上1万元以下罚款。</w:t>
            </w:r>
          </w:p>
        </w:tc>
        <w:tc>
          <w:tcPr>
            <w:tcW w:w="851" w:type="dxa"/>
            <w:shd w:val="clear" w:color="auto" w:fill="auto"/>
            <w:vAlign w:val="center"/>
          </w:tcPr>
          <w:p w14:paraId="7CEA6125">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4EFA9031">
            <w:pPr>
              <w:spacing w:line="19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FF59336">
            <w:pPr>
              <w:spacing w:line="19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9B810D2">
            <w:pPr>
              <w:spacing w:line="19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8B548D7">
            <w:pPr>
              <w:spacing w:line="19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48872A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738CEC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D65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79" w:hRule="atLeast"/>
          <w:jc w:val="center"/>
        </w:trPr>
        <w:tc>
          <w:tcPr>
            <w:tcW w:w="940" w:type="dxa"/>
            <w:vMerge w:val="continue"/>
            <w:shd w:val="clear" w:color="auto" w:fill="auto"/>
            <w:vAlign w:val="center"/>
          </w:tcPr>
          <w:p w14:paraId="08A2970A">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78283E7">
            <w:pPr>
              <w:spacing w:line="190"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5DCFD62E">
            <w:pPr>
              <w:spacing w:line="190"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6A4ECE6">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A445FA7">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46457B">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同时存在设施标志标识不“完备”、“未提供明确引导”、“未为残疾人提供必要服务”等2个以上（含2个）违法行为的（认定可参照国家GB11/T-596-2008标准），系数0.5；同时存在本款2个以上（含2个）违法形态的，系数1。</w:t>
            </w:r>
          </w:p>
        </w:tc>
        <w:tc>
          <w:tcPr>
            <w:tcW w:w="1785" w:type="dxa"/>
            <w:shd w:val="clear" w:color="auto" w:fill="auto"/>
            <w:vAlign w:val="center"/>
          </w:tcPr>
          <w:p w14:paraId="4C4004BE">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7CA36D">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构成变量系数规定的情形之一，或者一年内2次以上同类违法行为受到告诫或处罚的，视为情节严重。</w:t>
            </w:r>
          </w:p>
          <w:p w14:paraId="22976AC2">
            <w:pPr>
              <w:spacing w:line="19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348DA2B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2B476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70EC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1" w:hRule="atLeast"/>
          <w:jc w:val="center"/>
        </w:trPr>
        <w:tc>
          <w:tcPr>
            <w:tcW w:w="940" w:type="dxa"/>
            <w:vMerge w:val="restart"/>
            <w:shd w:val="clear" w:color="auto" w:fill="auto"/>
            <w:vAlign w:val="center"/>
          </w:tcPr>
          <w:p w14:paraId="5ADD8A8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5F3E74D5">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停车场管理单位未指挥车辆按序进出和停放，维护停车秩序</w:t>
            </w:r>
          </w:p>
        </w:tc>
        <w:tc>
          <w:tcPr>
            <w:tcW w:w="2789" w:type="dxa"/>
            <w:vMerge w:val="restart"/>
            <w:shd w:val="clear" w:color="auto" w:fill="auto"/>
            <w:vAlign w:val="center"/>
          </w:tcPr>
          <w:p w14:paraId="0E021D4F">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违反条款：第二十一条第一款第（四）项；处罚条款：第三十三条第二款：给予警告，并责令限期改正；逾期未改正的，处1000元罚款；造成严重后果的，处5000元以上1万元以下罚款。</w:t>
            </w:r>
          </w:p>
        </w:tc>
        <w:tc>
          <w:tcPr>
            <w:tcW w:w="851" w:type="dxa"/>
            <w:shd w:val="clear" w:color="auto" w:fill="auto"/>
            <w:vAlign w:val="center"/>
          </w:tcPr>
          <w:p w14:paraId="1ACD72A1">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715B1A43">
            <w:pPr>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03CC80C">
            <w:pPr>
              <w:spacing w:line="21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F9AD5A6">
            <w:pPr>
              <w:spacing w:line="21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13D232F">
            <w:pPr>
              <w:spacing w:line="21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50153EA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662DDB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573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9" w:hRule="atLeast"/>
          <w:jc w:val="center"/>
        </w:trPr>
        <w:tc>
          <w:tcPr>
            <w:tcW w:w="940" w:type="dxa"/>
            <w:vMerge w:val="continue"/>
            <w:shd w:val="clear" w:color="auto" w:fill="auto"/>
            <w:vAlign w:val="center"/>
          </w:tcPr>
          <w:p w14:paraId="7F0217CE">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5864857">
            <w:pPr>
              <w:spacing w:line="21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62E4E03">
            <w:pPr>
              <w:spacing w:line="212"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1884B44E">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8324EB3">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67A233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因未有效指挥和维护停车秩序，致使周边交通拥堵2小时以上的，或者因上述原因诱发停车事故或者交通事故的，系数1；同时存在本款2个以上（含2个）违法形态的，系数1。</w:t>
            </w:r>
          </w:p>
        </w:tc>
        <w:tc>
          <w:tcPr>
            <w:tcW w:w="1785" w:type="dxa"/>
            <w:shd w:val="clear" w:color="auto" w:fill="auto"/>
            <w:vAlign w:val="center"/>
          </w:tcPr>
          <w:p w14:paraId="02E2874D">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BE0A3E6">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因未有效指挥和维护停车秩序，致使周边交通拥堵或者诱发其它停车事故、交通事故的，或者一年内2次以上同类违法行为受到告诫或处罚的，视为情节严重。</w:t>
            </w:r>
          </w:p>
          <w:p w14:paraId="097B1C1E">
            <w:pPr>
              <w:spacing w:line="21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328AFBC0">
            <w:pPr>
              <w:spacing w:line="232" w:lineRule="exact"/>
              <w:jc w:val="center"/>
              <w:rPr>
                <w:rFonts w:asciiTheme="minorEastAsia" w:hAnsiTheme="minorEastAsia" w:eastAsiaTheme="minorEastAsia"/>
                <w:color w:val="auto"/>
                <w:sz w:val="15"/>
                <w:szCs w:val="15"/>
                <w:highlight w:val="none"/>
              </w:rPr>
            </w:pPr>
          </w:p>
        </w:tc>
      </w:tr>
      <w:tr w14:paraId="10077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8" w:hRule="atLeast"/>
          <w:jc w:val="center"/>
        </w:trPr>
        <w:tc>
          <w:tcPr>
            <w:tcW w:w="940" w:type="dxa"/>
            <w:vMerge w:val="restart"/>
            <w:shd w:val="clear" w:color="auto" w:fill="auto"/>
            <w:vAlign w:val="center"/>
          </w:tcPr>
          <w:p w14:paraId="250732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vMerge w:val="restart"/>
            <w:shd w:val="clear" w:color="auto" w:fill="auto"/>
            <w:vAlign w:val="center"/>
          </w:tcPr>
          <w:p w14:paraId="25010F4E">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停车场管理单位未对停车管理员进行专业培训、考核</w:t>
            </w:r>
          </w:p>
        </w:tc>
        <w:tc>
          <w:tcPr>
            <w:tcW w:w="2789" w:type="dxa"/>
            <w:vMerge w:val="restart"/>
            <w:shd w:val="clear" w:color="auto" w:fill="auto"/>
            <w:vAlign w:val="center"/>
          </w:tcPr>
          <w:p w14:paraId="6B7A3A32">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违反条款：第二十一条第一款第（六）项；处罚条款：第三十三条第二款：给予警告，并责令限期改正；逾期未改正的，处1000元罚款；造成严重后果的，处5000元以上1万元以下罚款。</w:t>
            </w:r>
          </w:p>
        </w:tc>
        <w:tc>
          <w:tcPr>
            <w:tcW w:w="851" w:type="dxa"/>
            <w:shd w:val="clear" w:color="auto" w:fill="auto"/>
            <w:vAlign w:val="center"/>
          </w:tcPr>
          <w:p w14:paraId="5AFA0CE0">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092AB796">
            <w:pPr>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6B1FFA9">
            <w:pPr>
              <w:spacing w:line="21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D387DE0">
            <w:pPr>
              <w:spacing w:line="21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06DEF38">
            <w:pPr>
              <w:spacing w:line="21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08B34D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05D8B9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7EF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9" w:hRule="atLeast"/>
          <w:jc w:val="center"/>
        </w:trPr>
        <w:tc>
          <w:tcPr>
            <w:tcW w:w="940" w:type="dxa"/>
            <w:vMerge w:val="continue"/>
            <w:shd w:val="clear" w:color="auto" w:fill="auto"/>
            <w:vAlign w:val="center"/>
          </w:tcPr>
          <w:p w14:paraId="7A2BD62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4D8BD53">
            <w:pPr>
              <w:spacing w:line="21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D83A13C">
            <w:pPr>
              <w:spacing w:line="212"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20C8440D">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7DD9198">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6C66422">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经核实，管理单位长达半年以上未对管理员进行培训考核，或者存在3名以上管理员同时未参与培训、考核的情形，系数1。</w:t>
            </w:r>
          </w:p>
        </w:tc>
        <w:tc>
          <w:tcPr>
            <w:tcW w:w="1785" w:type="dxa"/>
            <w:shd w:val="clear" w:color="auto" w:fill="auto"/>
            <w:vAlign w:val="center"/>
          </w:tcPr>
          <w:p w14:paraId="5B6641F9">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E6C2617">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构成变量系数规定的情形之一，或者一年内2次以上同类违法行为受到告诫或处罚的，视为情节严重。</w:t>
            </w:r>
          </w:p>
          <w:p w14:paraId="3111608E">
            <w:pPr>
              <w:spacing w:line="21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6E88F0E9">
            <w:pPr>
              <w:spacing w:line="232" w:lineRule="exact"/>
              <w:jc w:val="center"/>
              <w:rPr>
                <w:rFonts w:asciiTheme="minorEastAsia" w:hAnsiTheme="minorEastAsia" w:eastAsiaTheme="minorEastAsia"/>
                <w:color w:val="auto"/>
                <w:sz w:val="15"/>
                <w:szCs w:val="15"/>
                <w:highlight w:val="none"/>
              </w:rPr>
            </w:pPr>
          </w:p>
        </w:tc>
      </w:tr>
      <w:tr w14:paraId="7EBC2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5" w:hRule="atLeast"/>
          <w:jc w:val="center"/>
        </w:trPr>
        <w:tc>
          <w:tcPr>
            <w:tcW w:w="940" w:type="dxa"/>
            <w:vMerge w:val="restart"/>
            <w:shd w:val="clear" w:color="auto" w:fill="auto"/>
            <w:vAlign w:val="center"/>
          </w:tcPr>
          <w:p w14:paraId="4A021E5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614384CC">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停车场管理单位在停车区域从事影响车辆安全停放的其</w:t>
            </w:r>
            <w:r>
              <w:rPr>
                <w:rFonts w:hint="eastAsia" w:asciiTheme="minorEastAsia" w:hAnsiTheme="minorEastAsia" w:eastAsiaTheme="minorEastAsia"/>
                <w:color w:val="auto"/>
                <w:sz w:val="15"/>
                <w:szCs w:val="15"/>
                <w:highlight w:val="none"/>
                <w:shd w:val="clear" w:fill="FF0000"/>
                <w:lang w:eastAsia="zh-CN"/>
              </w:rPr>
              <w:t>他</w:t>
            </w:r>
            <w:r>
              <w:rPr>
                <w:rFonts w:hint="eastAsia" w:asciiTheme="minorEastAsia" w:hAnsiTheme="minorEastAsia" w:eastAsiaTheme="minorEastAsia"/>
                <w:color w:val="auto"/>
                <w:sz w:val="15"/>
                <w:szCs w:val="15"/>
                <w:highlight w:val="none"/>
              </w:rPr>
              <w:t>经营活动</w:t>
            </w:r>
          </w:p>
        </w:tc>
        <w:tc>
          <w:tcPr>
            <w:tcW w:w="2789" w:type="dxa"/>
            <w:vMerge w:val="restart"/>
            <w:shd w:val="clear" w:color="auto" w:fill="auto"/>
            <w:vAlign w:val="center"/>
          </w:tcPr>
          <w:p w14:paraId="3A602300">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违反条款：第二十一条第一款第（七）项；处罚条款：第三十三条第二款，给予警告，并责令限期改正；逾期未改正的，处1000元罚款；造成严重后果的，处5000元以上1万元以下罚款。</w:t>
            </w:r>
          </w:p>
        </w:tc>
        <w:tc>
          <w:tcPr>
            <w:tcW w:w="851" w:type="dxa"/>
            <w:shd w:val="clear" w:color="auto" w:fill="auto"/>
            <w:vAlign w:val="center"/>
          </w:tcPr>
          <w:p w14:paraId="359A88F8">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79EFCD55">
            <w:pPr>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B6783F5">
            <w:pPr>
              <w:spacing w:line="21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AB8C441">
            <w:pPr>
              <w:spacing w:line="21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5FFA88B">
            <w:pPr>
              <w:spacing w:line="21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321D3A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315FC5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5F0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2" w:hRule="atLeast"/>
          <w:jc w:val="center"/>
        </w:trPr>
        <w:tc>
          <w:tcPr>
            <w:tcW w:w="940" w:type="dxa"/>
            <w:vMerge w:val="continue"/>
            <w:shd w:val="clear" w:color="auto" w:fill="auto"/>
            <w:vAlign w:val="center"/>
          </w:tcPr>
          <w:p w14:paraId="37D5E14A">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9551539">
            <w:pPr>
              <w:spacing w:line="21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680A681">
            <w:pPr>
              <w:spacing w:line="21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520F8ED3">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89AA686">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B16D29">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一年内群众投诉3次以上，或者致使周边交通拥堵的，或者因上述原因诱发停车事故或者交通事故的，系数1。</w:t>
            </w:r>
          </w:p>
        </w:tc>
        <w:tc>
          <w:tcPr>
            <w:tcW w:w="1785" w:type="dxa"/>
            <w:shd w:val="clear" w:color="auto" w:fill="auto"/>
            <w:vAlign w:val="center"/>
          </w:tcPr>
          <w:p w14:paraId="3C501FA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6E7A7B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致使周边交通拥堵或者诱发其它停车事故、交通事故的，或者一年内2次以上同类违法行为受到告诫或处罚的，视为情节严重。</w:t>
            </w:r>
          </w:p>
          <w:p w14:paraId="7DD127B4">
            <w:pPr>
              <w:spacing w:line="21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5D50E0E9">
            <w:pPr>
              <w:spacing w:line="232" w:lineRule="exact"/>
              <w:jc w:val="center"/>
              <w:rPr>
                <w:rFonts w:asciiTheme="minorEastAsia" w:hAnsiTheme="minorEastAsia" w:eastAsiaTheme="minorEastAsia"/>
                <w:color w:val="auto"/>
                <w:sz w:val="15"/>
                <w:szCs w:val="15"/>
                <w:highlight w:val="none"/>
              </w:rPr>
            </w:pPr>
          </w:p>
        </w:tc>
      </w:tr>
      <w:tr w14:paraId="3B3A4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40" w:type="dxa"/>
            <w:vMerge w:val="restart"/>
            <w:shd w:val="clear" w:color="auto" w:fill="auto"/>
            <w:vAlign w:val="center"/>
          </w:tcPr>
          <w:p w14:paraId="624312C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vMerge w:val="restart"/>
            <w:shd w:val="clear" w:color="auto" w:fill="auto"/>
            <w:vAlign w:val="center"/>
          </w:tcPr>
          <w:p w14:paraId="0870025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停车场管理单位未建立投诉处理制度</w:t>
            </w:r>
          </w:p>
        </w:tc>
        <w:tc>
          <w:tcPr>
            <w:tcW w:w="2789" w:type="dxa"/>
            <w:vMerge w:val="restart"/>
            <w:shd w:val="clear" w:color="auto" w:fill="auto"/>
            <w:vAlign w:val="center"/>
          </w:tcPr>
          <w:p w14:paraId="7373238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违反条款：第二十一条第一款第（八）项；处罚条款：第三十三条第二款：给予警告，并责令限期改正；逾期未改正的，处1000元罚款；造成严重后果的，处5000元以上1万元以下罚款。</w:t>
            </w:r>
          </w:p>
        </w:tc>
        <w:tc>
          <w:tcPr>
            <w:tcW w:w="851" w:type="dxa"/>
            <w:shd w:val="clear" w:color="auto" w:fill="auto"/>
            <w:vAlign w:val="center"/>
          </w:tcPr>
          <w:p w14:paraId="0BC707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5E27DCC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2B4EAED">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3C5ABA6">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B6E9436">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0D18DD7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8B142C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088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32" w:hRule="atLeast"/>
          <w:jc w:val="center"/>
        </w:trPr>
        <w:tc>
          <w:tcPr>
            <w:tcW w:w="940" w:type="dxa"/>
            <w:vMerge w:val="continue"/>
            <w:shd w:val="clear" w:color="auto" w:fill="auto"/>
            <w:vAlign w:val="center"/>
          </w:tcPr>
          <w:p w14:paraId="217DB25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34BEC02">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CCB998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26C825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38E177C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3B4CAD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一年内群众投诉3次以上，或者诱发其它停车事故、交通事故、治安事件的，系数1。</w:t>
            </w:r>
          </w:p>
        </w:tc>
        <w:tc>
          <w:tcPr>
            <w:tcW w:w="1785" w:type="dxa"/>
            <w:shd w:val="clear" w:color="auto" w:fill="auto"/>
            <w:vAlign w:val="center"/>
          </w:tcPr>
          <w:p w14:paraId="7C09FCB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935A4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群众3次以上投诉，或者诱发其它停车事故、交通事故、治安事件的，或者一年内2次以上同类违法行为受到告诫或处罚的，视为情节严重。</w:t>
            </w:r>
          </w:p>
          <w:p w14:paraId="00E1BDA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615FFEAD">
            <w:pPr>
              <w:spacing w:line="232" w:lineRule="exact"/>
              <w:jc w:val="center"/>
              <w:rPr>
                <w:rFonts w:asciiTheme="minorEastAsia" w:hAnsiTheme="minorEastAsia" w:eastAsiaTheme="minorEastAsia"/>
                <w:color w:val="auto"/>
                <w:sz w:val="15"/>
                <w:szCs w:val="15"/>
                <w:highlight w:val="none"/>
              </w:rPr>
            </w:pPr>
          </w:p>
        </w:tc>
      </w:tr>
      <w:tr w14:paraId="6E41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1" w:hRule="atLeast"/>
          <w:jc w:val="center"/>
        </w:trPr>
        <w:tc>
          <w:tcPr>
            <w:tcW w:w="940" w:type="dxa"/>
            <w:vMerge w:val="restart"/>
            <w:shd w:val="clear" w:color="auto" w:fill="auto"/>
            <w:vAlign w:val="center"/>
          </w:tcPr>
          <w:p w14:paraId="3FFD869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vMerge w:val="restart"/>
            <w:shd w:val="clear" w:color="auto" w:fill="auto"/>
            <w:vAlign w:val="center"/>
          </w:tcPr>
          <w:p w14:paraId="37AA085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停车场管理单位未遵守国家和本市其</w:t>
            </w:r>
            <w:r>
              <w:rPr>
                <w:rFonts w:hint="eastAsia" w:asciiTheme="minorEastAsia" w:hAnsiTheme="minorEastAsia" w:eastAsiaTheme="minorEastAsia"/>
                <w:color w:val="auto"/>
                <w:sz w:val="15"/>
                <w:szCs w:val="15"/>
                <w:highlight w:val="none"/>
                <w:shd w:val="clear" w:fill="FF0000"/>
                <w:lang w:eastAsia="zh-CN"/>
              </w:rPr>
              <w:t>他</w:t>
            </w:r>
            <w:r>
              <w:rPr>
                <w:rFonts w:hint="eastAsia" w:asciiTheme="minorEastAsia" w:hAnsiTheme="minorEastAsia" w:eastAsiaTheme="minorEastAsia"/>
                <w:color w:val="auto"/>
                <w:sz w:val="15"/>
                <w:szCs w:val="15"/>
                <w:highlight w:val="none"/>
              </w:rPr>
              <w:t>相关停车管理服务规范和标准</w:t>
            </w:r>
          </w:p>
        </w:tc>
        <w:tc>
          <w:tcPr>
            <w:tcW w:w="2789" w:type="dxa"/>
            <w:vMerge w:val="restart"/>
            <w:shd w:val="clear" w:color="auto" w:fill="auto"/>
            <w:vAlign w:val="center"/>
          </w:tcPr>
          <w:p w14:paraId="4B5F85B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违反条款：第二十一条第一款第（九）项；处罚条款：第三十三条第二款：给予警告，并责令限期改正；逾期未改正的，处1000元罚款；造成严重后果的，处5000元以上1万元以下罚款。</w:t>
            </w:r>
          </w:p>
        </w:tc>
        <w:tc>
          <w:tcPr>
            <w:tcW w:w="851" w:type="dxa"/>
            <w:shd w:val="clear" w:color="auto" w:fill="auto"/>
            <w:vAlign w:val="center"/>
          </w:tcPr>
          <w:p w14:paraId="3FBC66F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74D04D3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269351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061CDC4">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4095BA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32B4A2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4608FB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9895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2" w:hRule="atLeast"/>
          <w:jc w:val="center"/>
        </w:trPr>
        <w:tc>
          <w:tcPr>
            <w:tcW w:w="940" w:type="dxa"/>
            <w:vMerge w:val="continue"/>
            <w:shd w:val="clear" w:color="auto" w:fill="auto"/>
            <w:vAlign w:val="center"/>
          </w:tcPr>
          <w:p w14:paraId="1DFF8BB8">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4FC9905">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338260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69264B5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8F3475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A6167B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一年内群众投诉3次以上，或者诱发其它停车事故、交通事故、治安事件的，系数1。</w:t>
            </w:r>
          </w:p>
        </w:tc>
        <w:tc>
          <w:tcPr>
            <w:tcW w:w="1785" w:type="dxa"/>
            <w:shd w:val="clear" w:color="auto" w:fill="auto"/>
            <w:vAlign w:val="center"/>
          </w:tcPr>
          <w:p w14:paraId="64D0FE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BC4FD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群众3次以上投诉，或者诱发其它停车事故、交通事故、治安事件的，或者一年内2次以上同类违法行为受到告诫或处罚的，视为情节严重。</w:t>
            </w:r>
          </w:p>
          <w:p w14:paraId="30B6AAB9">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1A3B5F2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DCCB45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F98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8" w:hRule="atLeast"/>
          <w:jc w:val="center"/>
        </w:trPr>
        <w:tc>
          <w:tcPr>
            <w:tcW w:w="940" w:type="dxa"/>
            <w:shd w:val="clear" w:color="auto" w:fill="auto"/>
            <w:vAlign w:val="center"/>
          </w:tcPr>
          <w:p w14:paraId="438AED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76C290F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停车场未按规定24小时开放</w:t>
            </w:r>
          </w:p>
        </w:tc>
        <w:tc>
          <w:tcPr>
            <w:tcW w:w="2789" w:type="dxa"/>
            <w:shd w:val="clear" w:color="auto" w:fill="auto"/>
            <w:vAlign w:val="center"/>
          </w:tcPr>
          <w:p w14:paraId="32846F6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违反条款：第二十一条第二款；处罚条款：第三十四条，责令限期改正，并处5000元以上1万元以下罚款。</w:t>
            </w:r>
          </w:p>
        </w:tc>
        <w:tc>
          <w:tcPr>
            <w:tcW w:w="851" w:type="dxa"/>
            <w:shd w:val="clear" w:color="auto" w:fill="auto"/>
            <w:vAlign w:val="center"/>
          </w:tcPr>
          <w:p w14:paraId="6F85C9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9DBC1C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C5DEB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一年内群众投诉3次以上的，系数1。</w:t>
            </w:r>
          </w:p>
        </w:tc>
        <w:tc>
          <w:tcPr>
            <w:tcW w:w="1785" w:type="dxa"/>
            <w:shd w:val="clear" w:color="auto" w:fill="auto"/>
            <w:vAlign w:val="center"/>
          </w:tcPr>
          <w:p w14:paraId="165730A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6E0A97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 xml:space="preserve">适用于中心城范围内向社会开放并收费的停车场；按规定实行限时的临时停车场除外。 </w:t>
            </w:r>
          </w:p>
        </w:tc>
        <w:tc>
          <w:tcPr>
            <w:tcW w:w="824" w:type="dxa"/>
            <w:shd w:val="clear" w:color="auto" w:fill="auto"/>
            <w:vAlign w:val="center"/>
          </w:tcPr>
          <w:p w14:paraId="4ADFA95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893A6A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35A1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90" w:hRule="atLeast"/>
          <w:jc w:val="center"/>
        </w:trPr>
        <w:tc>
          <w:tcPr>
            <w:tcW w:w="940" w:type="dxa"/>
            <w:shd w:val="clear" w:color="auto" w:fill="auto"/>
            <w:vAlign w:val="center"/>
          </w:tcPr>
          <w:p w14:paraId="05B7A78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1B0B171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擅自设置地桩、地锁等障碍物</w:t>
            </w:r>
          </w:p>
        </w:tc>
        <w:tc>
          <w:tcPr>
            <w:tcW w:w="2789" w:type="dxa"/>
            <w:shd w:val="clear" w:color="auto" w:fill="auto"/>
            <w:vAlign w:val="center"/>
          </w:tcPr>
          <w:p w14:paraId="2C0728F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违反条款：第二十七条第一款；处罚条款：第三十七条</w:t>
            </w:r>
            <w:r>
              <w:rPr>
                <w:rFonts w:hint="eastAsia" w:asciiTheme="minorEastAsia" w:hAnsiTheme="minorEastAsia" w:eastAsiaTheme="minorEastAsia"/>
                <w:color w:val="auto"/>
                <w:sz w:val="15"/>
                <w:szCs w:val="15"/>
                <w:highlight w:val="none"/>
                <w:lang w:eastAsia="zh-CN"/>
              </w:rPr>
              <w:t>第一款</w:t>
            </w:r>
            <w:r>
              <w:rPr>
                <w:rFonts w:hint="eastAsia" w:asciiTheme="minorEastAsia" w:hAnsiTheme="minorEastAsia" w:eastAsiaTheme="minorEastAsia"/>
                <w:color w:val="auto"/>
                <w:sz w:val="15"/>
                <w:szCs w:val="15"/>
                <w:highlight w:val="none"/>
              </w:rPr>
              <w:t>，责令停止违法行为，恢复原状，并处500元以上5000元以下罚款。</w:t>
            </w:r>
          </w:p>
        </w:tc>
        <w:tc>
          <w:tcPr>
            <w:tcW w:w="851" w:type="dxa"/>
            <w:shd w:val="clear" w:color="auto" w:fill="auto"/>
            <w:vAlign w:val="center"/>
          </w:tcPr>
          <w:p w14:paraId="7DC7A3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1A074F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EB4EA8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一年内群众投诉3次以上的，系数1；2.设置地桩、地锁等障碍物数量2个，系数1；3个，系数2，以此累加</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lang w:val="en-US" w:eastAsia="zh-CN"/>
              </w:rPr>
              <w:t>10个及以上的，系数9</w:t>
            </w:r>
            <w:r>
              <w:rPr>
                <w:rFonts w:hint="eastAsia" w:cs="宋体" w:asciiTheme="minorEastAsia" w:hAnsiTheme="minorEastAsia" w:eastAsiaTheme="minorEastAsia"/>
                <w:color w:val="auto"/>
                <w:kern w:val="0"/>
                <w:sz w:val="15"/>
                <w:szCs w:val="15"/>
                <w:highlight w:val="none"/>
              </w:rPr>
              <w:t>；3.存在其它严重影响通行和市容秩序、致使公共安全等事件的，系数9。</w:t>
            </w:r>
          </w:p>
        </w:tc>
        <w:tc>
          <w:tcPr>
            <w:tcW w:w="1785" w:type="dxa"/>
            <w:shd w:val="clear" w:color="auto" w:fill="auto"/>
            <w:vAlign w:val="center"/>
          </w:tcPr>
          <w:p w14:paraId="6EDDCE4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31DA989">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7398A63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6D39C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9DA0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5" w:hRule="atLeast"/>
          <w:jc w:val="center"/>
        </w:trPr>
        <w:tc>
          <w:tcPr>
            <w:tcW w:w="14218" w:type="dxa"/>
            <w:gridSpan w:val="9"/>
            <w:shd w:val="clear" w:color="auto" w:fill="auto"/>
            <w:vAlign w:val="center"/>
          </w:tcPr>
          <w:p w14:paraId="297FAFA6">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36" w:name="_Toc1557995543"/>
            <w:bookmarkStart w:id="137" w:name="_Toc110851478"/>
            <w:bookmarkStart w:id="138" w:name="_Toc1678011290"/>
            <w:r>
              <w:rPr>
                <w:rFonts w:hint="eastAsia" w:asciiTheme="minorEastAsia" w:hAnsiTheme="minorEastAsia" w:eastAsiaTheme="minorEastAsia"/>
                <w:color w:val="auto"/>
                <w:sz w:val="21"/>
                <w:szCs w:val="21"/>
                <w:highlight w:val="none"/>
              </w:rPr>
              <w:t>《北京市</w:t>
            </w:r>
            <w:r>
              <w:rPr>
                <w:rFonts w:asciiTheme="minorEastAsia" w:hAnsiTheme="minorEastAsia" w:eastAsiaTheme="minorEastAsia"/>
                <w:color w:val="auto"/>
                <w:sz w:val="21"/>
                <w:szCs w:val="21"/>
                <w:highlight w:val="none"/>
              </w:rPr>
              <w:t>机动车停车条例</w:t>
            </w:r>
            <w:r>
              <w:rPr>
                <w:rFonts w:hint="eastAsia" w:asciiTheme="minorEastAsia" w:hAnsiTheme="minorEastAsia" w:eastAsiaTheme="minorEastAsia"/>
                <w:color w:val="auto"/>
                <w:sz w:val="21"/>
                <w:szCs w:val="21"/>
                <w:highlight w:val="none"/>
              </w:rPr>
              <w:t>》案由6项</w:t>
            </w:r>
            <w:bookmarkEnd w:id="136"/>
            <w:bookmarkEnd w:id="137"/>
            <w:bookmarkEnd w:id="138"/>
          </w:p>
        </w:tc>
      </w:tr>
      <w:tr w14:paraId="5B92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4" w:hRule="atLeast"/>
          <w:jc w:val="center"/>
        </w:trPr>
        <w:tc>
          <w:tcPr>
            <w:tcW w:w="940" w:type="dxa"/>
            <w:shd w:val="clear" w:color="auto" w:fill="auto"/>
            <w:vAlign w:val="center"/>
          </w:tcPr>
          <w:p w14:paraId="797D931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1B0D9CF9">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未如实报送停车设施设置情况</w:t>
            </w:r>
          </w:p>
        </w:tc>
        <w:tc>
          <w:tcPr>
            <w:tcW w:w="2789" w:type="dxa"/>
            <w:shd w:val="clear" w:color="auto" w:fill="auto"/>
            <w:vAlign w:val="center"/>
          </w:tcPr>
          <w:p w14:paraId="1D8F630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w:t>
            </w:r>
          </w:p>
          <w:p w14:paraId="5D9CCEB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处罚条款：第二十一条第三款，责令限期改正；逾期未改正的，处1万元罚款。</w:t>
            </w:r>
          </w:p>
        </w:tc>
        <w:tc>
          <w:tcPr>
            <w:tcW w:w="851" w:type="dxa"/>
            <w:shd w:val="clear" w:color="auto" w:fill="auto"/>
            <w:vAlign w:val="center"/>
          </w:tcPr>
          <w:p w14:paraId="0C31E0B2">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8BF53F9">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803BA6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7294C5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FC5BD0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先行责令限期改正，当事人在规定期限内改正的，不予处罚；逾期未改正的，处1万元罚款。</w:t>
            </w:r>
          </w:p>
        </w:tc>
        <w:tc>
          <w:tcPr>
            <w:tcW w:w="824" w:type="dxa"/>
            <w:shd w:val="clear" w:color="auto" w:fill="auto"/>
            <w:vAlign w:val="center"/>
          </w:tcPr>
          <w:p w14:paraId="3712844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AEE925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D00B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6" w:hRule="atLeast"/>
          <w:jc w:val="center"/>
        </w:trPr>
        <w:tc>
          <w:tcPr>
            <w:tcW w:w="940" w:type="dxa"/>
            <w:shd w:val="clear" w:color="auto" w:fill="auto"/>
            <w:vAlign w:val="center"/>
          </w:tcPr>
          <w:p w14:paraId="0D1CC6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E9959E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未按照规定时限（或未如实）报送停车设施设置情况</w:t>
            </w:r>
          </w:p>
        </w:tc>
        <w:tc>
          <w:tcPr>
            <w:tcW w:w="2789" w:type="dxa"/>
            <w:shd w:val="clear" w:color="auto" w:fill="auto"/>
            <w:vAlign w:val="center"/>
          </w:tcPr>
          <w:p w14:paraId="71D9B33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违反条款：第二十二条第一款。</w:t>
            </w:r>
          </w:p>
          <w:p w14:paraId="3B015C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处罚条款：第二十二条第二款，责令限期改正；逾期未改正的，处2000元罚款。</w:t>
            </w:r>
          </w:p>
        </w:tc>
        <w:tc>
          <w:tcPr>
            <w:tcW w:w="851" w:type="dxa"/>
            <w:shd w:val="clear" w:color="auto" w:fill="auto"/>
            <w:vAlign w:val="center"/>
          </w:tcPr>
          <w:p w14:paraId="18329237">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8FD807F">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BDC0CEC">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F15CFFB">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76516BE">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先行责令限期改正，当事人在规定期限内改正的，不予处罚；逾期未改正的，处2000元罚款。</w:t>
            </w:r>
          </w:p>
        </w:tc>
        <w:tc>
          <w:tcPr>
            <w:tcW w:w="824" w:type="dxa"/>
            <w:shd w:val="clear" w:color="auto" w:fill="auto"/>
            <w:vAlign w:val="center"/>
          </w:tcPr>
          <w:p w14:paraId="6B7A449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02DDA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0A8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75" w:hRule="atLeast"/>
          <w:jc w:val="center"/>
        </w:trPr>
        <w:tc>
          <w:tcPr>
            <w:tcW w:w="940" w:type="dxa"/>
            <w:shd w:val="clear" w:color="auto" w:fill="auto"/>
            <w:vAlign w:val="center"/>
          </w:tcPr>
          <w:p w14:paraId="253319F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05B86D6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公共停车设施未按照标准配建停车诱导设施（进出车辆信息采集及号牌系统、与所在区域停车诱导系统实时对接）</w:t>
            </w:r>
          </w:p>
        </w:tc>
        <w:tc>
          <w:tcPr>
            <w:tcW w:w="2789" w:type="dxa"/>
            <w:shd w:val="clear" w:color="auto" w:fill="auto"/>
            <w:vAlign w:val="center"/>
          </w:tcPr>
          <w:p w14:paraId="62669E6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违反条款：第二十四条第二款。</w:t>
            </w:r>
          </w:p>
          <w:p w14:paraId="0C5D3D0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处罚条款：第二十四条第三款，责令限期改正；逾期未改正的，处1万元罚款。</w:t>
            </w:r>
          </w:p>
        </w:tc>
        <w:tc>
          <w:tcPr>
            <w:tcW w:w="851" w:type="dxa"/>
            <w:shd w:val="clear" w:color="auto" w:fill="auto"/>
            <w:vAlign w:val="center"/>
          </w:tcPr>
          <w:p w14:paraId="5A77EFF1">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7F4AB2F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7D8E774">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B4B079E">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93524F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先行责令限期改正，当事人在规定期限内改正的，不予处罚；逾期未改正的，处1万元罚款。</w:t>
            </w:r>
          </w:p>
        </w:tc>
        <w:tc>
          <w:tcPr>
            <w:tcW w:w="824" w:type="dxa"/>
            <w:shd w:val="clear" w:color="auto" w:fill="auto"/>
            <w:vAlign w:val="center"/>
          </w:tcPr>
          <w:p w14:paraId="0F4C58A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738F0C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233A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91" w:hRule="atLeast"/>
          <w:jc w:val="center"/>
        </w:trPr>
        <w:tc>
          <w:tcPr>
            <w:tcW w:w="940" w:type="dxa"/>
            <w:shd w:val="clear" w:color="auto" w:fill="auto"/>
            <w:vAlign w:val="center"/>
          </w:tcPr>
          <w:p w14:paraId="43C355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BEDFFF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擅自设置固定或者可移动障碍物</w:t>
            </w:r>
          </w:p>
        </w:tc>
        <w:tc>
          <w:tcPr>
            <w:tcW w:w="2789" w:type="dxa"/>
            <w:shd w:val="clear" w:color="auto" w:fill="auto"/>
            <w:vAlign w:val="center"/>
          </w:tcPr>
          <w:p w14:paraId="7F4BA1E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违反条款：第二十六条第一款。</w:t>
            </w:r>
          </w:p>
          <w:p w14:paraId="3067537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处罚条款：第二十六条第二款，责令停止违法行为，恢复原状，并处500元以上1000元以下罚款。</w:t>
            </w:r>
          </w:p>
        </w:tc>
        <w:tc>
          <w:tcPr>
            <w:tcW w:w="851" w:type="dxa"/>
            <w:shd w:val="clear" w:color="auto" w:fill="auto"/>
            <w:vAlign w:val="center"/>
          </w:tcPr>
          <w:p w14:paraId="3B23ADD7">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8079E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A896CE1">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8F71D6A">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5EE35D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该条规定的障碍物包括地桩、地锁等固定式障碍物和废旧桌椅、自行车等可移动障碍物，和《办法》规定的“地桩、地锁等障碍物”有所区别。</w:t>
            </w:r>
          </w:p>
        </w:tc>
        <w:tc>
          <w:tcPr>
            <w:tcW w:w="824" w:type="dxa"/>
            <w:shd w:val="clear" w:color="auto" w:fill="auto"/>
            <w:vAlign w:val="center"/>
          </w:tcPr>
          <w:p w14:paraId="4E7B4B1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F51CAF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DF25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14" w:hRule="atLeast"/>
          <w:jc w:val="center"/>
        </w:trPr>
        <w:tc>
          <w:tcPr>
            <w:tcW w:w="940" w:type="dxa"/>
            <w:shd w:val="clear" w:color="auto" w:fill="auto"/>
            <w:vAlign w:val="center"/>
          </w:tcPr>
          <w:p w14:paraId="0068537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4582F38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停车场未按规定24小时开放</w:t>
            </w:r>
          </w:p>
        </w:tc>
        <w:tc>
          <w:tcPr>
            <w:tcW w:w="2789" w:type="dxa"/>
            <w:shd w:val="clear" w:color="auto" w:fill="auto"/>
            <w:vAlign w:val="center"/>
          </w:tcPr>
          <w:p w14:paraId="3C0A310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违反条款：第三十二条第二款。</w:t>
            </w:r>
          </w:p>
          <w:p w14:paraId="251A31D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处罚条款：第三十二条第二款，责令限期改正，并处5000元以上1万元以下罚款。</w:t>
            </w:r>
          </w:p>
        </w:tc>
        <w:tc>
          <w:tcPr>
            <w:tcW w:w="851" w:type="dxa"/>
            <w:shd w:val="clear" w:color="auto" w:fill="auto"/>
            <w:vAlign w:val="center"/>
          </w:tcPr>
          <w:p w14:paraId="0862ADC2">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CE237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5271CC8">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4CFA47B">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2AC654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1.仅限于中心城区范围内经营性停车设施；2.《条例》未涉及的停车设施经营单位应遵守的其它规定，依据《办法》第二十一条规定执行。</w:t>
            </w:r>
          </w:p>
        </w:tc>
        <w:tc>
          <w:tcPr>
            <w:tcW w:w="824" w:type="dxa"/>
            <w:shd w:val="clear" w:color="auto" w:fill="auto"/>
            <w:vAlign w:val="center"/>
          </w:tcPr>
          <w:p w14:paraId="654C032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13FA22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2C3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98" w:hRule="atLeast"/>
          <w:jc w:val="center"/>
        </w:trPr>
        <w:tc>
          <w:tcPr>
            <w:tcW w:w="940" w:type="dxa"/>
            <w:shd w:val="clear" w:color="auto" w:fill="auto"/>
            <w:vAlign w:val="center"/>
          </w:tcPr>
          <w:p w14:paraId="32153DF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55E77FE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违反规划将停车设施改作他用</w:t>
            </w:r>
          </w:p>
        </w:tc>
        <w:tc>
          <w:tcPr>
            <w:tcW w:w="2789" w:type="dxa"/>
            <w:shd w:val="clear" w:color="auto" w:fill="auto"/>
            <w:vAlign w:val="center"/>
          </w:tcPr>
          <w:p w14:paraId="534A244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违反条款：第三十三条第一款。</w:t>
            </w:r>
          </w:p>
          <w:p w14:paraId="77B2532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处罚条款：第三十三条第四款，责令限期改正、恢复原状，并处每个泊位1万元罚款。</w:t>
            </w:r>
          </w:p>
        </w:tc>
        <w:tc>
          <w:tcPr>
            <w:tcW w:w="851" w:type="dxa"/>
            <w:shd w:val="clear" w:color="auto" w:fill="auto"/>
            <w:vAlign w:val="center"/>
          </w:tcPr>
          <w:p w14:paraId="10C97F1B">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00BEC9F">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29993ED">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8B17D64">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B55136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按照规定执行，处每个泊位1万元罚款。</w:t>
            </w:r>
          </w:p>
        </w:tc>
        <w:tc>
          <w:tcPr>
            <w:tcW w:w="824" w:type="dxa"/>
            <w:shd w:val="clear" w:color="auto" w:fill="auto"/>
            <w:vAlign w:val="center"/>
          </w:tcPr>
          <w:p w14:paraId="07CEDDD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CAD4D8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691F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6" w:hRule="atLeast"/>
          <w:jc w:val="center"/>
        </w:trPr>
        <w:tc>
          <w:tcPr>
            <w:tcW w:w="14218" w:type="dxa"/>
            <w:gridSpan w:val="9"/>
            <w:shd w:val="clear" w:color="auto" w:fill="auto"/>
            <w:vAlign w:val="center"/>
          </w:tcPr>
          <w:p w14:paraId="10B4838B">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39" w:name="_Toc110851479"/>
            <w:bookmarkStart w:id="140" w:name="_Toc67594986"/>
            <w:bookmarkStart w:id="141" w:name="_Toc520257323"/>
            <w:r>
              <w:rPr>
                <w:rFonts w:hint="eastAsia" w:asciiTheme="minorEastAsia" w:hAnsiTheme="minorEastAsia" w:eastAsiaTheme="minorEastAsia"/>
                <w:color w:val="auto"/>
                <w:sz w:val="21"/>
                <w:szCs w:val="21"/>
                <w:highlight w:val="none"/>
              </w:rPr>
              <w:t>《北京市非机动车停车管理办法》《北京市</w:t>
            </w:r>
            <w:r>
              <w:rPr>
                <w:rFonts w:asciiTheme="minorEastAsia" w:hAnsiTheme="minorEastAsia" w:eastAsiaTheme="minorEastAsia"/>
                <w:color w:val="auto"/>
                <w:sz w:val="21"/>
                <w:szCs w:val="21"/>
                <w:highlight w:val="none"/>
              </w:rPr>
              <w:t>非机动车</w:t>
            </w:r>
            <w:r>
              <w:rPr>
                <w:rFonts w:hint="eastAsia" w:asciiTheme="minorEastAsia" w:hAnsiTheme="minorEastAsia" w:eastAsiaTheme="minorEastAsia"/>
                <w:color w:val="auto"/>
                <w:sz w:val="21"/>
                <w:szCs w:val="21"/>
                <w:highlight w:val="none"/>
              </w:rPr>
              <w:t>管理</w:t>
            </w:r>
            <w:r>
              <w:rPr>
                <w:rFonts w:asciiTheme="minorEastAsia" w:hAnsiTheme="minorEastAsia" w:eastAsiaTheme="minorEastAsia"/>
                <w:color w:val="auto"/>
                <w:sz w:val="21"/>
                <w:szCs w:val="21"/>
                <w:highlight w:val="none"/>
              </w:rPr>
              <w:t>条例</w:t>
            </w:r>
            <w:r>
              <w:rPr>
                <w:rFonts w:hint="eastAsia" w:asciiTheme="minorEastAsia" w:hAnsiTheme="minorEastAsia" w:eastAsiaTheme="minorEastAsia"/>
                <w:color w:val="auto"/>
                <w:sz w:val="21"/>
                <w:szCs w:val="21"/>
                <w:highlight w:val="none"/>
              </w:rPr>
              <w:t>》案由</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项</w:t>
            </w:r>
            <w:bookmarkEnd w:id="139"/>
            <w:bookmarkEnd w:id="140"/>
            <w:bookmarkEnd w:id="141"/>
          </w:p>
        </w:tc>
      </w:tr>
      <w:tr w14:paraId="58D25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7" w:hRule="atLeast"/>
          <w:jc w:val="center"/>
        </w:trPr>
        <w:tc>
          <w:tcPr>
            <w:tcW w:w="940" w:type="dxa"/>
            <w:tcBorders>
              <w:top w:val="single" w:color="000000" w:sz="4" w:space="0"/>
              <w:left w:val="single" w:color="000000" w:sz="4" w:space="0"/>
              <w:bottom w:val="single" w:color="000000" w:sz="4" w:space="0"/>
              <w:right w:val="single" w:color="000000" w:sz="4" w:space="0"/>
            </w:tcBorders>
            <w:vAlign w:val="center"/>
          </w:tcPr>
          <w:p w14:paraId="41C97420">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tcBorders>
              <w:top w:val="single" w:color="000000" w:sz="4" w:space="0"/>
              <w:left w:val="single" w:color="000000" w:sz="4" w:space="0"/>
              <w:bottom w:val="single" w:color="000000" w:sz="4" w:space="0"/>
              <w:right w:val="single" w:color="000000" w:sz="4" w:space="0"/>
            </w:tcBorders>
            <w:vAlign w:val="center"/>
          </w:tcPr>
          <w:p w14:paraId="2071A72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非机动车公共停车场未对公众开放</w:t>
            </w:r>
          </w:p>
        </w:tc>
        <w:tc>
          <w:tcPr>
            <w:tcW w:w="2789" w:type="dxa"/>
            <w:tcBorders>
              <w:top w:val="single" w:color="000000" w:sz="4" w:space="0"/>
              <w:left w:val="single" w:color="000000" w:sz="4" w:space="0"/>
              <w:bottom w:val="single" w:color="000000" w:sz="4" w:space="0"/>
              <w:right w:val="single" w:color="000000" w:sz="4" w:space="0"/>
            </w:tcBorders>
            <w:vAlign w:val="center"/>
          </w:tcPr>
          <w:p w14:paraId="1F4FB07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违反条款：《北京市非机动车停车管理办法》第九条第一款；</w:t>
            </w:r>
          </w:p>
          <w:p w14:paraId="2A3569D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tcBorders>
              <w:top w:val="single" w:color="000000" w:sz="4" w:space="0"/>
              <w:left w:val="single" w:color="000000" w:sz="4" w:space="0"/>
              <w:bottom w:val="single" w:color="000000" w:sz="4" w:space="0"/>
              <w:right w:val="single" w:color="000000" w:sz="4" w:space="0"/>
            </w:tcBorders>
            <w:vAlign w:val="center"/>
          </w:tcPr>
          <w:p w14:paraId="339C3801">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tcBorders>
              <w:top w:val="single" w:color="000000" w:sz="4" w:space="0"/>
              <w:left w:val="single" w:color="000000" w:sz="4" w:space="0"/>
              <w:bottom w:val="single" w:color="000000" w:sz="4" w:space="0"/>
              <w:right w:val="single" w:color="000000" w:sz="4" w:space="0"/>
            </w:tcBorders>
            <w:vAlign w:val="center"/>
          </w:tcPr>
          <w:p w14:paraId="7EA5A22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top w:val="single" w:color="000000" w:sz="4" w:space="0"/>
              <w:left w:val="single" w:color="000000" w:sz="4" w:space="0"/>
              <w:bottom w:val="single" w:color="000000" w:sz="4" w:space="0"/>
              <w:right w:val="single" w:color="000000" w:sz="4" w:space="0"/>
            </w:tcBorders>
            <w:vAlign w:val="center"/>
          </w:tcPr>
          <w:p w14:paraId="134D2487">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tcBorders>
              <w:top w:val="single" w:color="000000" w:sz="4" w:space="0"/>
              <w:left w:val="single" w:color="000000" w:sz="4" w:space="0"/>
              <w:bottom w:val="single" w:color="000000" w:sz="4" w:space="0"/>
              <w:right w:val="single" w:color="000000" w:sz="4" w:space="0"/>
            </w:tcBorders>
            <w:vAlign w:val="center"/>
          </w:tcPr>
          <w:p w14:paraId="4E6BD20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000000" w:sz="4" w:space="0"/>
              <w:right w:val="single" w:color="000000" w:sz="4" w:space="0"/>
            </w:tcBorders>
            <w:vAlign w:val="center"/>
          </w:tcPr>
          <w:p w14:paraId="22DC736F">
            <w:pPr>
              <w:spacing w:line="232" w:lineRule="exact"/>
              <w:jc w:val="center"/>
              <w:rPr>
                <w:rFonts w:asciiTheme="minorEastAsia" w:hAnsiTheme="minorEastAsia" w:eastAsiaTheme="minorEastAsia"/>
                <w:color w:val="auto"/>
                <w:sz w:val="15"/>
                <w:szCs w:val="15"/>
                <w:highlight w:val="none"/>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699057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F852E4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B14C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5" w:hRule="atLeast"/>
          <w:jc w:val="center"/>
        </w:trPr>
        <w:tc>
          <w:tcPr>
            <w:tcW w:w="940" w:type="dxa"/>
            <w:tcBorders>
              <w:top w:val="single" w:color="000000" w:sz="4" w:space="0"/>
              <w:left w:val="single" w:color="000000" w:sz="4" w:space="0"/>
              <w:bottom w:val="single" w:color="000000" w:sz="4" w:space="0"/>
              <w:right w:val="single" w:color="000000" w:sz="4" w:space="0"/>
            </w:tcBorders>
            <w:vAlign w:val="center"/>
          </w:tcPr>
          <w:p w14:paraId="397F0C6C">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2</w:t>
            </w:r>
          </w:p>
        </w:tc>
        <w:tc>
          <w:tcPr>
            <w:tcW w:w="1500" w:type="dxa"/>
            <w:tcBorders>
              <w:top w:val="single" w:color="000000" w:sz="4" w:space="0"/>
              <w:left w:val="single" w:color="000000" w:sz="4" w:space="0"/>
              <w:bottom w:val="single" w:color="000000" w:sz="4" w:space="0"/>
              <w:right w:val="single" w:color="000000" w:sz="4" w:space="0"/>
            </w:tcBorders>
            <w:vAlign w:val="center"/>
          </w:tcPr>
          <w:p w14:paraId="353B87B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擅自侵占、停止使用非机动车公共停车场或者将其挪作他用</w:t>
            </w:r>
          </w:p>
        </w:tc>
        <w:tc>
          <w:tcPr>
            <w:tcW w:w="2789" w:type="dxa"/>
            <w:tcBorders>
              <w:top w:val="single" w:color="000000" w:sz="4" w:space="0"/>
              <w:left w:val="single" w:color="000000" w:sz="4" w:space="0"/>
              <w:bottom w:val="single" w:color="000000" w:sz="4" w:space="0"/>
              <w:right w:val="single" w:color="000000" w:sz="4" w:space="0"/>
            </w:tcBorders>
            <w:vAlign w:val="center"/>
          </w:tcPr>
          <w:p w14:paraId="67649DA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违反条款：《北京市非机动车停车管理办法》第九条第一款；</w:t>
            </w:r>
          </w:p>
          <w:p w14:paraId="7BB4206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tcBorders>
              <w:top w:val="single" w:color="000000" w:sz="4" w:space="0"/>
              <w:left w:val="single" w:color="000000" w:sz="4" w:space="0"/>
              <w:bottom w:val="single" w:color="000000" w:sz="4" w:space="0"/>
              <w:right w:val="single" w:color="000000" w:sz="4" w:space="0"/>
            </w:tcBorders>
            <w:vAlign w:val="center"/>
          </w:tcPr>
          <w:p w14:paraId="5C473654">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tcBorders>
              <w:top w:val="single" w:color="000000" w:sz="4" w:space="0"/>
              <w:left w:val="single" w:color="000000" w:sz="4" w:space="0"/>
              <w:bottom w:val="single" w:color="000000" w:sz="4" w:space="0"/>
              <w:right w:val="single" w:color="000000" w:sz="4" w:space="0"/>
            </w:tcBorders>
            <w:vAlign w:val="center"/>
          </w:tcPr>
          <w:p w14:paraId="097EDFC7">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top w:val="single" w:color="000000" w:sz="4" w:space="0"/>
              <w:left w:val="single" w:color="000000" w:sz="4" w:space="0"/>
              <w:bottom w:val="single" w:color="000000" w:sz="4" w:space="0"/>
              <w:right w:val="single" w:color="000000" w:sz="4" w:space="0"/>
            </w:tcBorders>
            <w:vAlign w:val="center"/>
          </w:tcPr>
          <w:p w14:paraId="2D0BBBDE">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tcBorders>
              <w:top w:val="single" w:color="000000" w:sz="4" w:space="0"/>
              <w:left w:val="single" w:color="000000" w:sz="4" w:space="0"/>
              <w:bottom w:val="single" w:color="000000" w:sz="4" w:space="0"/>
              <w:right w:val="single" w:color="000000" w:sz="4" w:space="0"/>
            </w:tcBorders>
            <w:vAlign w:val="center"/>
          </w:tcPr>
          <w:p w14:paraId="01FF54D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000000" w:sz="4" w:space="0"/>
              <w:right w:val="single" w:color="000000" w:sz="4" w:space="0"/>
            </w:tcBorders>
            <w:vAlign w:val="center"/>
          </w:tcPr>
          <w:p w14:paraId="7F4A2233">
            <w:pPr>
              <w:spacing w:line="232" w:lineRule="exact"/>
              <w:ind w:firstLine="150" w:firstLineChars="100"/>
              <w:jc w:val="center"/>
              <w:rPr>
                <w:rFonts w:asciiTheme="minorEastAsia" w:hAnsiTheme="minorEastAsia" w:eastAsiaTheme="minorEastAsia"/>
                <w:color w:val="auto"/>
                <w:sz w:val="15"/>
                <w:szCs w:val="15"/>
                <w:highlight w:val="none"/>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2735619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225477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E03B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9" w:hRule="atLeast"/>
          <w:jc w:val="center"/>
        </w:trPr>
        <w:tc>
          <w:tcPr>
            <w:tcW w:w="940" w:type="dxa"/>
            <w:vMerge w:val="restart"/>
            <w:tcBorders>
              <w:top w:val="single" w:color="000000" w:sz="4" w:space="0"/>
              <w:left w:val="single" w:color="000000" w:sz="4" w:space="0"/>
              <w:right w:val="single" w:color="000000" w:sz="4" w:space="0"/>
            </w:tcBorders>
            <w:vAlign w:val="center"/>
          </w:tcPr>
          <w:p w14:paraId="2D3B98C0">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cs="Arial" w:asciiTheme="minorEastAsia" w:hAnsiTheme="minorEastAsia" w:eastAsiaTheme="minorEastAsia"/>
                <w:color w:val="auto"/>
                <w:kern w:val="0"/>
                <w:sz w:val="15"/>
                <w:szCs w:val="15"/>
                <w:highlight w:val="none"/>
              </w:rPr>
              <w:t>3</w:t>
            </w:r>
          </w:p>
        </w:tc>
        <w:tc>
          <w:tcPr>
            <w:tcW w:w="1500" w:type="dxa"/>
            <w:vMerge w:val="restart"/>
            <w:tcBorders>
              <w:top w:val="single" w:color="000000" w:sz="4" w:space="0"/>
              <w:left w:val="single" w:color="000000" w:sz="4" w:space="0"/>
              <w:right w:val="single" w:color="000000" w:sz="4" w:space="0"/>
            </w:tcBorders>
            <w:shd w:val="clear" w:color="auto" w:fill="auto"/>
            <w:vAlign w:val="center"/>
          </w:tcPr>
          <w:p w14:paraId="77ACE18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非机动车公共停车场未按规范设置</w:t>
            </w:r>
          </w:p>
        </w:tc>
        <w:tc>
          <w:tcPr>
            <w:tcW w:w="2789" w:type="dxa"/>
            <w:shd w:val="clear" w:color="auto" w:fill="auto"/>
            <w:vAlign w:val="center"/>
          </w:tcPr>
          <w:p w14:paraId="23D1370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违反条款：《北京市非机动车管理条例》第二十二条第一款；</w:t>
            </w:r>
          </w:p>
          <w:p w14:paraId="16E1BB8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处罚条款：《北京市非机动车管理条例》第三十二条第一款 责令改正，处1000元以上5000元以下罚款。</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1CF2DF7E">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1000</w:t>
            </w:r>
          </w:p>
        </w:tc>
        <w:tc>
          <w:tcPr>
            <w:tcW w:w="840" w:type="dxa"/>
            <w:tcBorders>
              <w:top w:val="single" w:color="000000" w:sz="4" w:space="0"/>
              <w:left w:val="single" w:color="000000" w:sz="4" w:space="0"/>
              <w:bottom w:val="single" w:color="auto" w:sz="4" w:space="0"/>
              <w:right w:val="single" w:color="000000" w:sz="4" w:space="0"/>
            </w:tcBorders>
            <w:shd w:val="clear" w:color="auto" w:fill="auto"/>
            <w:vAlign w:val="center"/>
          </w:tcPr>
          <w:p w14:paraId="20DD9CB8">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vMerge w:val="restart"/>
            <w:tcBorders>
              <w:top w:val="single" w:color="000000" w:sz="4" w:space="0"/>
              <w:left w:val="single" w:color="000000" w:sz="4" w:space="0"/>
              <w:right w:val="single" w:color="000000" w:sz="4" w:space="0"/>
            </w:tcBorders>
            <w:shd w:val="clear" w:color="auto" w:fill="auto"/>
            <w:vAlign w:val="center"/>
          </w:tcPr>
          <w:p w14:paraId="442C8F63">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4ACB523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auto" w:sz="4" w:space="0"/>
              <w:right w:val="single" w:color="000000" w:sz="4" w:space="0"/>
            </w:tcBorders>
            <w:shd w:val="clear" w:color="auto" w:fill="auto"/>
            <w:vAlign w:val="center"/>
          </w:tcPr>
          <w:p w14:paraId="461B26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适应于非经营性非机车停车场。</w:t>
            </w:r>
          </w:p>
        </w:tc>
        <w:tc>
          <w:tcPr>
            <w:tcW w:w="824" w:type="dxa"/>
            <w:vMerge w:val="restart"/>
            <w:tcBorders>
              <w:top w:val="single" w:color="000000" w:sz="4" w:space="0"/>
              <w:left w:val="single" w:color="000000" w:sz="4" w:space="0"/>
              <w:right w:val="single" w:color="000000" w:sz="4" w:space="0"/>
            </w:tcBorders>
            <w:shd w:val="clear" w:color="auto" w:fill="auto"/>
            <w:vAlign w:val="center"/>
          </w:tcPr>
          <w:p w14:paraId="4532D13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2666E6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25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87" w:hRule="atLeast"/>
          <w:jc w:val="center"/>
        </w:trPr>
        <w:tc>
          <w:tcPr>
            <w:tcW w:w="940" w:type="dxa"/>
            <w:vMerge w:val="continue"/>
            <w:tcBorders>
              <w:left w:val="single" w:color="000000" w:sz="4" w:space="0"/>
              <w:right w:val="single" w:color="000000" w:sz="4" w:space="0"/>
            </w:tcBorders>
            <w:vAlign w:val="center"/>
          </w:tcPr>
          <w:p w14:paraId="1FDF256F">
            <w:pPr>
              <w:spacing w:before="100" w:beforeAutospacing="1" w:after="100" w:afterAutospacing="1" w:line="232" w:lineRule="exact"/>
              <w:jc w:val="center"/>
              <w:rPr>
                <w:rFonts w:cs="Arial" w:asciiTheme="minorEastAsia" w:hAnsiTheme="minorEastAsia" w:eastAsiaTheme="minorEastAsia"/>
                <w:b/>
                <w:color w:val="auto"/>
                <w:kern w:val="0"/>
                <w:sz w:val="15"/>
                <w:szCs w:val="15"/>
                <w:highlight w:val="none"/>
              </w:rPr>
            </w:pPr>
          </w:p>
        </w:tc>
        <w:tc>
          <w:tcPr>
            <w:tcW w:w="1500" w:type="dxa"/>
            <w:vMerge w:val="continue"/>
            <w:tcBorders>
              <w:left w:val="single" w:color="000000" w:sz="4" w:space="0"/>
              <w:right w:val="single" w:color="000000" w:sz="4" w:space="0"/>
            </w:tcBorders>
            <w:shd w:val="clear" w:color="auto" w:fill="auto"/>
            <w:vAlign w:val="center"/>
          </w:tcPr>
          <w:p w14:paraId="63182F9D">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3FDA7C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违反条款：《北京市非机动车管理条例》第二十二条第一款；</w:t>
            </w:r>
          </w:p>
          <w:p w14:paraId="44497DC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处罚条款：《北京市非机动车管理条例》第三十二条第一款 责令改正，处1000元以上5000元以下罚款。</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02D20783">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2000</w:t>
            </w:r>
          </w:p>
        </w:tc>
        <w:tc>
          <w:tcPr>
            <w:tcW w:w="840" w:type="dxa"/>
            <w:tcBorders>
              <w:top w:val="single" w:color="000000" w:sz="4" w:space="0"/>
              <w:left w:val="single" w:color="000000" w:sz="4" w:space="0"/>
              <w:bottom w:val="single" w:color="auto" w:sz="4" w:space="0"/>
              <w:right w:val="single" w:color="000000" w:sz="4" w:space="0"/>
            </w:tcBorders>
            <w:shd w:val="clear" w:color="auto" w:fill="auto"/>
            <w:vAlign w:val="center"/>
          </w:tcPr>
          <w:p w14:paraId="3F67CE77">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vMerge w:val="continue"/>
            <w:tcBorders>
              <w:left w:val="single" w:color="000000" w:sz="4" w:space="0"/>
              <w:right w:val="single" w:color="000000" w:sz="4" w:space="0"/>
            </w:tcBorders>
            <w:shd w:val="clear" w:color="auto" w:fill="auto"/>
            <w:vAlign w:val="center"/>
          </w:tcPr>
          <w:p w14:paraId="536BED4E">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761E3FE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auto" w:sz="4" w:space="0"/>
              <w:right w:val="single" w:color="000000" w:sz="4" w:space="0"/>
            </w:tcBorders>
            <w:shd w:val="clear" w:color="auto" w:fill="auto"/>
            <w:vAlign w:val="center"/>
          </w:tcPr>
          <w:p w14:paraId="3B39444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适用于经营性停车场。</w:t>
            </w:r>
          </w:p>
          <w:p w14:paraId="4959D12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需要做出其它处罚额度的，报案审会决定。</w:t>
            </w:r>
          </w:p>
        </w:tc>
        <w:tc>
          <w:tcPr>
            <w:tcW w:w="824" w:type="dxa"/>
            <w:vMerge w:val="continue"/>
            <w:tcBorders>
              <w:left w:val="single" w:color="000000" w:sz="4" w:space="0"/>
              <w:right w:val="single" w:color="000000" w:sz="4" w:space="0"/>
            </w:tcBorders>
            <w:shd w:val="clear" w:color="auto" w:fill="auto"/>
            <w:vAlign w:val="center"/>
          </w:tcPr>
          <w:p w14:paraId="37EEFE25">
            <w:pPr>
              <w:spacing w:line="232" w:lineRule="exact"/>
              <w:jc w:val="center"/>
              <w:rPr>
                <w:rFonts w:asciiTheme="minorEastAsia" w:hAnsiTheme="minorEastAsia" w:eastAsiaTheme="minorEastAsia"/>
                <w:color w:val="auto"/>
                <w:sz w:val="15"/>
                <w:szCs w:val="15"/>
                <w:highlight w:val="none"/>
              </w:rPr>
            </w:pPr>
          </w:p>
        </w:tc>
      </w:tr>
      <w:tr w14:paraId="2F9CB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91" w:hRule="atLeast"/>
          <w:jc w:val="center"/>
        </w:trPr>
        <w:tc>
          <w:tcPr>
            <w:tcW w:w="940" w:type="dxa"/>
            <w:vMerge w:val="continue"/>
            <w:tcBorders>
              <w:left w:val="single" w:color="000000" w:sz="4" w:space="0"/>
              <w:bottom w:val="single" w:color="auto" w:sz="4" w:space="0"/>
              <w:right w:val="single" w:color="000000" w:sz="4" w:space="0"/>
            </w:tcBorders>
            <w:vAlign w:val="center"/>
          </w:tcPr>
          <w:p w14:paraId="498423F6">
            <w:pPr>
              <w:spacing w:before="100" w:beforeAutospacing="1" w:after="100" w:afterAutospacing="1" w:line="232" w:lineRule="exact"/>
              <w:jc w:val="center"/>
              <w:rPr>
                <w:rFonts w:cs="Arial" w:asciiTheme="minorEastAsia" w:hAnsiTheme="minorEastAsia" w:eastAsiaTheme="minorEastAsia"/>
                <w:b/>
                <w:color w:val="auto"/>
                <w:kern w:val="0"/>
                <w:sz w:val="15"/>
                <w:szCs w:val="15"/>
                <w:highlight w:val="none"/>
              </w:rPr>
            </w:pPr>
          </w:p>
        </w:tc>
        <w:tc>
          <w:tcPr>
            <w:tcW w:w="1500" w:type="dxa"/>
            <w:vMerge w:val="continue"/>
            <w:tcBorders>
              <w:left w:val="single" w:color="000000" w:sz="4" w:space="0"/>
              <w:bottom w:val="single" w:color="auto" w:sz="4" w:space="0"/>
              <w:right w:val="single" w:color="000000" w:sz="4" w:space="0"/>
            </w:tcBorders>
            <w:shd w:val="clear" w:color="auto" w:fill="auto"/>
            <w:vAlign w:val="center"/>
          </w:tcPr>
          <w:p w14:paraId="747FB368">
            <w:pPr>
              <w:spacing w:line="232" w:lineRule="exact"/>
              <w:rPr>
                <w:rFonts w:cs="Arial" w:asciiTheme="minorEastAsia" w:hAnsiTheme="minorEastAsia" w:eastAsiaTheme="minorEastAsia"/>
                <w:color w:val="auto"/>
                <w:kern w:val="0"/>
                <w:sz w:val="15"/>
                <w:szCs w:val="15"/>
                <w:highlight w:val="none"/>
              </w:rPr>
            </w:pPr>
          </w:p>
        </w:tc>
        <w:tc>
          <w:tcPr>
            <w:tcW w:w="2789" w:type="dxa"/>
            <w:shd w:val="clear" w:color="auto" w:fill="auto"/>
            <w:vAlign w:val="center"/>
          </w:tcPr>
          <w:p w14:paraId="44AB23B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违反条款：《北京市非机动车管理条例》第二十二条第二款；</w:t>
            </w:r>
          </w:p>
          <w:p w14:paraId="7BB676A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处罚条款：《北京市非机动车管理条例》第三十二条第一款 责令改正，处1000元以上5000元以下罚款。</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78BD7EB1">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cs="Arial" w:asciiTheme="minorEastAsia" w:hAnsiTheme="minorEastAsia" w:eastAsiaTheme="minorEastAsia"/>
                <w:color w:val="auto"/>
                <w:kern w:val="0"/>
                <w:sz w:val="15"/>
                <w:szCs w:val="15"/>
                <w:highlight w:val="none"/>
              </w:rPr>
              <w:t>2</w:t>
            </w:r>
            <w:r>
              <w:rPr>
                <w:rFonts w:hint="eastAsia" w:cs="Arial" w:asciiTheme="minorEastAsia" w:hAnsiTheme="minorEastAsia" w:eastAsiaTheme="minorEastAsia"/>
                <w:color w:val="auto"/>
                <w:kern w:val="0"/>
                <w:sz w:val="15"/>
                <w:szCs w:val="15"/>
                <w:highlight w:val="none"/>
              </w:rPr>
              <w:t>000</w:t>
            </w:r>
          </w:p>
        </w:tc>
        <w:tc>
          <w:tcPr>
            <w:tcW w:w="840" w:type="dxa"/>
            <w:tcBorders>
              <w:top w:val="single" w:color="000000" w:sz="4" w:space="0"/>
              <w:left w:val="single" w:color="000000" w:sz="4" w:space="0"/>
              <w:bottom w:val="single" w:color="auto" w:sz="4" w:space="0"/>
              <w:right w:val="single" w:color="000000" w:sz="4" w:space="0"/>
            </w:tcBorders>
            <w:shd w:val="clear" w:color="auto" w:fill="auto"/>
            <w:vAlign w:val="center"/>
          </w:tcPr>
          <w:p w14:paraId="7D641E80">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vMerge w:val="continue"/>
            <w:tcBorders>
              <w:left w:val="single" w:color="000000" w:sz="4" w:space="0"/>
              <w:bottom w:val="single" w:color="auto" w:sz="4" w:space="0"/>
              <w:right w:val="single" w:color="000000" w:sz="4" w:space="0"/>
            </w:tcBorders>
            <w:shd w:val="clear" w:color="auto" w:fill="auto"/>
            <w:vAlign w:val="center"/>
          </w:tcPr>
          <w:p w14:paraId="5CCEB85E">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0CEEDC1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auto" w:sz="4" w:space="0"/>
              <w:right w:val="single" w:color="000000" w:sz="4" w:space="0"/>
            </w:tcBorders>
            <w:shd w:val="clear" w:color="auto" w:fill="auto"/>
            <w:vAlign w:val="center"/>
          </w:tcPr>
          <w:p w14:paraId="39BC56C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适用于经营性停车场。</w:t>
            </w:r>
          </w:p>
          <w:p w14:paraId="588C65E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需要做出其它处罚额度的，报案审会决定。</w:t>
            </w:r>
          </w:p>
        </w:tc>
        <w:tc>
          <w:tcPr>
            <w:tcW w:w="824" w:type="dxa"/>
            <w:vMerge w:val="continue"/>
            <w:tcBorders>
              <w:left w:val="single" w:color="000000" w:sz="4" w:space="0"/>
              <w:bottom w:val="single" w:color="auto" w:sz="4" w:space="0"/>
              <w:right w:val="single" w:color="000000" w:sz="4" w:space="0"/>
            </w:tcBorders>
            <w:shd w:val="clear" w:color="auto" w:fill="auto"/>
            <w:vAlign w:val="center"/>
          </w:tcPr>
          <w:p w14:paraId="23A1CAF5">
            <w:pPr>
              <w:spacing w:line="232" w:lineRule="exact"/>
              <w:jc w:val="center"/>
              <w:rPr>
                <w:rFonts w:asciiTheme="minorEastAsia" w:hAnsiTheme="minorEastAsia" w:eastAsiaTheme="minorEastAsia"/>
                <w:color w:val="auto"/>
                <w:sz w:val="15"/>
                <w:szCs w:val="15"/>
                <w:highlight w:val="none"/>
              </w:rPr>
            </w:pPr>
          </w:p>
        </w:tc>
      </w:tr>
      <w:tr w14:paraId="43DBA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65" w:hRule="atLeast"/>
          <w:jc w:val="center"/>
        </w:trPr>
        <w:tc>
          <w:tcPr>
            <w:tcW w:w="940" w:type="dxa"/>
            <w:vMerge w:val="restart"/>
            <w:shd w:val="clear" w:color="auto" w:fill="auto"/>
            <w:vAlign w:val="center"/>
          </w:tcPr>
          <w:p w14:paraId="0A58CBFD">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4</w:t>
            </w:r>
          </w:p>
        </w:tc>
        <w:tc>
          <w:tcPr>
            <w:tcW w:w="1500" w:type="dxa"/>
            <w:vMerge w:val="restart"/>
            <w:shd w:val="clear" w:color="auto" w:fill="auto"/>
            <w:vAlign w:val="center"/>
          </w:tcPr>
          <w:p w14:paraId="4F675941">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非机动车公共停车场未建立并落实各项管理和服务制度</w:t>
            </w:r>
          </w:p>
        </w:tc>
        <w:tc>
          <w:tcPr>
            <w:tcW w:w="2789" w:type="dxa"/>
            <w:shd w:val="clear" w:color="auto" w:fill="auto"/>
            <w:vAlign w:val="center"/>
          </w:tcPr>
          <w:p w14:paraId="2D8218C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违反条款：《北京市非机动车停车管理办法》第十一条第一款第（二）项；</w:t>
            </w:r>
          </w:p>
          <w:p w14:paraId="6B0B4AE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shd w:val="clear" w:color="auto" w:fill="auto"/>
            <w:vAlign w:val="center"/>
          </w:tcPr>
          <w:p w14:paraId="58F206AE">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500</w:t>
            </w:r>
          </w:p>
        </w:tc>
        <w:tc>
          <w:tcPr>
            <w:tcW w:w="840" w:type="dxa"/>
            <w:shd w:val="clear" w:color="auto" w:fill="auto"/>
            <w:vAlign w:val="center"/>
          </w:tcPr>
          <w:p w14:paraId="6AEBD753">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shd w:val="clear" w:color="auto" w:fill="auto"/>
            <w:vAlign w:val="center"/>
          </w:tcPr>
          <w:p w14:paraId="7FE12BDE">
            <w:pPr>
              <w:spacing w:line="232" w:lineRule="exact"/>
              <w:rPr>
                <w:rFonts w:hint="eastAsia" w:cs="Arial" w:asciiTheme="minorEastAsia" w:hAnsiTheme="minorEastAsia" w:eastAsiaTheme="minorEastAsia"/>
                <w:color w:val="auto"/>
                <w:kern w:val="0"/>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vMerge w:val="restart"/>
            <w:shd w:val="clear" w:color="auto" w:fill="auto"/>
            <w:vAlign w:val="center"/>
          </w:tcPr>
          <w:p w14:paraId="4C3D2DBB">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vMerge w:val="restart"/>
            <w:shd w:val="clear" w:color="auto" w:fill="auto"/>
            <w:vAlign w:val="center"/>
          </w:tcPr>
          <w:p w14:paraId="512A711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按照《北京市非机动车管理条例》进行查处。</w:t>
            </w:r>
          </w:p>
        </w:tc>
        <w:tc>
          <w:tcPr>
            <w:tcW w:w="824" w:type="dxa"/>
            <w:shd w:val="clear" w:color="auto" w:fill="auto"/>
            <w:vAlign w:val="center"/>
          </w:tcPr>
          <w:p w14:paraId="1575913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80E3A3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DEB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4" w:hRule="atLeast"/>
          <w:jc w:val="center"/>
        </w:trPr>
        <w:tc>
          <w:tcPr>
            <w:tcW w:w="940" w:type="dxa"/>
            <w:vMerge w:val="continue"/>
            <w:shd w:val="clear" w:color="auto" w:fill="auto"/>
            <w:vAlign w:val="center"/>
          </w:tcPr>
          <w:p w14:paraId="05D54E43">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5167376">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p>
        </w:tc>
        <w:tc>
          <w:tcPr>
            <w:tcW w:w="2789" w:type="dxa"/>
            <w:shd w:val="clear" w:color="auto" w:fill="auto"/>
            <w:vAlign w:val="center"/>
          </w:tcPr>
          <w:p w14:paraId="255BC53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违反条款：《北京市非机动车管理条例》第二十三条第（一）项；处罚条款：《北京市非机动车管理条例》第三十二条第一款 责令改正，处1000元以上5000元以下罚款。</w:t>
            </w:r>
          </w:p>
        </w:tc>
        <w:tc>
          <w:tcPr>
            <w:tcW w:w="851" w:type="dxa"/>
            <w:shd w:val="clear" w:color="auto" w:fill="auto"/>
            <w:vAlign w:val="center"/>
          </w:tcPr>
          <w:p w14:paraId="5D21160B">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1000</w:t>
            </w:r>
          </w:p>
        </w:tc>
        <w:tc>
          <w:tcPr>
            <w:tcW w:w="840" w:type="dxa"/>
            <w:shd w:val="clear" w:color="auto" w:fill="auto"/>
            <w:vAlign w:val="center"/>
          </w:tcPr>
          <w:p w14:paraId="7096ED99">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shd w:val="clear" w:color="auto" w:fill="auto"/>
            <w:vAlign w:val="center"/>
          </w:tcPr>
          <w:p w14:paraId="008D3F12">
            <w:pPr>
              <w:spacing w:line="232" w:lineRule="exact"/>
              <w:rPr>
                <w:rFonts w:hint="eastAsia" w:cs="Arial" w:asciiTheme="minorEastAsia" w:hAnsiTheme="minorEastAsia" w:eastAsiaTheme="minorEastAsia"/>
                <w:color w:val="auto"/>
                <w:kern w:val="0"/>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vMerge w:val="continue"/>
            <w:shd w:val="clear" w:color="auto" w:fill="auto"/>
            <w:vAlign w:val="center"/>
          </w:tcPr>
          <w:p w14:paraId="006604DF">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p>
        </w:tc>
        <w:tc>
          <w:tcPr>
            <w:tcW w:w="2385" w:type="dxa"/>
            <w:vMerge w:val="continue"/>
            <w:shd w:val="clear" w:color="auto" w:fill="auto"/>
            <w:vAlign w:val="center"/>
          </w:tcPr>
          <w:p w14:paraId="398B2397">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p>
        </w:tc>
        <w:tc>
          <w:tcPr>
            <w:tcW w:w="824" w:type="dxa"/>
            <w:shd w:val="clear" w:color="auto" w:fill="auto"/>
            <w:vAlign w:val="center"/>
          </w:tcPr>
          <w:p w14:paraId="55A60D52">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7BBCA0C">
            <w:pPr>
              <w:spacing w:line="232" w:lineRule="exact"/>
              <w:jc w:val="center"/>
              <w:rPr>
                <w:rFonts w:cs="Arial"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B75B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02271C90">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w:t>
            </w:r>
          </w:p>
        </w:tc>
        <w:tc>
          <w:tcPr>
            <w:tcW w:w="1500" w:type="dxa"/>
            <w:shd w:val="clear" w:color="auto" w:fill="auto"/>
            <w:vAlign w:val="center"/>
          </w:tcPr>
          <w:p w14:paraId="01048D9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非机动车公共停车场的经营、管理单位拒绝接受指导和监督检查</w:t>
            </w:r>
          </w:p>
        </w:tc>
        <w:tc>
          <w:tcPr>
            <w:tcW w:w="2789" w:type="dxa"/>
            <w:shd w:val="clear" w:color="auto" w:fill="auto"/>
            <w:vAlign w:val="center"/>
          </w:tcPr>
          <w:p w14:paraId="6DC2186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违反条款：《北京市非机动车停车管理办法》第十一条第一款第（三）项；</w:t>
            </w:r>
          </w:p>
          <w:p w14:paraId="3B8929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shd w:val="clear" w:color="auto" w:fill="auto"/>
            <w:vAlign w:val="center"/>
          </w:tcPr>
          <w:p w14:paraId="676A5BC7">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17847C79">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AF943DA">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15054D5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4F903142">
            <w:pPr>
              <w:spacing w:line="232" w:lineRule="exact"/>
              <w:jc w:val="center"/>
              <w:rPr>
                <w:rFonts w:asciiTheme="minorEastAsia" w:hAnsiTheme="minorEastAsia" w:eastAsiaTheme="minorEastAsia"/>
                <w:color w:val="auto"/>
                <w:sz w:val="15"/>
                <w:szCs w:val="15"/>
                <w:highlight w:val="none"/>
              </w:rPr>
            </w:pPr>
          </w:p>
        </w:tc>
        <w:tc>
          <w:tcPr>
            <w:tcW w:w="824" w:type="dxa"/>
            <w:shd w:val="clear" w:color="auto" w:fill="auto"/>
            <w:vAlign w:val="center"/>
          </w:tcPr>
          <w:p w14:paraId="3065D4A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B7C69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CC8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1" w:hRule="atLeast"/>
          <w:jc w:val="center"/>
        </w:trPr>
        <w:tc>
          <w:tcPr>
            <w:tcW w:w="940" w:type="dxa"/>
            <w:vMerge w:val="restart"/>
            <w:shd w:val="clear" w:color="auto" w:fill="auto"/>
            <w:vAlign w:val="center"/>
          </w:tcPr>
          <w:p w14:paraId="20445469">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6</w:t>
            </w:r>
          </w:p>
        </w:tc>
        <w:tc>
          <w:tcPr>
            <w:tcW w:w="1500" w:type="dxa"/>
            <w:vMerge w:val="restart"/>
            <w:shd w:val="clear" w:color="auto" w:fill="auto"/>
            <w:vAlign w:val="center"/>
          </w:tcPr>
          <w:p w14:paraId="343899C5">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未保证非机动车公共停车场内的停车秩序（环境卫生、停车安全）</w:t>
            </w:r>
          </w:p>
        </w:tc>
        <w:tc>
          <w:tcPr>
            <w:tcW w:w="2789" w:type="dxa"/>
            <w:shd w:val="clear" w:color="auto" w:fill="auto"/>
            <w:vAlign w:val="center"/>
          </w:tcPr>
          <w:p w14:paraId="6DAA9351">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违反条款：《北京市非机动车停车管理办法》第十一条第一款第（五）项；</w:t>
            </w:r>
          </w:p>
          <w:p w14:paraId="62CE2B37">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shd w:val="clear" w:color="auto" w:fill="auto"/>
            <w:vAlign w:val="center"/>
          </w:tcPr>
          <w:p w14:paraId="375011CA">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500</w:t>
            </w:r>
          </w:p>
        </w:tc>
        <w:tc>
          <w:tcPr>
            <w:tcW w:w="840" w:type="dxa"/>
            <w:shd w:val="clear" w:color="auto" w:fill="auto"/>
            <w:vAlign w:val="center"/>
          </w:tcPr>
          <w:p w14:paraId="364AE0B5">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shd w:val="clear" w:color="auto" w:fill="auto"/>
            <w:vAlign w:val="center"/>
          </w:tcPr>
          <w:p w14:paraId="12D2BE94">
            <w:pPr>
              <w:spacing w:line="190"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331BB344">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007D9E64">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适用于查处“未保证良好的环境卫生”行为。</w:t>
            </w:r>
          </w:p>
        </w:tc>
        <w:tc>
          <w:tcPr>
            <w:tcW w:w="824" w:type="dxa"/>
            <w:shd w:val="clear" w:color="auto" w:fill="auto"/>
            <w:vAlign w:val="center"/>
          </w:tcPr>
          <w:p w14:paraId="5163FB9C">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DE59E98">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8795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5" w:hRule="atLeast"/>
          <w:jc w:val="center"/>
        </w:trPr>
        <w:tc>
          <w:tcPr>
            <w:tcW w:w="940" w:type="dxa"/>
            <w:vMerge w:val="continue"/>
            <w:shd w:val="clear" w:color="auto" w:fill="auto"/>
            <w:vAlign w:val="center"/>
          </w:tcPr>
          <w:p w14:paraId="31617BF4">
            <w:pPr>
              <w:spacing w:before="100" w:beforeAutospacing="1" w:after="100" w:afterAutospacing="1" w:line="232" w:lineRule="exact"/>
              <w:jc w:val="center"/>
              <w:rPr>
                <w:rFonts w:cs="Arial" w:asciiTheme="minorEastAsia" w:hAnsiTheme="minorEastAsia" w:eastAsiaTheme="minorEastAsia"/>
                <w:b/>
                <w:color w:val="auto"/>
                <w:kern w:val="0"/>
                <w:sz w:val="15"/>
                <w:szCs w:val="15"/>
                <w:highlight w:val="none"/>
              </w:rPr>
            </w:pPr>
          </w:p>
        </w:tc>
        <w:tc>
          <w:tcPr>
            <w:tcW w:w="1500" w:type="dxa"/>
            <w:vMerge w:val="continue"/>
            <w:shd w:val="clear" w:color="auto" w:fill="auto"/>
            <w:vAlign w:val="center"/>
          </w:tcPr>
          <w:p w14:paraId="08D0DC2F">
            <w:pPr>
              <w:spacing w:line="204"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07026620">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违反条款：《北京市非机动车管理条例》第二十三条第（二）项。</w:t>
            </w:r>
          </w:p>
          <w:p w14:paraId="38BBE5A4">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处罚条款：《北京市非机动车管理条例》第三十二条第一款 责令改正，处1000元以上5000元以下罚款。</w:t>
            </w:r>
          </w:p>
        </w:tc>
        <w:tc>
          <w:tcPr>
            <w:tcW w:w="851" w:type="dxa"/>
            <w:shd w:val="clear" w:color="auto" w:fill="auto"/>
            <w:vAlign w:val="center"/>
          </w:tcPr>
          <w:p w14:paraId="2E953806">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r>
              <w:rPr>
                <w:rFonts w:cs="Arial" w:asciiTheme="minorEastAsia" w:hAnsiTheme="minorEastAsia" w:eastAsiaTheme="minorEastAsia"/>
                <w:color w:val="auto"/>
                <w:kern w:val="0"/>
                <w:sz w:val="15"/>
                <w:szCs w:val="15"/>
                <w:highlight w:val="none"/>
              </w:rPr>
              <w:t>000</w:t>
            </w:r>
          </w:p>
        </w:tc>
        <w:tc>
          <w:tcPr>
            <w:tcW w:w="840" w:type="dxa"/>
            <w:shd w:val="clear" w:color="auto" w:fill="auto"/>
            <w:vAlign w:val="center"/>
          </w:tcPr>
          <w:p w14:paraId="4BDEE9C9">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shd w:val="clear" w:color="auto" w:fill="auto"/>
            <w:vAlign w:val="center"/>
          </w:tcPr>
          <w:p w14:paraId="7115F81C">
            <w:pPr>
              <w:spacing w:line="190" w:lineRule="exact"/>
              <w:rPr>
                <w:rFonts w:hint="eastAsia" w:cs="Arial" w:asciiTheme="minorEastAsia" w:hAnsiTheme="minorEastAsia" w:eastAsiaTheme="minorEastAsia"/>
                <w:color w:val="auto"/>
                <w:kern w:val="0"/>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176A5781">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0B9D2A6A">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适用于查处“未保障停车场内的停车秩序和停车安全”行为。</w:t>
            </w:r>
          </w:p>
        </w:tc>
        <w:tc>
          <w:tcPr>
            <w:tcW w:w="824" w:type="dxa"/>
            <w:shd w:val="clear" w:color="auto" w:fill="auto"/>
            <w:vAlign w:val="center"/>
          </w:tcPr>
          <w:p w14:paraId="07D07724">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D87F04">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FDBC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3" w:hRule="atLeast"/>
          <w:jc w:val="center"/>
        </w:trPr>
        <w:tc>
          <w:tcPr>
            <w:tcW w:w="14218" w:type="dxa"/>
            <w:gridSpan w:val="9"/>
            <w:shd w:val="clear" w:color="auto" w:fill="auto"/>
            <w:vAlign w:val="center"/>
          </w:tcPr>
          <w:p w14:paraId="6FECAD3C">
            <w:pPr>
              <w:pStyle w:val="2"/>
              <w:keepNext w:val="0"/>
              <w:keepLines w:val="0"/>
              <w:rPr>
                <w:rFonts w:ascii="黑体" w:hAnsi="黑体" w:eastAsia="黑体"/>
                <w:b w:val="0"/>
                <w:color w:val="auto"/>
                <w:sz w:val="24"/>
                <w:szCs w:val="24"/>
                <w:highlight w:val="none"/>
              </w:rPr>
            </w:pPr>
            <w:bookmarkStart w:id="142" w:name="_Toc110851480"/>
            <w:bookmarkStart w:id="143" w:name="_Toc2072679585"/>
            <w:bookmarkStart w:id="144" w:name="_Toc416806206"/>
            <w:r>
              <w:rPr>
                <w:rFonts w:hint="eastAsia" w:ascii="黑体" w:hAnsi="黑体" w:eastAsia="黑体"/>
                <w:b w:val="0"/>
                <w:color w:val="auto"/>
                <w:sz w:val="36"/>
                <w:szCs w:val="36"/>
                <w:highlight w:val="none"/>
              </w:rPr>
              <w:t>交通运输管理方面</w:t>
            </w:r>
            <w:bookmarkEnd w:id="142"/>
            <w:bookmarkEnd w:id="143"/>
            <w:bookmarkEnd w:id="144"/>
          </w:p>
        </w:tc>
      </w:tr>
      <w:tr w14:paraId="5437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4218" w:type="dxa"/>
            <w:gridSpan w:val="9"/>
            <w:shd w:val="clear" w:color="auto" w:fill="auto"/>
            <w:vAlign w:val="center"/>
          </w:tcPr>
          <w:p w14:paraId="0DD8C573">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trike w:val="0"/>
                <w:color w:val="auto"/>
                <w:sz w:val="15"/>
                <w:szCs w:val="15"/>
                <w:highlight w:val="none"/>
              </w:rPr>
            </w:pPr>
            <w:bookmarkStart w:id="145" w:name="_Toc110851481"/>
            <w:bookmarkStart w:id="146" w:name="_Toc1833599949"/>
            <w:bookmarkStart w:id="147" w:name="_Toc1662799368"/>
            <w:r>
              <w:rPr>
                <w:rFonts w:hint="eastAsia" w:asciiTheme="minorEastAsia" w:hAnsiTheme="minorEastAsia" w:eastAsiaTheme="minorEastAsia"/>
                <w:b/>
                <w:bCs/>
                <w:strike w:val="0"/>
                <w:dstrike w:val="0"/>
                <w:color w:val="auto"/>
                <w:sz w:val="21"/>
                <w:szCs w:val="21"/>
                <w:highlight w:val="none"/>
              </w:rPr>
              <w:t>《巡游出租汽车经营服务管理规定》案由1项</w:t>
            </w:r>
            <w:bookmarkEnd w:id="145"/>
            <w:bookmarkEnd w:id="146"/>
            <w:bookmarkEnd w:id="147"/>
          </w:p>
        </w:tc>
      </w:tr>
      <w:tr w14:paraId="3D14B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3" w:hRule="atLeast"/>
          <w:jc w:val="center"/>
        </w:trPr>
        <w:tc>
          <w:tcPr>
            <w:tcW w:w="940" w:type="dxa"/>
            <w:shd w:val="clear" w:color="auto" w:fill="auto"/>
            <w:vAlign w:val="center"/>
          </w:tcPr>
          <w:p w14:paraId="5DA7D740">
            <w:pPr>
              <w:spacing w:line="232" w:lineRule="exact"/>
              <w:jc w:val="center"/>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w:t>
            </w:r>
          </w:p>
        </w:tc>
        <w:tc>
          <w:tcPr>
            <w:tcW w:w="1500" w:type="dxa"/>
            <w:shd w:val="clear" w:color="auto" w:fill="auto"/>
            <w:vAlign w:val="center"/>
          </w:tcPr>
          <w:p w14:paraId="11907B8B">
            <w:pPr>
              <w:spacing w:line="204" w:lineRule="exact"/>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无证经营出租汽车</w:t>
            </w:r>
          </w:p>
        </w:tc>
        <w:tc>
          <w:tcPr>
            <w:tcW w:w="2789" w:type="dxa"/>
            <w:shd w:val="clear" w:color="auto" w:fill="auto"/>
            <w:vAlign w:val="center"/>
          </w:tcPr>
          <w:p w14:paraId="59DD3194">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违反条款：第八条；</w:t>
            </w:r>
          </w:p>
          <w:p w14:paraId="4850B9E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处罚条款：第四十五条，未取得巡游出租汽车经营许可，擅自从事巡游出租汽车经营活动的，由县级以上地方人民政府出租汽车行政主管部门责令改正，并处以5000元以上20000元以下罚款。构成犯罪的，依法追究刑事责任。</w:t>
            </w:r>
          </w:p>
        </w:tc>
        <w:tc>
          <w:tcPr>
            <w:tcW w:w="851" w:type="dxa"/>
            <w:shd w:val="clear" w:color="auto" w:fill="auto"/>
            <w:vAlign w:val="center"/>
          </w:tcPr>
          <w:p w14:paraId="54793F06">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5000</w:t>
            </w:r>
          </w:p>
        </w:tc>
        <w:tc>
          <w:tcPr>
            <w:tcW w:w="840" w:type="dxa"/>
            <w:shd w:val="clear" w:color="auto" w:fill="auto"/>
            <w:vAlign w:val="center"/>
          </w:tcPr>
          <w:p w14:paraId="7435FC26">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w:t>
            </w:r>
          </w:p>
        </w:tc>
        <w:tc>
          <w:tcPr>
            <w:tcW w:w="2304" w:type="dxa"/>
            <w:shd w:val="clear" w:color="auto" w:fill="auto"/>
            <w:vAlign w:val="center"/>
          </w:tcPr>
          <w:p w14:paraId="2B81909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造成秩序混乱或者较大社会影响的，系数1-3。</w:t>
            </w:r>
          </w:p>
        </w:tc>
        <w:tc>
          <w:tcPr>
            <w:tcW w:w="1785" w:type="dxa"/>
            <w:shd w:val="clear" w:color="auto" w:fill="auto"/>
            <w:vAlign w:val="center"/>
          </w:tcPr>
          <w:p w14:paraId="59E1AD46">
            <w:pPr>
              <w:keepNext w:val="0"/>
              <w:keepLines w:val="0"/>
              <w:pageBreakBefore w:val="0"/>
              <w:widowControl w:val="0"/>
              <w:kinsoku/>
              <w:wordWrap/>
              <w:overflowPunct/>
              <w:topLinePunct w:val="0"/>
              <w:autoSpaceDE/>
              <w:autoSpaceDN/>
              <w:bidi w:val="0"/>
              <w:adjustRightInd/>
              <w:snapToGrid/>
              <w:spacing w:line="232" w:lineRule="exact"/>
              <w:jc w:val="left"/>
              <w:textAlignment w:val="auto"/>
              <w:rPr>
                <w:rFonts w:asciiTheme="minorEastAsia" w:hAnsiTheme="minorEastAsia" w:eastAsiaTheme="minorEastAsia"/>
                <w:strike w:val="0"/>
                <w:dstrike w:val="0"/>
                <w:color w:val="auto"/>
                <w:sz w:val="15"/>
                <w:szCs w:val="15"/>
                <w:highlight w:val="none"/>
              </w:rPr>
            </w:pPr>
            <w:r>
              <w:rPr>
                <w:rFonts w:hint="eastAsia" w:cs="宋体" w:asciiTheme="minorEastAsia" w:hAnsiTheme="minorEastAsia" w:eastAsiaTheme="minorEastAsia"/>
                <w:strike w:val="0"/>
                <w:dstrike w:val="0"/>
                <w:color w:val="auto"/>
                <w:sz w:val="15"/>
                <w:szCs w:val="15"/>
                <w:highlight w:val="none"/>
              </w:rPr>
              <w:t>罚款数额＝5000×</w:t>
            </w:r>
            <w:r>
              <w:rPr>
                <w:rFonts w:hint="eastAsia" w:cs="宋体" w:asciiTheme="minorEastAsia" w:hAnsiTheme="minorEastAsia" w:eastAsiaTheme="minorEastAsia"/>
                <w:bCs/>
                <w:strike w:val="0"/>
                <w:dstrike w:val="0"/>
                <w:color w:val="auto"/>
                <w:sz w:val="15"/>
                <w:szCs w:val="15"/>
                <w:highlight w:val="none"/>
              </w:rPr>
              <w:t>（1＋</w:t>
            </w:r>
            <w:r>
              <w:rPr>
                <w:rFonts w:hint="eastAsia" w:cs="宋体" w:asciiTheme="minorEastAsia" w:hAnsiTheme="minorEastAsia" w:eastAsiaTheme="minorEastAsia"/>
                <w:bCs/>
                <w:strike w:val="0"/>
                <w:dstrike w:val="0"/>
                <w:color w:val="auto"/>
                <w:sz w:val="15"/>
                <w:szCs w:val="15"/>
                <w:highlight w:val="none"/>
                <w:lang w:eastAsia="zh-CN"/>
              </w:rPr>
              <w:t>常量系数</w:t>
            </w:r>
            <w:r>
              <w:rPr>
                <w:rFonts w:hint="eastAsia" w:cs="宋体" w:asciiTheme="minorEastAsia" w:hAnsiTheme="minorEastAsia" w:eastAsiaTheme="minorEastAsia"/>
                <w:bCs/>
                <w:strike w:val="0"/>
                <w:dstrike w:val="0"/>
                <w:color w:val="auto"/>
                <w:sz w:val="15"/>
                <w:szCs w:val="15"/>
                <w:highlight w:val="none"/>
              </w:rPr>
              <w:t>+变量系数</w:t>
            </w:r>
            <w:r>
              <w:rPr>
                <w:rFonts w:hint="eastAsia" w:cs="宋体" w:asciiTheme="minorEastAsia" w:hAnsiTheme="minorEastAsia" w:eastAsiaTheme="minorEastAsia"/>
                <w:bCs/>
                <w:strike w:val="0"/>
                <w:dstrike w:val="0"/>
                <w:color w:val="auto"/>
                <w:sz w:val="15"/>
                <w:szCs w:val="15"/>
                <w:highlight w:val="none"/>
                <w:lang w:eastAsia="zh-CN"/>
              </w:rPr>
              <w:t>＋区域系数</w:t>
            </w:r>
            <w:r>
              <w:rPr>
                <w:rFonts w:hint="eastAsia" w:cs="宋体" w:asciiTheme="minorEastAsia" w:hAnsiTheme="minorEastAsia" w:eastAsiaTheme="minorEastAsia"/>
                <w:bCs/>
                <w:strike w:val="0"/>
                <w:dstrike w:val="0"/>
                <w:color w:val="auto"/>
                <w:sz w:val="15"/>
                <w:szCs w:val="15"/>
                <w:highlight w:val="none"/>
              </w:rPr>
              <w:t>）</w:t>
            </w:r>
          </w:p>
        </w:tc>
        <w:tc>
          <w:tcPr>
            <w:tcW w:w="2385" w:type="dxa"/>
            <w:shd w:val="clear" w:color="auto" w:fill="auto"/>
            <w:vAlign w:val="center"/>
          </w:tcPr>
          <w:p w14:paraId="4092E8B3">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重点站区适用本案由，参照交通执法相关裁量基准。</w:t>
            </w:r>
          </w:p>
        </w:tc>
        <w:tc>
          <w:tcPr>
            <w:tcW w:w="824" w:type="dxa"/>
            <w:shd w:val="clear" w:color="auto" w:fill="auto"/>
            <w:vAlign w:val="center"/>
          </w:tcPr>
          <w:p w14:paraId="73698206">
            <w:pPr>
              <w:spacing w:line="204" w:lineRule="exact"/>
              <w:jc w:val="center"/>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街道</w:t>
            </w:r>
          </w:p>
          <w:p w14:paraId="300383E5">
            <w:pPr>
              <w:spacing w:line="204" w:lineRule="exact"/>
              <w:jc w:val="center"/>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乡镇</w:t>
            </w:r>
          </w:p>
        </w:tc>
      </w:tr>
      <w:tr w14:paraId="4916E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3" w:hRule="atLeast"/>
          <w:jc w:val="center"/>
        </w:trPr>
        <w:tc>
          <w:tcPr>
            <w:tcW w:w="14218" w:type="dxa"/>
            <w:gridSpan w:val="9"/>
            <w:shd w:val="clear" w:color="auto" w:fill="auto"/>
            <w:vAlign w:val="center"/>
          </w:tcPr>
          <w:p w14:paraId="12D0FB72">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48" w:name="_Toc121789162"/>
            <w:bookmarkStart w:id="149" w:name="_Toc110851482"/>
            <w:bookmarkStart w:id="150" w:name="_Toc825438800"/>
            <w:r>
              <w:rPr>
                <w:rFonts w:hint="eastAsia" w:asciiTheme="minorEastAsia" w:hAnsiTheme="minorEastAsia" w:eastAsiaTheme="minorEastAsia"/>
                <w:color w:val="auto"/>
                <w:sz w:val="21"/>
                <w:szCs w:val="21"/>
                <w:highlight w:val="none"/>
              </w:rPr>
              <w:t>《北京市查处非法客运若干规定》案由2项</w:t>
            </w:r>
            <w:bookmarkEnd w:id="148"/>
            <w:bookmarkEnd w:id="149"/>
            <w:bookmarkEnd w:id="150"/>
          </w:p>
        </w:tc>
      </w:tr>
      <w:tr w14:paraId="2C91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92" w:hRule="atLeast"/>
          <w:jc w:val="center"/>
        </w:trPr>
        <w:tc>
          <w:tcPr>
            <w:tcW w:w="940" w:type="dxa"/>
            <w:vMerge w:val="restart"/>
            <w:shd w:val="clear" w:color="auto" w:fill="auto"/>
            <w:vAlign w:val="center"/>
          </w:tcPr>
          <w:p w14:paraId="7A00B35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vMerge w:val="restart"/>
            <w:shd w:val="clear" w:color="auto" w:fill="auto"/>
            <w:vAlign w:val="center"/>
          </w:tcPr>
          <w:p w14:paraId="2AF967A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未经许可擅自（或组织）从事巡游出租汽车客运经营</w:t>
            </w:r>
          </w:p>
        </w:tc>
        <w:tc>
          <w:tcPr>
            <w:tcW w:w="2789" w:type="dxa"/>
            <w:vMerge w:val="restart"/>
            <w:shd w:val="clear" w:color="auto" w:fill="auto"/>
            <w:vAlign w:val="center"/>
          </w:tcPr>
          <w:p w14:paraId="18F3F68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违反条款：第四条；</w:t>
            </w:r>
          </w:p>
          <w:p w14:paraId="1201944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条，责令停止经营，扣押车辆，有违法所得的，没收违法所得；没有违法所得或者违法所得不足2万元的，处1万元以上5万元以下罚款；违法所得2万元以上的，处违法所得2倍以上10倍以下罚款；对非法安装的专用营运标识、设施，予以没收。</w:t>
            </w:r>
          </w:p>
        </w:tc>
        <w:tc>
          <w:tcPr>
            <w:tcW w:w="851" w:type="dxa"/>
            <w:shd w:val="clear" w:color="auto" w:fill="auto"/>
            <w:vAlign w:val="center"/>
          </w:tcPr>
          <w:p w14:paraId="345A39A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没有违法所得或者违法所得不足2万元的，基数为10000</w:t>
            </w:r>
          </w:p>
        </w:tc>
        <w:tc>
          <w:tcPr>
            <w:tcW w:w="840" w:type="dxa"/>
            <w:shd w:val="clear" w:color="auto" w:fill="auto"/>
            <w:vAlign w:val="center"/>
          </w:tcPr>
          <w:p w14:paraId="5DD990C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39B788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造成秩序混乱或者较大社会影响的，系数2-4；对组织行为，系数为2-4。</w:t>
            </w:r>
          </w:p>
        </w:tc>
        <w:tc>
          <w:tcPr>
            <w:tcW w:w="1785" w:type="dxa"/>
            <w:shd w:val="clear" w:color="auto" w:fill="auto"/>
            <w:vAlign w:val="center"/>
          </w:tcPr>
          <w:p w14:paraId="35EA1CD9">
            <w:pPr>
              <w:spacing w:line="232" w:lineRule="exact"/>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bCs/>
                <w:color w:val="auto"/>
                <w:kern w:val="0"/>
                <w:sz w:val="15"/>
                <w:szCs w:val="15"/>
                <w:highlight w:val="none"/>
              </w:rPr>
              <w:t>10000×（1＋</w:t>
            </w:r>
            <w:r>
              <w:rPr>
                <w:rFonts w:hint="eastAsia" w:cs="宋体" w:asciiTheme="minorEastAsia" w:hAnsiTheme="minorEastAsia" w:eastAsiaTheme="minorEastAsia"/>
                <w:bCs/>
                <w:color w:val="auto"/>
                <w:kern w:val="0"/>
                <w:sz w:val="15"/>
                <w:szCs w:val="15"/>
                <w:highlight w:val="none"/>
                <w:lang w:eastAsia="zh-CN"/>
              </w:rPr>
              <w:t>常量系数</w:t>
            </w:r>
            <w:r>
              <w:rPr>
                <w:rFonts w:hint="eastAsia" w:cs="宋体" w:asciiTheme="minorEastAsia" w:hAnsiTheme="minorEastAsia" w:eastAsiaTheme="minorEastAsia"/>
                <w:bCs/>
                <w:color w:val="auto"/>
                <w:sz w:val="15"/>
                <w:szCs w:val="15"/>
                <w:highlight w:val="none"/>
              </w:rPr>
              <w:t>+变量系数</w:t>
            </w:r>
            <w:r>
              <w:rPr>
                <w:rFonts w:hint="eastAsia" w:cs="宋体" w:asciiTheme="minorEastAsia" w:hAnsiTheme="minorEastAsia" w:eastAsiaTheme="minorEastAsia"/>
                <w:bCs/>
                <w:color w:val="auto"/>
                <w:kern w:val="0"/>
                <w:sz w:val="15"/>
                <w:szCs w:val="15"/>
                <w:highlight w:val="none"/>
                <w:lang w:eastAsia="zh-CN"/>
              </w:rPr>
              <w:t>＋区域系数</w:t>
            </w:r>
            <w:r>
              <w:rPr>
                <w:rFonts w:hint="eastAsia" w:cs="宋体" w:asciiTheme="minorEastAsia" w:hAnsiTheme="minorEastAsia" w:eastAsiaTheme="minorEastAsia"/>
                <w:bCs/>
                <w:color w:val="auto"/>
                <w:kern w:val="0"/>
                <w:sz w:val="15"/>
                <w:szCs w:val="15"/>
                <w:highlight w:val="none"/>
              </w:rPr>
              <w:t>）</w:t>
            </w:r>
          </w:p>
        </w:tc>
        <w:tc>
          <w:tcPr>
            <w:tcW w:w="2385" w:type="dxa"/>
            <w:vMerge w:val="restart"/>
            <w:shd w:val="clear" w:color="auto" w:fill="auto"/>
            <w:vAlign w:val="center"/>
          </w:tcPr>
          <w:p w14:paraId="53A2DD8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需要给予其它处罚额度的，报案审会决定。</w:t>
            </w:r>
          </w:p>
          <w:p w14:paraId="6032213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strike w:val="0"/>
                <w:dstrike w:val="0"/>
                <w:color w:val="auto"/>
                <w:sz w:val="15"/>
                <w:szCs w:val="15"/>
                <w:highlight w:val="none"/>
              </w:rPr>
              <w:t>重点站区适用本案由，参照交通执法相关裁量基准。</w:t>
            </w:r>
          </w:p>
        </w:tc>
        <w:tc>
          <w:tcPr>
            <w:tcW w:w="824" w:type="dxa"/>
            <w:vMerge w:val="restart"/>
            <w:shd w:val="clear" w:color="auto" w:fill="auto"/>
            <w:vAlign w:val="center"/>
          </w:tcPr>
          <w:p w14:paraId="50B6CD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2A38B6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4B2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22" w:hRule="atLeast"/>
          <w:jc w:val="center"/>
        </w:trPr>
        <w:tc>
          <w:tcPr>
            <w:tcW w:w="940" w:type="dxa"/>
            <w:vMerge w:val="continue"/>
            <w:shd w:val="clear" w:color="auto" w:fill="auto"/>
            <w:vAlign w:val="center"/>
          </w:tcPr>
          <w:p w14:paraId="3165B73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066D625">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7B33042B">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8F7BD4B">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违法所得2万元以上的，基数为违法所得。</w:t>
            </w:r>
          </w:p>
        </w:tc>
        <w:tc>
          <w:tcPr>
            <w:tcW w:w="840" w:type="dxa"/>
            <w:shd w:val="clear" w:color="auto" w:fill="auto"/>
            <w:vAlign w:val="center"/>
          </w:tcPr>
          <w:p w14:paraId="544B39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98A590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造成秩序混乱或者较大社会影响的，系数2-4；对组织行为，系数为2-4。</w:t>
            </w:r>
          </w:p>
        </w:tc>
        <w:tc>
          <w:tcPr>
            <w:tcW w:w="1785" w:type="dxa"/>
            <w:shd w:val="clear" w:color="auto" w:fill="auto"/>
            <w:vAlign w:val="center"/>
          </w:tcPr>
          <w:p w14:paraId="474CA52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bCs/>
                <w:color w:val="auto"/>
                <w:kern w:val="0"/>
                <w:sz w:val="15"/>
                <w:szCs w:val="15"/>
                <w:highlight w:val="none"/>
              </w:rPr>
              <w:t>违法所得×2×（1＋</w:t>
            </w:r>
            <w:r>
              <w:rPr>
                <w:rFonts w:hint="eastAsia" w:cs="宋体" w:asciiTheme="minorEastAsia" w:hAnsiTheme="minorEastAsia" w:eastAsiaTheme="minorEastAsia"/>
                <w:bCs/>
                <w:color w:val="auto"/>
                <w:kern w:val="0"/>
                <w:sz w:val="15"/>
                <w:szCs w:val="15"/>
                <w:highlight w:val="none"/>
                <w:lang w:eastAsia="zh-CN"/>
              </w:rPr>
              <w:t>常量系数</w:t>
            </w:r>
            <w:r>
              <w:rPr>
                <w:rFonts w:hint="eastAsia" w:cs="宋体" w:asciiTheme="minorEastAsia" w:hAnsiTheme="minorEastAsia" w:eastAsiaTheme="minorEastAsia"/>
                <w:bCs/>
                <w:color w:val="auto"/>
                <w:sz w:val="15"/>
                <w:szCs w:val="15"/>
                <w:highlight w:val="none"/>
              </w:rPr>
              <w:t>+变量系数</w:t>
            </w:r>
            <w:r>
              <w:rPr>
                <w:rFonts w:hint="eastAsia" w:cs="宋体" w:asciiTheme="minorEastAsia" w:hAnsiTheme="minorEastAsia" w:eastAsiaTheme="minorEastAsia"/>
                <w:bCs/>
                <w:color w:val="auto"/>
                <w:kern w:val="0"/>
                <w:sz w:val="15"/>
                <w:szCs w:val="15"/>
                <w:highlight w:val="none"/>
                <w:lang w:eastAsia="zh-CN"/>
              </w:rPr>
              <w:t>＋区域系数</w:t>
            </w:r>
            <w:r>
              <w:rPr>
                <w:rFonts w:hint="eastAsia" w:cs="宋体" w:asciiTheme="minorEastAsia" w:hAnsiTheme="minorEastAsia" w:eastAsiaTheme="minorEastAsia"/>
                <w:bCs/>
                <w:color w:val="auto"/>
                <w:kern w:val="0"/>
                <w:sz w:val="15"/>
                <w:szCs w:val="15"/>
                <w:highlight w:val="none"/>
              </w:rPr>
              <w:t>）</w:t>
            </w:r>
          </w:p>
        </w:tc>
        <w:tc>
          <w:tcPr>
            <w:tcW w:w="2385" w:type="dxa"/>
            <w:vMerge w:val="continue"/>
            <w:shd w:val="clear" w:color="auto" w:fill="auto"/>
            <w:vAlign w:val="center"/>
          </w:tcPr>
          <w:p w14:paraId="2A354DD8">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2EA72A1E">
            <w:pPr>
              <w:spacing w:line="232" w:lineRule="exact"/>
              <w:jc w:val="center"/>
              <w:rPr>
                <w:rFonts w:cs="宋体" w:asciiTheme="minorEastAsia" w:hAnsiTheme="minorEastAsia" w:eastAsiaTheme="minorEastAsia"/>
                <w:color w:val="auto"/>
                <w:kern w:val="0"/>
                <w:sz w:val="15"/>
                <w:szCs w:val="15"/>
                <w:highlight w:val="none"/>
              </w:rPr>
            </w:pPr>
          </w:p>
        </w:tc>
      </w:tr>
      <w:tr w14:paraId="447AF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9" w:hRule="atLeast"/>
          <w:jc w:val="center"/>
        </w:trPr>
        <w:tc>
          <w:tcPr>
            <w:tcW w:w="940" w:type="dxa"/>
            <w:shd w:val="clear" w:color="auto" w:fill="auto"/>
            <w:vAlign w:val="center"/>
          </w:tcPr>
          <w:p w14:paraId="0D3E933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auto"/>
            <w:vAlign w:val="center"/>
          </w:tcPr>
          <w:p w14:paraId="4426033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利用摩托车、三轮车、残疾人机动轮椅车等车辆从事客运经营</w:t>
            </w:r>
          </w:p>
        </w:tc>
        <w:tc>
          <w:tcPr>
            <w:tcW w:w="2789" w:type="dxa"/>
            <w:shd w:val="clear" w:color="auto" w:fill="auto"/>
            <w:vAlign w:val="center"/>
          </w:tcPr>
          <w:p w14:paraId="5F88CF4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违反条款：第八条第一款。 </w:t>
            </w:r>
          </w:p>
          <w:p w14:paraId="29E3AD0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处罚条款：第八条第二款，没收车辆，没收违法所得，并可处500元以上2000元以下罚款。</w:t>
            </w:r>
          </w:p>
          <w:p w14:paraId="2AA5531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 </w:t>
            </w:r>
          </w:p>
        </w:tc>
        <w:tc>
          <w:tcPr>
            <w:tcW w:w="851" w:type="dxa"/>
            <w:shd w:val="clear" w:color="auto" w:fill="auto"/>
            <w:vAlign w:val="center"/>
          </w:tcPr>
          <w:p w14:paraId="206895B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24743BA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D62A569">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造成秩序混乱或者较大社会影响的，系数1-3。</w:t>
            </w:r>
          </w:p>
        </w:tc>
        <w:tc>
          <w:tcPr>
            <w:tcW w:w="1785" w:type="dxa"/>
            <w:shd w:val="clear" w:color="auto" w:fill="auto"/>
            <w:vAlign w:val="center"/>
          </w:tcPr>
          <w:p w14:paraId="6D069EFE">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w:t>
            </w:r>
            <w:r>
              <w:rPr>
                <w:rFonts w:hint="eastAsia" w:cs="宋体" w:asciiTheme="minorEastAsia" w:hAnsiTheme="minorEastAsia" w:eastAsiaTheme="minorEastAsia"/>
                <w:bCs/>
                <w:color w:val="auto"/>
                <w:sz w:val="15"/>
                <w:szCs w:val="15"/>
                <w:highlight w:val="none"/>
              </w:rPr>
              <w:t>（1</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eastAsia="zh-CN"/>
              </w:rPr>
              <w:t>常量系数</w:t>
            </w:r>
            <w:r>
              <w:rPr>
                <w:rFonts w:hint="eastAsia" w:cs="宋体" w:asciiTheme="minorEastAsia" w:hAnsiTheme="minorEastAsia" w:eastAsiaTheme="minorEastAsia"/>
                <w:bCs/>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cs="宋体" w:asciiTheme="minorEastAsia" w:hAnsiTheme="minorEastAsia" w:eastAsiaTheme="minorEastAsia"/>
                <w:bCs/>
                <w:color w:val="auto"/>
                <w:sz w:val="15"/>
                <w:szCs w:val="15"/>
                <w:highlight w:val="none"/>
              </w:rPr>
              <w:t>）</w:t>
            </w:r>
          </w:p>
        </w:tc>
        <w:tc>
          <w:tcPr>
            <w:tcW w:w="2385" w:type="dxa"/>
            <w:shd w:val="clear" w:color="auto" w:fill="auto"/>
            <w:vAlign w:val="center"/>
          </w:tcPr>
          <w:p w14:paraId="23870EDA">
            <w:pPr>
              <w:spacing w:line="232" w:lineRule="exact"/>
              <w:jc w:val="left"/>
              <w:rPr>
                <w:rFonts w:asciiTheme="minorEastAsia" w:hAnsiTheme="minorEastAsia" w:eastAsiaTheme="minorEastAsia"/>
                <w:color w:val="auto"/>
                <w:sz w:val="15"/>
                <w:szCs w:val="15"/>
                <w:highlight w:val="none"/>
              </w:rPr>
            </w:pPr>
          </w:p>
          <w:p w14:paraId="0B2EEC1A">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需要给予其它处罚额度的，报案审会决定。</w:t>
            </w:r>
          </w:p>
        </w:tc>
        <w:tc>
          <w:tcPr>
            <w:tcW w:w="824" w:type="dxa"/>
            <w:shd w:val="clear" w:color="auto" w:fill="auto"/>
            <w:vAlign w:val="center"/>
          </w:tcPr>
          <w:p w14:paraId="6FD61FD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D95EC9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8B1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4" w:hRule="atLeast"/>
          <w:jc w:val="center"/>
        </w:trPr>
        <w:tc>
          <w:tcPr>
            <w:tcW w:w="14218" w:type="dxa"/>
            <w:gridSpan w:val="9"/>
            <w:shd w:val="clear" w:color="auto" w:fill="auto"/>
            <w:vAlign w:val="center"/>
          </w:tcPr>
          <w:p w14:paraId="35CCD7F4">
            <w:pPr>
              <w:pStyle w:val="2"/>
              <w:keepNext w:val="0"/>
              <w:keepLines w:val="0"/>
              <w:rPr>
                <w:rFonts w:ascii="黑体" w:hAnsi="黑体" w:eastAsia="黑体"/>
                <w:b w:val="0"/>
                <w:color w:val="auto"/>
                <w:sz w:val="24"/>
                <w:szCs w:val="24"/>
                <w:highlight w:val="none"/>
              </w:rPr>
            </w:pPr>
            <w:bookmarkStart w:id="151" w:name="_Toc110851483"/>
            <w:bookmarkStart w:id="152" w:name="_Toc360901343"/>
            <w:bookmarkStart w:id="153" w:name="_Toc1208712443"/>
            <w:r>
              <w:rPr>
                <w:rFonts w:hint="eastAsia" w:ascii="黑体" w:hAnsi="黑体" w:eastAsia="黑体"/>
                <w:b w:val="0"/>
                <w:color w:val="auto"/>
                <w:sz w:val="36"/>
                <w:szCs w:val="36"/>
                <w:highlight w:val="none"/>
              </w:rPr>
              <w:t>市场监督管理（流动无照经营）方面</w:t>
            </w:r>
            <w:bookmarkEnd w:id="151"/>
            <w:bookmarkEnd w:id="152"/>
            <w:bookmarkEnd w:id="153"/>
          </w:p>
        </w:tc>
      </w:tr>
      <w:tr w14:paraId="7FE8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6" w:hRule="atLeast"/>
          <w:jc w:val="center"/>
        </w:trPr>
        <w:tc>
          <w:tcPr>
            <w:tcW w:w="14218" w:type="dxa"/>
            <w:gridSpan w:val="9"/>
            <w:shd w:val="clear" w:color="auto" w:fill="auto"/>
            <w:vAlign w:val="center"/>
          </w:tcPr>
          <w:p w14:paraId="41FD887A">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21"/>
                <w:szCs w:val="21"/>
                <w:highlight w:val="none"/>
              </w:rPr>
            </w:pPr>
            <w:bookmarkStart w:id="154" w:name="_Toc704954681"/>
            <w:bookmarkStart w:id="155" w:name="_Toc110851484"/>
            <w:bookmarkStart w:id="156" w:name="_Toc347319845"/>
            <w:r>
              <w:rPr>
                <w:rFonts w:hint="eastAsia" w:asciiTheme="minorEastAsia" w:hAnsiTheme="minorEastAsia" w:eastAsiaTheme="minorEastAsia"/>
                <w:color w:val="auto"/>
                <w:sz w:val="21"/>
                <w:szCs w:val="21"/>
                <w:highlight w:val="none"/>
              </w:rPr>
              <w:t>《无证</w:t>
            </w:r>
            <w:r>
              <w:rPr>
                <w:rFonts w:asciiTheme="minorEastAsia" w:hAnsiTheme="minorEastAsia" w:eastAsiaTheme="minorEastAsia"/>
                <w:color w:val="auto"/>
                <w:sz w:val="21"/>
                <w:szCs w:val="21"/>
                <w:highlight w:val="none"/>
              </w:rPr>
              <w:t>无照经营查处办法</w:t>
            </w:r>
            <w:r>
              <w:rPr>
                <w:rFonts w:hint="eastAsia" w:asciiTheme="minorEastAsia" w:hAnsiTheme="minorEastAsia" w:eastAsiaTheme="minorEastAsia"/>
                <w:color w:val="auto"/>
                <w:sz w:val="21"/>
                <w:szCs w:val="21"/>
                <w:highlight w:val="none"/>
              </w:rPr>
              <w:t>》案由3项</w:t>
            </w:r>
            <w:bookmarkEnd w:id="154"/>
            <w:bookmarkEnd w:id="155"/>
            <w:bookmarkEnd w:id="156"/>
          </w:p>
        </w:tc>
      </w:tr>
      <w:tr w14:paraId="44D63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75" w:hRule="atLeast"/>
          <w:jc w:val="center"/>
        </w:trPr>
        <w:tc>
          <w:tcPr>
            <w:tcW w:w="940" w:type="dxa"/>
            <w:shd w:val="clear" w:color="auto" w:fill="auto"/>
            <w:vAlign w:val="center"/>
          </w:tcPr>
          <w:p w14:paraId="7CDC923A">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1</w:t>
            </w:r>
          </w:p>
        </w:tc>
        <w:tc>
          <w:tcPr>
            <w:tcW w:w="1500" w:type="dxa"/>
            <w:shd w:val="clear" w:color="auto" w:fill="auto"/>
            <w:vAlign w:val="center"/>
          </w:tcPr>
          <w:p w14:paraId="4C8BB930">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无照经营</w:t>
            </w:r>
          </w:p>
        </w:tc>
        <w:tc>
          <w:tcPr>
            <w:tcW w:w="2789" w:type="dxa"/>
            <w:shd w:val="clear" w:color="auto" w:fill="auto"/>
            <w:vAlign w:val="center"/>
          </w:tcPr>
          <w:p w14:paraId="55A740BA">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违反条款：第二条；</w:t>
            </w:r>
          </w:p>
          <w:p w14:paraId="75C40ACF">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处罚条款：第十三条，责令停止违法行为，没收违法所得，并处1万元以下的罚款。</w:t>
            </w:r>
          </w:p>
        </w:tc>
        <w:tc>
          <w:tcPr>
            <w:tcW w:w="851" w:type="dxa"/>
            <w:shd w:val="clear" w:color="auto" w:fill="auto"/>
            <w:vAlign w:val="center"/>
          </w:tcPr>
          <w:p w14:paraId="120F848E">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100</w:t>
            </w:r>
          </w:p>
        </w:tc>
        <w:tc>
          <w:tcPr>
            <w:tcW w:w="840" w:type="dxa"/>
            <w:shd w:val="clear" w:color="auto" w:fill="auto"/>
            <w:vAlign w:val="center"/>
          </w:tcPr>
          <w:p w14:paraId="65DD3310">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6D0A6F9">
            <w:pPr>
              <w:spacing w:line="232" w:lineRule="exact"/>
              <w:contextualSpacing/>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64C27E5E">
            <w:pPr>
              <w:spacing w:line="232" w:lineRule="exact"/>
              <w:contextualSpacing/>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罚款数额＝100×（1＋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3E8A1B37">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1.适用于一般无照经营情形；2.占用无障碍设施或者机动车道；占用过街桥、地下过街通道；使用畜力车、农用运输车及其它机动车、电动车为经营工具；经营违禁品；占用非机动车道或者其它公共场所面积较大；或者造成通行秩序、市容秩序混乱等无照经营情形，原则按照“摆摊设点”案由查处；需要给予500元以下较轻罚款的，说明理由，报案审会决定按照“无照经营”案由查处。</w:t>
            </w:r>
          </w:p>
        </w:tc>
        <w:tc>
          <w:tcPr>
            <w:tcW w:w="824" w:type="dxa"/>
            <w:shd w:val="clear" w:color="auto" w:fill="auto"/>
            <w:vAlign w:val="center"/>
          </w:tcPr>
          <w:p w14:paraId="2D322E36">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D2BC0D7">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BFB8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72" w:hRule="atLeast"/>
          <w:jc w:val="center"/>
        </w:trPr>
        <w:tc>
          <w:tcPr>
            <w:tcW w:w="940" w:type="dxa"/>
            <w:shd w:val="clear" w:color="auto" w:fill="auto"/>
            <w:vAlign w:val="center"/>
          </w:tcPr>
          <w:p w14:paraId="6990895A">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2</w:t>
            </w:r>
          </w:p>
        </w:tc>
        <w:tc>
          <w:tcPr>
            <w:tcW w:w="1500" w:type="dxa"/>
            <w:shd w:val="clear" w:color="auto" w:fill="auto"/>
            <w:vAlign w:val="center"/>
          </w:tcPr>
          <w:p w14:paraId="3FC21E4C">
            <w:pPr>
              <w:spacing w:line="232" w:lineRule="exact"/>
              <w:contextualSpacing/>
              <w:rPr>
                <w:rFonts w:cs="宋体" w:asciiTheme="minorEastAsia" w:hAnsiTheme="minorEastAsia" w:eastAsiaTheme="minorEastAsia"/>
                <w:bCs/>
                <w:color w:val="auto"/>
                <w:kern w:val="0"/>
                <w:sz w:val="15"/>
                <w:szCs w:val="15"/>
                <w:highlight w:val="none"/>
              </w:rPr>
            </w:pPr>
            <w:r>
              <w:rPr>
                <w:rFonts w:cs="宋体" w:asciiTheme="minorEastAsia" w:hAnsiTheme="minorEastAsia" w:eastAsiaTheme="minorEastAsia"/>
                <w:bCs/>
                <w:color w:val="auto"/>
                <w:kern w:val="0"/>
                <w:sz w:val="15"/>
                <w:szCs w:val="15"/>
                <w:highlight w:val="none"/>
              </w:rPr>
              <w:t>为无照经营者提供</w:t>
            </w:r>
            <w:r>
              <w:rPr>
                <w:rFonts w:hint="eastAsia" w:cs="宋体" w:asciiTheme="minorEastAsia" w:hAnsiTheme="minorEastAsia" w:eastAsiaTheme="minorEastAsia"/>
                <w:bCs/>
                <w:color w:val="auto"/>
                <w:kern w:val="0"/>
                <w:sz w:val="15"/>
                <w:szCs w:val="15"/>
                <w:highlight w:val="none"/>
              </w:rPr>
              <w:t>场所或者条件</w:t>
            </w:r>
          </w:p>
        </w:tc>
        <w:tc>
          <w:tcPr>
            <w:tcW w:w="2789" w:type="dxa"/>
            <w:shd w:val="clear" w:color="auto" w:fill="auto"/>
            <w:vAlign w:val="center"/>
          </w:tcPr>
          <w:p w14:paraId="67B7D336">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违反条款：第十四条；</w:t>
            </w:r>
          </w:p>
          <w:p w14:paraId="63BF267F">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处罚条款：第十四条，责令停止违法行为，没收违法所得，并处</w:t>
            </w:r>
            <w:r>
              <w:rPr>
                <w:rFonts w:cs="宋体" w:asciiTheme="minorEastAsia" w:hAnsiTheme="minorEastAsia" w:eastAsiaTheme="minorEastAsia"/>
                <w:bCs/>
                <w:color w:val="auto"/>
                <w:kern w:val="0"/>
                <w:sz w:val="15"/>
                <w:szCs w:val="15"/>
                <w:highlight w:val="none"/>
              </w:rPr>
              <w:t>5000</w:t>
            </w:r>
            <w:r>
              <w:rPr>
                <w:rFonts w:hint="eastAsia" w:cs="宋体" w:asciiTheme="minorEastAsia" w:hAnsiTheme="minorEastAsia" w:eastAsiaTheme="minorEastAsia"/>
                <w:bCs/>
                <w:color w:val="auto"/>
                <w:kern w:val="0"/>
                <w:sz w:val="15"/>
                <w:szCs w:val="15"/>
                <w:highlight w:val="none"/>
              </w:rPr>
              <w:t>元以下的罚款。</w:t>
            </w:r>
          </w:p>
        </w:tc>
        <w:tc>
          <w:tcPr>
            <w:tcW w:w="851" w:type="dxa"/>
            <w:shd w:val="clear" w:color="auto" w:fill="auto"/>
            <w:vAlign w:val="center"/>
          </w:tcPr>
          <w:p w14:paraId="14CDA663">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500</w:t>
            </w:r>
          </w:p>
        </w:tc>
        <w:tc>
          <w:tcPr>
            <w:tcW w:w="840" w:type="dxa"/>
            <w:shd w:val="clear" w:color="auto" w:fill="auto"/>
            <w:vAlign w:val="center"/>
          </w:tcPr>
          <w:p w14:paraId="571846B7">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AE80229">
            <w:pPr>
              <w:spacing w:line="232" w:lineRule="exact"/>
              <w:contextualSpacing/>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w:t>
            </w:r>
            <w:r>
              <w:rPr>
                <w:rFonts w:hint="eastAsia" w:asciiTheme="minorEastAsia" w:hAnsiTheme="minorEastAsia" w:eastAsiaTheme="minorEastAsia"/>
                <w:color w:val="auto"/>
                <w:sz w:val="15"/>
                <w:szCs w:val="15"/>
                <w:highlight w:val="none"/>
                <w:lang w:eastAsia="zh-CN"/>
              </w:rPr>
              <w:t>严重</w:t>
            </w:r>
            <w:r>
              <w:rPr>
                <w:rFonts w:hint="eastAsia" w:asciiTheme="minorEastAsia" w:hAnsiTheme="minorEastAsia" w:eastAsiaTheme="minorEastAsia"/>
                <w:color w:val="auto"/>
                <w:sz w:val="15"/>
                <w:szCs w:val="15"/>
                <w:highlight w:val="none"/>
              </w:rPr>
              <w:t>影响的，系数</w:t>
            </w:r>
            <w:r>
              <w:rPr>
                <w:rFonts w:hint="eastAsia" w:asciiTheme="minorEastAsia" w:hAnsiTheme="minorEastAsia" w:eastAsiaTheme="minorEastAsia"/>
                <w:color w:val="auto"/>
                <w:sz w:val="15"/>
                <w:szCs w:val="15"/>
                <w:highlight w:val="none"/>
                <w:lang w:val="en-US" w:eastAsia="zh-CN"/>
              </w:rPr>
              <w:t>5-9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B589FCF">
            <w:pPr>
              <w:spacing w:line="232" w:lineRule="exact"/>
              <w:contextualSpacing/>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w:t>
            </w:r>
            <w:r>
              <w:rPr>
                <w:rFonts w:hint="eastAsia" w:asciiTheme="minorEastAsia" w:hAnsiTheme="minorEastAsia" w:eastAsiaTheme="minorEastAsia"/>
                <w:color w:val="auto"/>
                <w:sz w:val="15"/>
                <w:szCs w:val="15"/>
                <w:highlight w:val="none"/>
              </w:rPr>
              <w:t>00×（1＋</w:t>
            </w:r>
            <w:r>
              <w:rPr>
                <w:rFonts w:hint="eastAsia" w:asciiTheme="minorEastAsia" w:hAnsiTheme="minorEastAsia" w:eastAsiaTheme="minorEastAsia"/>
                <w:color w:val="auto"/>
                <w:sz w:val="15"/>
                <w:szCs w:val="15"/>
                <w:highlight w:val="none"/>
                <w:lang w:eastAsia="zh-CN"/>
              </w:rPr>
              <w:t>常量系数</w:t>
            </w:r>
            <w:r>
              <w:rPr>
                <w:rFonts w:hint="eastAsia" w:cs="宋体" w:asciiTheme="minorEastAsia" w:hAnsiTheme="minorEastAsia" w:eastAsiaTheme="minorEastAsia"/>
                <w:bCs/>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03AD2D4">
            <w:pPr>
              <w:spacing w:line="232" w:lineRule="exact"/>
              <w:contextualSpacing/>
              <w:rPr>
                <w:rFonts w:cs="宋体" w:asciiTheme="minorEastAsia" w:hAnsiTheme="minorEastAsia" w:eastAsiaTheme="minorEastAsia"/>
                <w:bCs/>
                <w:color w:val="auto"/>
                <w:kern w:val="0"/>
                <w:sz w:val="15"/>
                <w:szCs w:val="15"/>
                <w:highlight w:val="none"/>
              </w:rPr>
            </w:pPr>
          </w:p>
        </w:tc>
        <w:tc>
          <w:tcPr>
            <w:tcW w:w="824" w:type="dxa"/>
            <w:shd w:val="clear" w:color="auto" w:fill="auto"/>
            <w:vAlign w:val="center"/>
          </w:tcPr>
          <w:p w14:paraId="39D3CF7D">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605BCBC">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F8BD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4" w:hRule="atLeast"/>
          <w:jc w:val="center"/>
        </w:trPr>
        <w:tc>
          <w:tcPr>
            <w:tcW w:w="940" w:type="dxa"/>
            <w:shd w:val="clear" w:color="auto" w:fill="auto"/>
            <w:vAlign w:val="center"/>
          </w:tcPr>
          <w:p w14:paraId="406D5627">
            <w:pPr>
              <w:spacing w:line="232" w:lineRule="exact"/>
              <w:contextualSpacing/>
              <w:jc w:val="center"/>
              <w:rPr>
                <w:rFonts w:cs="宋体" w:asciiTheme="minorEastAsia" w:hAnsiTheme="minorEastAsia" w:eastAsiaTheme="minorEastAsia"/>
                <w:bCs/>
                <w:strike w:val="0"/>
                <w:dstrike w:val="0"/>
                <w:color w:val="auto"/>
                <w:kern w:val="0"/>
                <w:sz w:val="15"/>
                <w:szCs w:val="15"/>
                <w:highlight w:val="none"/>
              </w:rPr>
            </w:pPr>
            <w:r>
              <w:rPr>
                <w:rFonts w:cs="宋体" w:asciiTheme="minorEastAsia" w:hAnsiTheme="minorEastAsia" w:eastAsiaTheme="minorEastAsia"/>
                <w:bCs/>
                <w:strike w:val="0"/>
                <w:dstrike w:val="0"/>
                <w:color w:val="auto"/>
                <w:kern w:val="0"/>
                <w:sz w:val="15"/>
                <w:szCs w:val="15"/>
                <w:highlight w:val="none"/>
              </w:rPr>
              <w:t>3</w:t>
            </w:r>
          </w:p>
        </w:tc>
        <w:tc>
          <w:tcPr>
            <w:tcW w:w="1500" w:type="dxa"/>
            <w:shd w:val="clear" w:color="auto" w:fill="auto"/>
            <w:vAlign w:val="center"/>
          </w:tcPr>
          <w:p w14:paraId="3923000C">
            <w:pPr>
              <w:spacing w:line="232" w:lineRule="exact"/>
              <w:contextualSpacing/>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无照经营（人力三轮车等业务）</w:t>
            </w:r>
          </w:p>
        </w:tc>
        <w:tc>
          <w:tcPr>
            <w:tcW w:w="2789" w:type="dxa"/>
            <w:shd w:val="clear" w:color="auto" w:fill="auto"/>
            <w:vAlign w:val="center"/>
          </w:tcPr>
          <w:p w14:paraId="058C6B07">
            <w:pPr>
              <w:spacing w:line="232" w:lineRule="exact"/>
              <w:contextualSpacing/>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违反条款：第二条；</w:t>
            </w:r>
          </w:p>
          <w:p w14:paraId="273FEF60">
            <w:pPr>
              <w:spacing w:line="232" w:lineRule="exact"/>
              <w:contextualSpacing/>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处罚条款：第十三条，责令停止违法行为，没收违法所得，并处1万元以下的罚款。</w:t>
            </w:r>
          </w:p>
        </w:tc>
        <w:tc>
          <w:tcPr>
            <w:tcW w:w="851" w:type="dxa"/>
            <w:shd w:val="clear" w:color="auto" w:fill="auto"/>
            <w:vAlign w:val="center"/>
          </w:tcPr>
          <w:p w14:paraId="583EAD98">
            <w:pPr>
              <w:spacing w:line="232" w:lineRule="exact"/>
              <w:contextualSpacing/>
              <w:jc w:val="center"/>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500</w:t>
            </w:r>
          </w:p>
        </w:tc>
        <w:tc>
          <w:tcPr>
            <w:tcW w:w="840" w:type="dxa"/>
            <w:shd w:val="clear" w:color="auto" w:fill="auto"/>
            <w:vAlign w:val="center"/>
          </w:tcPr>
          <w:p w14:paraId="342D4DE1">
            <w:pPr>
              <w:spacing w:line="232" w:lineRule="exact"/>
              <w:contextualSpacing/>
              <w:jc w:val="center"/>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1</w:t>
            </w:r>
          </w:p>
        </w:tc>
        <w:tc>
          <w:tcPr>
            <w:tcW w:w="2304" w:type="dxa"/>
            <w:shd w:val="clear" w:color="auto" w:fill="auto"/>
            <w:vAlign w:val="center"/>
          </w:tcPr>
          <w:p w14:paraId="5C27D65F">
            <w:pPr>
              <w:spacing w:line="232" w:lineRule="exact"/>
              <w:contextualSpacing/>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造成秩序混乱或者较大社会影响的，系数1-3。</w:t>
            </w:r>
          </w:p>
        </w:tc>
        <w:tc>
          <w:tcPr>
            <w:tcW w:w="1785" w:type="dxa"/>
            <w:shd w:val="clear" w:color="auto" w:fill="auto"/>
            <w:vAlign w:val="center"/>
          </w:tcPr>
          <w:p w14:paraId="0FE40F55">
            <w:pPr>
              <w:spacing w:line="232" w:lineRule="exact"/>
              <w:contextualSpacing/>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罚款数额＝500×</w:t>
            </w:r>
            <w:r>
              <w:rPr>
                <w:rFonts w:hint="eastAsia" w:cs="宋体" w:asciiTheme="minorEastAsia" w:hAnsiTheme="minorEastAsia" w:eastAsiaTheme="minorEastAsia"/>
                <w:bCs/>
                <w:strike w:val="0"/>
                <w:dstrike w:val="0"/>
                <w:color w:val="auto"/>
                <w:sz w:val="15"/>
                <w:szCs w:val="15"/>
                <w:highlight w:val="none"/>
              </w:rPr>
              <w:t>（1</w:t>
            </w:r>
            <w:r>
              <w:rPr>
                <w:rFonts w:hint="eastAsia" w:asciiTheme="minorEastAsia" w:hAnsiTheme="minorEastAsia" w:eastAsiaTheme="minorEastAsia"/>
                <w:strike w:val="0"/>
                <w:dstrike w:val="0"/>
                <w:color w:val="auto"/>
                <w:sz w:val="15"/>
                <w:szCs w:val="15"/>
                <w:highlight w:val="none"/>
              </w:rPr>
              <w:t>＋</w:t>
            </w:r>
            <w:r>
              <w:rPr>
                <w:rFonts w:hint="eastAsia" w:asciiTheme="minorEastAsia" w:hAnsiTheme="minorEastAsia" w:eastAsiaTheme="minorEastAsia"/>
                <w:strike w:val="0"/>
                <w:dstrike w:val="0"/>
                <w:color w:val="auto"/>
                <w:sz w:val="15"/>
                <w:szCs w:val="15"/>
                <w:highlight w:val="none"/>
                <w:lang w:eastAsia="zh-CN"/>
              </w:rPr>
              <w:t>常量系数</w:t>
            </w:r>
            <w:r>
              <w:rPr>
                <w:rFonts w:hint="eastAsia" w:cs="宋体" w:asciiTheme="minorEastAsia" w:hAnsiTheme="minorEastAsia" w:eastAsiaTheme="minorEastAsia"/>
                <w:bCs/>
                <w:strike w:val="0"/>
                <w:dstrike w:val="0"/>
                <w:color w:val="auto"/>
                <w:sz w:val="15"/>
                <w:szCs w:val="15"/>
                <w:highlight w:val="none"/>
              </w:rPr>
              <w:t>+变量系数</w:t>
            </w:r>
            <w:r>
              <w:rPr>
                <w:rFonts w:hint="eastAsia" w:asciiTheme="minorEastAsia" w:hAnsiTheme="minorEastAsia" w:eastAsiaTheme="minorEastAsia"/>
                <w:strike w:val="0"/>
                <w:dstrike w:val="0"/>
                <w:color w:val="auto"/>
                <w:sz w:val="15"/>
                <w:szCs w:val="15"/>
                <w:highlight w:val="none"/>
                <w:lang w:eastAsia="zh-CN"/>
              </w:rPr>
              <w:t>＋区域系数</w:t>
            </w:r>
            <w:r>
              <w:rPr>
                <w:rFonts w:hint="eastAsia" w:cs="宋体" w:asciiTheme="minorEastAsia" w:hAnsiTheme="minorEastAsia" w:eastAsiaTheme="minorEastAsia"/>
                <w:bCs/>
                <w:strike w:val="0"/>
                <w:dstrike w:val="0"/>
                <w:color w:val="auto"/>
                <w:sz w:val="15"/>
                <w:szCs w:val="15"/>
                <w:highlight w:val="none"/>
              </w:rPr>
              <w:t>）</w:t>
            </w:r>
          </w:p>
        </w:tc>
        <w:tc>
          <w:tcPr>
            <w:tcW w:w="2385" w:type="dxa"/>
            <w:shd w:val="clear" w:color="auto" w:fill="auto"/>
            <w:vAlign w:val="center"/>
          </w:tcPr>
          <w:p w14:paraId="5753D8F9">
            <w:pPr>
              <w:spacing w:line="232" w:lineRule="exact"/>
              <w:rPr>
                <w:rFonts w:asciiTheme="minorEastAsia" w:hAnsiTheme="minorEastAsia" w:eastAsiaTheme="minorEastAsia"/>
                <w:strike w:val="0"/>
                <w:color w:val="auto"/>
                <w:sz w:val="15"/>
                <w:szCs w:val="15"/>
                <w:highlight w:val="none"/>
              </w:rPr>
            </w:pPr>
            <w:r>
              <w:rPr>
                <w:rFonts w:hint="eastAsia" w:asciiTheme="minorEastAsia" w:hAnsiTheme="minorEastAsia" w:eastAsiaTheme="minorEastAsia"/>
                <w:strike w:val="0"/>
                <w:color w:val="auto"/>
                <w:sz w:val="15"/>
                <w:szCs w:val="15"/>
                <w:highlight w:val="none"/>
              </w:rPr>
              <w:t>需要给予其它处罚额度的，报案审会决定。</w:t>
            </w:r>
          </w:p>
          <w:p w14:paraId="2E44A85B">
            <w:pPr>
              <w:spacing w:line="232" w:lineRule="exact"/>
              <w:contextualSpacing/>
              <w:rPr>
                <w:rFonts w:hint="eastAsia" w:asciiTheme="minorEastAsia" w:hAnsiTheme="minorEastAsia" w:eastAsiaTheme="minorEastAsia"/>
                <w:strike w:val="0"/>
                <w:dstrike w:val="0"/>
                <w:color w:val="auto"/>
                <w:sz w:val="15"/>
                <w:szCs w:val="15"/>
                <w:highlight w:val="none"/>
              </w:rPr>
            </w:pPr>
          </w:p>
        </w:tc>
        <w:tc>
          <w:tcPr>
            <w:tcW w:w="824" w:type="dxa"/>
            <w:shd w:val="clear" w:color="auto" w:fill="auto"/>
            <w:vAlign w:val="center"/>
          </w:tcPr>
          <w:p w14:paraId="49C91D8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8C88C6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5DCD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14218" w:type="dxa"/>
            <w:gridSpan w:val="9"/>
            <w:shd w:val="clear" w:color="auto" w:fill="auto"/>
            <w:vAlign w:val="center"/>
          </w:tcPr>
          <w:p w14:paraId="0DA22411">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ascii="黑体" w:hAnsi="黑体" w:eastAsia="黑体"/>
                <w:b w:val="0"/>
                <w:color w:val="auto"/>
                <w:sz w:val="24"/>
                <w:szCs w:val="24"/>
                <w:highlight w:val="none"/>
              </w:rPr>
            </w:pPr>
            <w:bookmarkStart w:id="157" w:name="_Toc1160691890"/>
            <w:bookmarkStart w:id="158" w:name="_Toc110851485"/>
            <w:bookmarkStart w:id="159" w:name="_Toc1887210009"/>
            <w:r>
              <w:rPr>
                <w:rFonts w:hint="eastAsia" w:ascii="黑体" w:hAnsi="黑体" w:eastAsia="黑体"/>
                <w:b w:val="0"/>
                <w:color w:val="auto"/>
                <w:sz w:val="36"/>
                <w:szCs w:val="36"/>
                <w:highlight w:val="none"/>
              </w:rPr>
              <w:t>城</w:t>
            </w:r>
            <w:r>
              <w:rPr>
                <w:rFonts w:hint="eastAsia" w:ascii="黑体" w:hAnsi="黑体" w:eastAsia="黑体"/>
                <w:b w:val="0"/>
                <w:color w:val="auto"/>
                <w:sz w:val="36"/>
                <w:szCs w:val="36"/>
                <w:highlight w:val="none"/>
                <w:lang w:eastAsia="zh-CN"/>
              </w:rPr>
              <w:t>乡</w:t>
            </w:r>
            <w:r>
              <w:rPr>
                <w:rFonts w:hint="eastAsia" w:ascii="黑体" w:hAnsi="黑体" w:eastAsia="黑体"/>
                <w:b w:val="0"/>
                <w:color w:val="auto"/>
                <w:sz w:val="36"/>
                <w:szCs w:val="36"/>
                <w:highlight w:val="none"/>
              </w:rPr>
              <w:t>规划管理方面</w:t>
            </w:r>
            <w:bookmarkEnd w:id="157"/>
            <w:bookmarkEnd w:id="158"/>
            <w:bookmarkEnd w:id="159"/>
          </w:p>
        </w:tc>
      </w:tr>
      <w:tr w14:paraId="0D21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218" w:type="dxa"/>
            <w:gridSpan w:val="9"/>
            <w:shd w:val="clear" w:color="auto" w:fill="auto"/>
            <w:vAlign w:val="center"/>
          </w:tcPr>
          <w:p w14:paraId="2201D58C">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asciiTheme="minorEastAsia" w:hAnsiTheme="minorEastAsia" w:eastAsiaTheme="minorEastAsia"/>
                <w:color w:val="auto"/>
                <w:sz w:val="15"/>
                <w:szCs w:val="15"/>
                <w:highlight w:val="none"/>
              </w:rPr>
            </w:pPr>
            <w:bookmarkStart w:id="160" w:name="_Toc110851486"/>
            <w:bookmarkStart w:id="161" w:name="_Toc187041735"/>
            <w:bookmarkStart w:id="162" w:name="_Toc143601731"/>
            <w:r>
              <w:rPr>
                <w:rFonts w:hint="eastAsia" w:asciiTheme="minorEastAsia" w:hAnsiTheme="minorEastAsia" w:eastAsiaTheme="minorEastAsia"/>
                <w:color w:val="auto"/>
                <w:sz w:val="21"/>
                <w:szCs w:val="21"/>
                <w:highlight w:val="none"/>
              </w:rPr>
              <w:t>《中华人民共和国城乡规划法》《北京市城乡规划条例》</w:t>
            </w:r>
            <w:r>
              <w:rPr>
                <w:rFonts w:hint="eastAsia" w:asciiTheme="minorEastAsia" w:hAnsiTheme="minorEastAsia" w:eastAsiaTheme="minorEastAsia"/>
                <w:color w:val="auto"/>
                <w:sz w:val="21"/>
                <w:szCs w:val="21"/>
                <w:highlight w:val="none"/>
                <w:lang w:val="en-US" w:eastAsia="zh-CN"/>
              </w:rPr>
              <w:t xml:space="preserve"> </w:t>
            </w:r>
            <w:r>
              <w:rPr>
                <w:rFonts w:hint="eastAsia" w:asciiTheme="minorEastAsia" w:hAnsiTheme="minorEastAsia" w:eastAsiaTheme="minorEastAsia"/>
                <w:color w:val="auto"/>
                <w:sz w:val="21"/>
                <w:szCs w:val="21"/>
                <w:highlight w:val="none"/>
              </w:rPr>
              <w:t>案由2项</w:t>
            </w:r>
            <w:bookmarkEnd w:id="160"/>
            <w:bookmarkEnd w:id="161"/>
            <w:bookmarkEnd w:id="162"/>
          </w:p>
        </w:tc>
      </w:tr>
      <w:tr w14:paraId="0BE06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6A0BF3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58CD3492">
            <w:p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违法建设</w:t>
            </w:r>
          </w:p>
        </w:tc>
        <w:tc>
          <w:tcPr>
            <w:tcW w:w="8569" w:type="dxa"/>
            <w:gridSpan w:val="5"/>
            <w:shd w:val="clear" w:color="auto" w:fill="auto"/>
          </w:tcPr>
          <w:p w14:paraId="642AD38B">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b/>
                <w:bCs/>
                <w:color w:val="auto"/>
                <w:kern w:val="0"/>
                <w:sz w:val="15"/>
                <w:szCs w:val="15"/>
                <w:highlight w:val="none"/>
              </w:rPr>
              <w:t>[</w:t>
            </w:r>
            <w:r>
              <w:rPr>
                <w:rFonts w:hint="eastAsia" w:cs="宋体" w:asciiTheme="minorEastAsia" w:hAnsiTheme="minorEastAsia" w:eastAsiaTheme="minorEastAsia"/>
                <w:b/>
                <w:bCs/>
                <w:color w:val="auto"/>
                <w:kern w:val="0"/>
                <w:sz w:val="15"/>
                <w:szCs w:val="15"/>
                <w:highlight w:val="none"/>
              </w:rPr>
              <w:t>新生违法建设</w:t>
            </w:r>
            <w:r>
              <w:rPr>
                <w:rFonts w:cs="宋体" w:asciiTheme="minorEastAsia" w:hAnsiTheme="minorEastAsia" w:eastAsiaTheme="minorEastAsia"/>
                <w:b/>
                <w:bCs/>
                <w:color w:val="auto"/>
                <w:kern w:val="0"/>
                <w:sz w:val="15"/>
                <w:szCs w:val="15"/>
                <w:highlight w:val="none"/>
              </w:rPr>
              <w:t>]</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违反条款：</w:t>
            </w:r>
            <w:r>
              <w:rPr>
                <w:rFonts w:hint="eastAsia" w:cs="宋体" w:asciiTheme="minorEastAsia" w:hAnsiTheme="minorEastAsia" w:eastAsiaTheme="minorEastAsia"/>
                <w:color w:val="auto"/>
                <w:kern w:val="0"/>
                <w:sz w:val="15"/>
                <w:szCs w:val="15"/>
                <w:highlight w:val="none"/>
              </w:rPr>
              <w:t>《北京市城乡规划条例》第二十九条第一款；</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拆除条款：</w:t>
            </w:r>
            <w:r>
              <w:rPr>
                <w:rFonts w:hint="eastAsia" w:cs="宋体" w:asciiTheme="minorEastAsia" w:hAnsiTheme="minorEastAsia" w:eastAsiaTheme="minorEastAsia"/>
                <w:color w:val="auto"/>
                <w:kern w:val="0"/>
                <w:sz w:val="15"/>
                <w:szCs w:val="15"/>
                <w:highlight w:val="none"/>
              </w:rPr>
              <w:t>《北京市城乡规划条例》第七十四条，书面责令违法建设当事人立即停止建设、自行拆除或者回填；并可以查封违法建设施工现场、扣押违法建设施工工具和材料。当事人拒不停止建设或者拒不拆除、回填的，执法机关应当依法立即强制拆除、回填。</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处罚条款：</w:t>
            </w:r>
            <w:r>
              <w:rPr>
                <w:rFonts w:hint="eastAsia" w:cs="宋体" w:asciiTheme="minorEastAsia" w:hAnsiTheme="minorEastAsia" w:eastAsiaTheme="minorEastAsia"/>
                <w:color w:val="auto"/>
                <w:kern w:val="0"/>
                <w:sz w:val="15"/>
                <w:szCs w:val="15"/>
                <w:highlight w:val="none"/>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tc>
        <w:tc>
          <w:tcPr>
            <w:tcW w:w="2385" w:type="dxa"/>
            <w:shd w:val="clear" w:color="auto" w:fill="auto"/>
            <w:vAlign w:val="center"/>
          </w:tcPr>
          <w:p w14:paraId="6CEEEAA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罚款裁量按照《住房和城乡建设部关于印发〈关于规范城乡规划行政处罚裁量权的指导意见〉的通知》执行。</w:t>
            </w:r>
            <w:r>
              <w:rPr>
                <w:rFonts w:hint="eastAsia" w:cs="宋体" w:asciiTheme="minorEastAsia" w:hAnsiTheme="minorEastAsia" w:eastAsiaTheme="minorEastAsia"/>
                <w:color w:val="auto"/>
                <w:kern w:val="0"/>
                <w:sz w:val="15"/>
                <w:szCs w:val="15"/>
                <w:highlight w:val="none"/>
              </w:rPr>
              <w:br w:type="textWrapping"/>
            </w:r>
          </w:p>
        </w:tc>
        <w:tc>
          <w:tcPr>
            <w:tcW w:w="824" w:type="dxa"/>
            <w:shd w:val="clear" w:color="auto" w:fill="auto"/>
            <w:vAlign w:val="center"/>
          </w:tcPr>
          <w:p w14:paraId="3D4A003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A5FB1D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6FD6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vMerge w:val="continue"/>
            <w:tcBorders>
              <w:bottom w:val="single" w:color="auto" w:sz="4" w:space="0"/>
            </w:tcBorders>
            <w:shd w:val="clear" w:color="auto" w:fill="auto"/>
            <w:vAlign w:val="center"/>
          </w:tcPr>
          <w:p w14:paraId="733C4716">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bottom w:val="single" w:color="auto" w:sz="4" w:space="0"/>
            </w:tcBorders>
            <w:shd w:val="clear" w:color="auto" w:fill="auto"/>
            <w:vAlign w:val="center"/>
          </w:tcPr>
          <w:p w14:paraId="782CB249">
            <w:pPr>
              <w:spacing w:line="232" w:lineRule="exact"/>
              <w:jc w:val="left"/>
              <w:rPr>
                <w:rFonts w:cs="宋体" w:asciiTheme="minorEastAsia" w:hAnsiTheme="minorEastAsia" w:eastAsiaTheme="minorEastAsia"/>
                <w:color w:val="auto"/>
                <w:kern w:val="0"/>
                <w:sz w:val="15"/>
                <w:szCs w:val="15"/>
                <w:highlight w:val="none"/>
              </w:rPr>
            </w:pPr>
          </w:p>
        </w:tc>
        <w:tc>
          <w:tcPr>
            <w:tcW w:w="8569" w:type="dxa"/>
            <w:gridSpan w:val="5"/>
            <w:tcBorders>
              <w:bottom w:val="single" w:color="auto" w:sz="4" w:space="0"/>
            </w:tcBorders>
            <w:shd w:val="clear" w:color="auto" w:fill="auto"/>
          </w:tcPr>
          <w:p w14:paraId="773C06D4">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b/>
                <w:bCs/>
                <w:color w:val="auto"/>
                <w:kern w:val="0"/>
                <w:sz w:val="15"/>
                <w:szCs w:val="15"/>
                <w:highlight w:val="none"/>
              </w:rPr>
              <w:t>[</w:t>
            </w:r>
            <w:r>
              <w:rPr>
                <w:rFonts w:hint="eastAsia" w:cs="宋体" w:asciiTheme="minorEastAsia" w:hAnsiTheme="minorEastAsia" w:eastAsiaTheme="minorEastAsia"/>
                <w:b/>
                <w:bCs/>
                <w:color w:val="auto"/>
                <w:kern w:val="0"/>
                <w:sz w:val="15"/>
                <w:szCs w:val="15"/>
                <w:highlight w:val="none"/>
              </w:rPr>
              <w:t>已建成违法建设</w:t>
            </w:r>
            <w:r>
              <w:rPr>
                <w:rFonts w:cs="宋体" w:asciiTheme="minorEastAsia" w:hAnsiTheme="minorEastAsia" w:eastAsiaTheme="minorEastAsia"/>
                <w:b/>
                <w:bCs/>
                <w:color w:val="auto"/>
                <w:kern w:val="0"/>
                <w:sz w:val="15"/>
                <w:szCs w:val="15"/>
                <w:highlight w:val="none"/>
              </w:rPr>
              <w:t>]</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违反条款：</w:t>
            </w:r>
            <w:r>
              <w:rPr>
                <w:rFonts w:hint="eastAsia" w:cs="宋体" w:asciiTheme="minorEastAsia" w:hAnsiTheme="minorEastAsia" w:eastAsiaTheme="minorEastAsia"/>
                <w:color w:val="auto"/>
                <w:kern w:val="0"/>
                <w:sz w:val="15"/>
                <w:szCs w:val="15"/>
                <w:highlight w:val="none"/>
              </w:rPr>
              <w:t>《北京市城乡规划条例》第二十九条第一款；</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拆除条款：（限期拆除）</w:t>
            </w:r>
            <w:r>
              <w:rPr>
                <w:rFonts w:hint="eastAsia" w:cs="宋体" w:asciiTheme="minorEastAsia" w:hAnsiTheme="minorEastAsia" w:eastAsiaTheme="minorEastAsia"/>
                <w:color w:val="auto"/>
                <w:kern w:val="0"/>
                <w:sz w:val="15"/>
                <w:szCs w:val="15"/>
                <w:highlight w:val="none"/>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p w14:paraId="6347FA83">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bCs/>
                <w:color w:val="auto"/>
                <w:kern w:val="0"/>
                <w:sz w:val="15"/>
                <w:szCs w:val="15"/>
                <w:highlight w:val="none"/>
              </w:rPr>
              <w:t>（强制拆除）</w:t>
            </w:r>
            <w:r>
              <w:rPr>
                <w:rFonts w:hint="eastAsia" w:cs="宋体" w:asciiTheme="minorEastAsia" w:hAnsiTheme="minorEastAsia" w:eastAsiaTheme="minorEastAsia"/>
                <w:color w:val="auto"/>
                <w:kern w:val="0"/>
                <w:sz w:val="15"/>
                <w:szCs w:val="15"/>
                <w:highlight w:val="none"/>
              </w:rPr>
              <w:t>第七十八条第一款，执法机关责令违法建设当事人限期拆除或者回填，违法建设当事人逾期不拆除或者回填的，执法机关应当依法催告当事人履行义务。经催告，当事人逾期仍不履行的，执法机关依法实施强制拆除、回填等措施。违法建设拆除或者回填的，应当进行安全鉴定。</w:t>
            </w:r>
          </w:p>
          <w:p w14:paraId="2BDE299C">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b/>
                <w:bCs/>
                <w:color w:val="auto"/>
                <w:kern w:val="0"/>
                <w:sz w:val="15"/>
                <w:szCs w:val="15"/>
                <w:highlight w:val="none"/>
              </w:rPr>
            </w:pPr>
            <w:r>
              <w:rPr>
                <w:rFonts w:hint="eastAsia" w:cs="宋体" w:asciiTheme="minorEastAsia" w:hAnsiTheme="minorEastAsia" w:eastAsiaTheme="minorEastAsia"/>
                <w:b/>
                <w:color w:val="auto"/>
                <w:kern w:val="0"/>
                <w:sz w:val="15"/>
                <w:szCs w:val="15"/>
                <w:highlight w:val="none"/>
              </w:rPr>
              <w:t>（无主公告）</w:t>
            </w:r>
            <w:r>
              <w:rPr>
                <w:rFonts w:hint="eastAsia" w:cs="宋体" w:asciiTheme="minorEastAsia" w:hAnsiTheme="minorEastAsia" w:eastAsiaTheme="minorEastAsia"/>
                <w:color w:val="auto"/>
                <w:kern w:val="0"/>
                <w:sz w:val="15"/>
                <w:szCs w:val="15"/>
                <w:highlight w:val="none"/>
              </w:rPr>
              <w:t>第七十八条第二款，执法机关对无法确定违法建设当事人的，可以在公共媒体或者该建设工程所在地发布公告，督促违法建设当事人依法接受处理，责令其限期拆除违法建设，告知其逾期不拆除的，执法机关将依法实施强制拆除，公告期间不得少于</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日。公告期间届满后</w:t>
            </w:r>
            <w:r>
              <w:rPr>
                <w:rFonts w:cs="宋体" w:asciiTheme="minorEastAsia" w:hAnsiTheme="minorEastAsia" w:eastAsiaTheme="minorEastAsia"/>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个月内无人提起行政复议或者行政诉讼的，依法强制拆除或者没收。</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处罚条款：</w:t>
            </w:r>
            <w:r>
              <w:rPr>
                <w:rFonts w:hint="eastAsia" w:cs="宋体" w:asciiTheme="minorEastAsia" w:hAnsiTheme="minorEastAsia" w:eastAsiaTheme="minorEastAsia"/>
                <w:color w:val="auto"/>
                <w:kern w:val="0"/>
                <w:sz w:val="15"/>
                <w:szCs w:val="15"/>
                <w:highlight w:val="none"/>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tc>
        <w:tc>
          <w:tcPr>
            <w:tcW w:w="2385" w:type="dxa"/>
            <w:tcBorders>
              <w:bottom w:val="single" w:color="auto" w:sz="4" w:space="0"/>
            </w:tcBorders>
            <w:shd w:val="clear" w:color="auto" w:fill="auto"/>
            <w:vAlign w:val="center"/>
          </w:tcPr>
          <w:p w14:paraId="3C906A26">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罚款裁量按照《住房和城乡建设部关于印发〈关于规范城乡规划行政处罚裁量权的指导意见〉的通知》执行。</w:t>
            </w:r>
          </w:p>
        </w:tc>
        <w:tc>
          <w:tcPr>
            <w:tcW w:w="824" w:type="dxa"/>
            <w:tcBorders>
              <w:bottom w:val="single" w:color="auto" w:sz="4" w:space="0"/>
            </w:tcBorders>
            <w:shd w:val="clear" w:color="auto" w:fill="auto"/>
            <w:vAlign w:val="center"/>
          </w:tcPr>
          <w:p w14:paraId="3C37750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32C6E8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8AA4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54" w:hRule="atLeast"/>
          <w:jc w:val="center"/>
        </w:trPr>
        <w:tc>
          <w:tcPr>
            <w:tcW w:w="940" w:type="dxa"/>
            <w:shd w:val="clear" w:color="auto" w:fill="auto"/>
            <w:vAlign w:val="center"/>
          </w:tcPr>
          <w:p w14:paraId="7F1F0C43">
            <w:pPr>
              <w:spacing w:line="232" w:lineRule="exact"/>
              <w:jc w:val="center"/>
              <w:rPr>
                <w:rFonts w:cs="宋体" w:asciiTheme="minorEastAsia" w:hAnsiTheme="minorEastAsia" w:eastAsiaTheme="minorEastAsia"/>
                <w:color w:val="auto"/>
                <w:kern w:val="0"/>
                <w:sz w:val="15"/>
                <w:szCs w:val="15"/>
                <w:highlight w:val="none"/>
              </w:rPr>
            </w:pPr>
          </w:p>
        </w:tc>
        <w:tc>
          <w:tcPr>
            <w:tcW w:w="1500" w:type="dxa"/>
            <w:shd w:val="clear" w:color="auto" w:fill="auto"/>
            <w:vAlign w:val="center"/>
          </w:tcPr>
          <w:p w14:paraId="363FFC89">
            <w:pPr>
              <w:spacing w:line="232" w:lineRule="exact"/>
              <w:jc w:val="left"/>
              <w:rPr>
                <w:rFonts w:cs="宋体" w:asciiTheme="minorEastAsia" w:hAnsiTheme="minorEastAsia" w:eastAsiaTheme="minorEastAsia"/>
                <w:color w:val="auto"/>
                <w:kern w:val="0"/>
                <w:sz w:val="15"/>
                <w:szCs w:val="15"/>
                <w:highlight w:val="none"/>
              </w:rPr>
            </w:pPr>
          </w:p>
        </w:tc>
        <w:tc>
          <w:tcPr>
            <w:tcW w:w="8569" w:type="dxa"/>
            <w:gridSpan w:val="5"/>
            <w:shd w:val="clear" w:color="auto" w:fill="auto"/>
          </w:tcPr>
          <w:p w14:paraId="32359E64">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b/>
                <w:bCs/>
                <w:color w:val="auto"/>
                <w:kern w:val="0"/>
                <w:sz w:val="15"/>
                <w:szCs w:val="15"/>
                <w:highlight w:val="none"/>
              </w:rPr>
            </w:pPr>
            <w:r>
              <w:rPr>
                <w:rFonts w:cs="宋体" w:asciiTheme="minorEastAsia" w:hAnsiTheme="minorEastAsia" w:eastAsiaTheme="minorEastAsia"/>
                <w:b/>
                <w:bCs/>
                <w:color w:val="auto"/>
                <w:kern w:val="0"/>
                <w:sz w:val="15"/>
                <w:szCs w:val="15"/>
                <w:highlight w:val="none"/>
              </w:rPr>
              <w:t>[</w:t>
            </w:r>
            <w:r>
              <w:rPr>
                <w:rFonts w:hint="eastAsia" w:cs="宋体" w:asciiTheme="minorEastAsia" w:hAnsiTheme="minorEastAsia" w:eastAsiaTheme="minorEastAsia"/>
                <w:b/>
                <w:bCs/>
                <w:color w:val="auto"/>
                <w:kern w:val="0"/>
                <w:sz w:val="15"/>
                <w:szCs w:val="15"/>
                <w:highlight w:val="none"/>
              </w:rPr>
              <w:t>城镇临时建设工程未取得临时建设工程规划许可证违法建设</w:t>
            </w:r>
            <w:r>
              <w:rPr>
                <w:rFonts w:cs="宋体" w:asciiTheme="minorEastAsia" w:hAnsiTheme="minorEastAsia" w:eastAsiaTheme="minorEastAsia"/>
                <w:b/>
                <w:bCs/>
                <w:color w:val="auto"/>
                <w:kern w:val="0"/>
                <w:sz w:val="15"/>
                <w:szCs w:val="15"/>
                <w:highlight w:val="none"/>
              </w:rPr>
              <w:t>]</w:t>
            </w:r>
          </w:p>
          <w:p w14:paraId="21003EDF">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bCs/>
                <w:color w:val="auto"/>
                <w:kern w:val="0"/>
                <w:sz w:val="15"/>
                <w:szCs w:val="15"/>
                <w:highlight w:val="none"/>
              </w:rPr>
              <w:t>违反条款：</w:t>
            </w:r>
            <w:r>
              <w:rPr>
                <w:rFonts w:hint="eastAsia" w:cs="宋体" w:asciiTheme="minorEastAsia" w:hAnsiTheme="minorEastAsia" w:eastAsiaTheme="minorEastAsia"/>
                <w:color w:val="auto"/>
                <w:kern w:val="0"/>
                <w:sz w:val="15"/>
                <w:szCs w:val="15"/>
                <w:highlight w:val="none"/>
              </w:rPr>
              <w:t>《北京市城乡规划条例》第二十九条第一款；</w:t>
            </w:r>
          </w:p>
          <w:p w14:paraId="1E68577F">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bCs/>
                <w:color w:val="auto"/>
                <w:kern w:val="0"/>
                <w:sz w:val="15"/>
                <w:szCs w:val="15"/>
                <w:highlight w:val="none"/>
              </w:rPr>
              <w:t>拆除条款：</w:t>
            </w:r>
            <w:r>
              <w:rPr>
                <w:rFonts w:hint="eastAsia" w:cs="宋体" w:asciiTheme="minorEastAsia" w:hAnsiTheme="minorEastAsia" w:eastAsiaTheme="minorEastAsia"/>
                <w:color w:val="auto"/>
                <w:kern w:val="0"/>
                <w:sz w:val="15"/>
                <w:szCs w:val="15"/>
                <w:highlight w:val="none"/>
              </w:rPr>
              <w:t>第七十六条，城镇临时建设工程未取得临时建设工程规划许可证或者未按照临时建设工程规划许可证许可内容进行建设或者逾期未拆除的，责令限期拆除，可以并处该建设工程造价一倍以下的罚款。</w:t>
            </w:r>
          </w:p>
          <w:p w14:paraId="04385187">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第七十八条，执法机关责令违法建设当事人限期拆除或者回填，违法建设当事人逾期不拆除或者回填的，执法机关应当依法催告当事人履行义务。经催告，当事人逾期仍不履行的，执法机关依法实施强制拆除、回填等措施。违法建设拆除或者回填的，应当进行安全鉴定。</w:t>
            </w:r>
          </w:p>
          <w:p w14:paraId="63C7E1BD">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执法机关对无法确定违法建设当事人的，可以在公共媒体或者该建设工程所在地发布公告，督促违法建设当事人依法接受处理，责令其限期拆除违法建设，告知其逾期不拆除的，执法机关将依法实施强制拆除，公告期间不得少于</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日。公告期间届满后</w:t>
            </w:r>
            <w:r>
              <w:rPr>
                <w:rFonts w:cs="宋体" w:asciiTheme="minorEastAsia" w:hAnsiTheme="minorEastAsia" w:eastAsiaTheme="minorEastAsia"/>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个月内无人提起行政复议或者行政诉讼的，依法强制拆除或者没收。</w:t>
            </w:r>
          </w:p>
          <w:p w14:paraId="3BDBC398">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b/>
                <w:color w:val="auto"/>
                <w:kern w:val="0"/>
                <w:sz w:val="15"/>
                <w:szCs w:val="15"/>
                <w:highlight w:val="none"/>
                <w:lang w:val="en"/>
              </w:rPr>
            </w:pPr>
            <w:r>
              <w:rPr>
                <w:rFonts w:hint="eastAsia" w:cs="宋体" w:asciiTheme="minorEastAsia" w:hAnsiTheme="minorEastAsia" w:eastAsiaTheme="minorEastAsia"/>
                <w:b/>
                <w:bCs/>
                <w:color w:val="auto"/>
                <w:kern w:val="0"/>
                <w:sz w:val="15"/>
                <w:szCs w:val="15"/>
                <w:highlight w:val="none"/>
              </w:rPr>
              <w:t>处罚条款：</w:t>
            </w:r>
            <w:r>
              <w:rPr>
                <w:rFonts w:hint="eastAsia" w:cs="宋体" w:asciiTheme="minorEastAsia" w:hAnsiTheme="minorEastAsia" w:eastAsiaTheme="minorEastAsia"/>
                <w:color w:val="auto"/>
                <w:kern w:val="0"/>
                <w:sz w:val="15"/>
                <w:szCs w:val="15"/>
                <w:highlight w:val="none"/>
              </w:rPr>
              <w:t>《北京市城乡规划条例》第七十六条。</w:t>
            </w:r>
          </w:p>
        </w:tc>
        <w:tc>
          <w:tcPr>
            <w:tcW w:w="2385" w:type="dxa"/>
            <w:shd w:val="clear" w:color="auto" w:fill="auto"/>
            <w:vAlign w:val="center"/>
          </w:tcPr>
          <w:p w14:paraId="200C613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罚款裁量按照《住房和城乡建设部关于印发〈关于规范城乡规划行政处罚裁量权的指导意见〉的通知》执行。</w:t>
            </w:r>
          </w:p>
        </w:tc>
        <w:tc>
          <w:tcPr>
            <w:tcW w:w="824" w:type="dxa"/>
            <w:shd w:val="clear" w:color="auto" w:fill="auto"/>
            <w:vAlign w:val="center"/>
          </w:tcPr>
          <w:p w14:paraId="1A43486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0CBC76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E180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56ACF2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E12CD8B">
            <w:p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未按照规定在施工现场对外公示建设工程规划许可证（含临时）及附件、附图</w:t>
            </w:r>
          </w:p>
        </w:tc>
        <w:tc>
          <w:tcPr>
            <w:tcW w:w="2789" w:type="dxa"/>
            <w:shd w:val="clear" w:color="auto" w:fill="auto"/>
            <w:vAlign w:val="center"/>
          </w:tcPr>
          <w:p w14:paraId="6624ADD8">
            <w:p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bCs/>
                <w:color w:val="auto"/>
                <w:kern w:val="0"/>
                <w:sz w:val="15"/>
                <w:szCs w:val="15"/>
                <w:highlight w:val="none"/>
              </w:rPr>
              <w:t>违反条款：</w:t>
            </w:r>
            <w:r>
              <w:rPr>
                <w:rFonts w:hint="eastAsia" w:cs="宋体" w:asciiTheme="minorEastAsia" w:hAnsiTheme="minorEastAsia" w:eastAsiaTheme="minorEastAsia"/>
                <w:color w:val="auto"/>
                <w:kern w:val="0"/>
                <w:sz w:val="15"/>
                <w:szCs w:val="15"/>
                <w:highlight w:val="none"/>
              </w:rPr>
              <w:t>《北京市城乡规划条例》第六十四条；</w:t>
            </w:r>
            <w:r>
              <w:rPr>
                <w:rFonts w:hint="eastAsia" w:cs="宋体" w:asciiTheme="minorEastAsia" w:hAnsiTheme="minorEastAsia" w:eastAsiaTheme="minorEastAsia"/>
                <w:b/>
                <w:bCs/>
                <w:color w:val="auto"/>
                <w:kern w:val="0"/>
                <w:sz w:val="15"/>
                <w:szCs w:val="15"/>
                <w:highlight w:val="none"/>
              </w:rPr>
              <w:t>处罚条款：</w:t>
            </w:r>
            <w:r>
              <w:rPr>
                <w:rFonts w:hint="eastAsia" w:cs="宋体" w:asciiTheme="minorEastAsia" w:hAnsiTheme="minorEastAsia" w:eastAsiaTheme="minorEastAsia"/>
                <w:color w:val="auto"/>
                <w:kern w:val="0"/>
                <w:sz w:val="15"/>
                <w:szCs w:val="15"/>
                <w:highlight w:val="none"/>
              </w:rPr>
              <w:t>《北京市城乡规划条例》第八十五条，责令限期改正，可以并处</w:t>
            </w:r>
            <w:r>
              <w:rPr>
                <w:rFonts w:cs="宋体" w:asciiTheme="minorEastAsia" w:hAnsiTheme="minorEastAsia" w:eastAsiaTheme="minorEastAsia"/>
                <w:color w:val="auto"/>
                <w:kern w:val="0"/>
                <w:sz w:val="15"/>
                <w:szCs w:val="15"/>
                <w:highlight w:val="none"/>
              </w:rPr>
              <w:t>5000</w:t>
            </w:r>
            <w:r>
              <w:rPr>
                <w:rFonts w:hint="eastAsia" w:cs="宋体" w:asciiTheme="minorEastAsia" w:hAnsiTheme="minorEastAsia" w:eastAsiaTheme="minorEastAsia"/>
                <w:color w:val="auto"/>
                <w:kern w:val="0"/>
                <w:sz w:val="15"/>
                <w:szCs w:val="15"/>
                <w:highlight w:val="none"/>
              </w:rPr>
              <w:t>元以上</w:t>
            </w: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万元以下罚款。</w:t>
            </w:r>
          </w:p>
        </w:tc>
        <w:tc>
          <w:tcPr>
            <w:tcW w:w="851" w:type="dxa"/>
            <w:shd w:val="clear" w:color="auto" w:fill="auto"/>
            <w:vAlign w:val="center"/>
          </w:tcPr>
          <w:p w14:paraId="29AC3B36">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ECF416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EEB3CF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73FB8F5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5000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951838E">
            <w:pPr>
              <w:spacing w:line="232"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strike w:val="0"/>
                <w:dstrike w:val="0"/>
                <w:color w:val="auto"/>
                <w:kern w:val="0"/>
                <w:sz w:val="15"/>
                <w:szCs w:val="15"/>
                <w:highlight w:val="none"/>
              </w:rPr>
              <w:t>该项案由执法区域范畴与查处违法建设分工区域范畴相同</w:t>
            </w:r>
            <w:r>
              <w:rPr>
                <w:rFonts w:hint="eastAsia" w:cs="宋体" w:asciiTheme="minorEastAsia" w:hAnsiTheme="minorEastAsia" w:eastAsiaTheme="minorEastAsia"/>
                <w:strike w:val="0"/>
                <w:dstrike w:val="0"/>
                <w:color w:val="auto"/>
                <w:kern w:val="0"/>
                <w:sz w:val="15"/>
                <w:szCs w:val="15"/>
                <w:highlight w:val="none"/>
                <w:lang w:eastAsia="zh-CN"/>
              </w:rPr>
              <w:t>。</w:t>
            </w:r>
          </w:p>
        </w:tc>
        <w:tc>
          <w:tcPr>
            <w:tcW w:w="824" w:type="dxa"/>
            <w:shd w:val="clear" w:color="auto" w:fill="auto"/>
            <w:vAlign w:val="center"/>
          </w:tcPr>
          <w:p w14:paraId="43145AE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8137A8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7F65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2" w:hRule="atLeast"/>
          <w:jc w:val="center"/>
        </w:trPr>
        <w:tc>
          <w:tcPr>
            <w:tcW w:w="14218" w:type="dxa"/>
            <w:gridSpan w:val="9"/>
            <w:shd w:val="clear" w:color="auto" w:fill="auto"/>
            <w:vAlign w:val="center"/>
          </w:tcPr>
          <w:p w14:paraId="7962C5FD">
            <w:pPr>
              <w:pStyle w:val="2"/>
              <w:keepNext w:val="0"/>
              <w:keepLines w:val="0"/>
              <w:rPr>
                <w:rFonts w:ascii="黑体" w:hAnsi="黑体" w:eastAsia="黑体"/>
                <w:b w:val="0"/>
                <w:color w:val="auto"/>
                <w:sz w:val="24"/>
                <w:szCs w:val="24"/>
                <w:highlight w:val="none"/>
              </w:rPr>
            </w:pPr>
            <w:bookmarkStart w:id="163" w:name="_Toc250975437"/>
            <w:bookmarkStart w:id="164" w:name="_Toc110851487"/>
            <w:bookmarkStart w:id="165" w:name="_Toc1905691475"/>
            <w:r>
              <w:rPr>
                <w:rFonts w:hint="eastAsia" w:ascii="黑体" w:hAnsi="黑体" w:eastAsia="黑体"/>
                <w:b w:val="0"/>
                <w:color w:val="auto"/>
                <w:sz w:val="36"/>
                <w:szCs w:val="36"/>
                <w:highlight w:val="none"/>
              </w:rPr>
              <w:t>旅游管理（黑导游）方面</w:t>
            </w:r>
            <w:bookmarkEnd w:id="163"/>
            <w:bookmarkEnd w:id="164"/>
            <w:bookmarkEnd w:id="165"/>
          </w:p>
        </w:tc>
      </w:tr>
      <w:tr w14:paraId="6AC79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5" w:hRule="atLeast"/>
          <w:jc w:val="center"/>
        </w:trPr>
        <w:tc>
          <w:tcPr>
            <w:tcW w:w="14218" w:type="dxa"/>
            <w:gridSpan w:val="9"/>
            <w:shd w:val="clear" w:color="auto" w:fill="auto"/>
            <w:vAlign w:val="center"/>
          </w:tcPr>
          <w:p w14:paraId="1CBA75A2">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21"/>
                <w:szCs w:val="21"/>
                <w:highlight w:val="none"/>
              </w:rPr>
            </w:pPr>
            <w:bookmarkStart w:id="166" w:name="_Toc110851488"/>
            <w:bookmarkStart w:id="167" w:name="_Toc363033362"/>
            <w:bookmarkStart w:id="168" w:name="_Toc1242718252"/>
            <w:r>
              <w:rPr>
                <w:rFonts w:hint="eastAsia" w:asciiTheme="minorEastAsia" w:hAnsiTheme="minorEastAsia" w:eastAsiaTheme="minorEastAsia"/>
                <w:color w:val="auto"/>
                <w:sz w:val="21"/>
                <w:szCs w:val="21"/>
                <w:highlight w:val="none"/>
              </w:rPr>
              <w:t>《中华人民共和国旅游法》案由1项</w:t>
            </w:r>
            <w:bookmarkEnd w:id="166"/>
            <w:bookmarkEnd w:id="167"/>
            <w:bookmarkEnd w:id="168"/>
          </w:p>
        </w:tc>
      </w:tr>
      <w:tr w14:paraId="1C371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1" w:hRule="atLeast"/>
          <w:jc w:val="center"/>
        </w:trPr>
        <w:tc>
          <w:tcPr>
            <w:tcW w:w="940" w:type="dxa"/>
            <w:shd w:val="clear" w:color="auto" w:fill="auto"/>
            <w:vAlign w:val="center"/>
          </w:tcPr>
          <w:p w14:paraId="77FDD7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6A0FC3E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无导游证进行导游活动</w:t>
            </w:r>
          </w:p>
        </w:tc>
        <w:tc>
          <w:tcPr>
            <w:tcW w:w="2789" w:type="dxa"/>
            <w:shd w:val="clear" w:color="auto" w:fill="auto"/>
            <w:vAlign w:val="center"/>
          </w:tcPr>
          <w:p w14:paraId="16C2982D">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违反、处罚条款：第一百零二条第一款，责令改正，没收违法所得，并处1千元以上1万元以下罚款，予以公告。</w:t>
            </w:r>
          </w:p>
        </w:tc>
        <w:tc>
          <w:tcPr>
            <w:tcW w:w="851" w:type="dxa"/>
            <w:shd w:val="clear" w:color="auto" w:fill="auto"/>
            <w:vAlign w:val="center"/>
          </w:tcPr>
          <w:p w14:paraId="531599A4">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31074593">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1A756C6">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在4A级景区，系数1；5A级景区，系数2。</w:t>
            </w:r>
          </w:p>
        </w:tc>
        <w:tc>
          <w:tcPr>
            <w:tcW w:w="1785" w:type="dxa"/>
            <w:shd w:val="clear" w:color="auto" w:fill="auto"/>
            <w:vAlign w:val="center"/>
          </w:tcPr>
          <w:p w14:paraId="7FDDD451">
            <w:pPr>
              <w:spacing w:line="220"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B1D5DDD">
            <w:pPr>
              <w:numPr>
                <w:ilvl w:val="0"/>
                <w:numId w:val="0"/>
              </w:num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需要给予其它处罚额度的，报案审会决定。</w:t>
            </w:r>
          </w:p>
        </w:tc>
        <w:tc>
          <w:tcPr>
            <w:tcW w:w="824" w:type="dxa"/>
            <w:shd w:val="clear" w:color="auto" w:fill="auto"/>
            <w:vAlign w:val="center"/>
          </w:tcPr>
          <w:p w14:paraId="60A2E0A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A2744D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3E62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85" w:hRule="atLeast"/>
          <w:jc w:val="center"/>
        </w:trPr>
        <w:tc>
          <w:tcPr>
            <w:tcW w:w="14218" w:type="dxa"/>
            <w:gridSpan w:val="9"/>
            <w:shd w:val="clear" w:color="auto" w:fill="auto"/>
            <w:vAlign w:val="center"/>
          </w:tcPr>
          <w:p w14:paraId="38A96CBA">
            <w:pPr>
              <w:pStyle w:val="2"/>
              <w:keepNext w:val="0"/>
              <w:keepLines w:val="0"/>
              <w:rPr>
                <w:rFonts w:ascii="黑体" w:hAnsi="黑体" w:eastAsia="黑体"/>
                <w:b w:val="0"/>
                <w:color w:val="auto"/>
                <w:sz w:val="36"/>
                <w:szCs w:val="36"/>
                <w:highlight w:val="none"/>
              </w:rPr>
            </w:pPr>
            <w:bookmarkStart w:id="169" w:name="_Toc8089072"/>
            <w:bookmarkStart w:id="170" w:name="_Toc110851489"/>
            <w:bookmarkStart w:id="171" w:name="_Toc1020003393"/>
            <w:r>
              <w:rPr>
                <w:rFonts w:hint="eastAsia" w:ascii="黑体" w:hAnsi="黑体" w:eastAsia="黑体"/>
                <w:b w:val="0"/>
                <w:color w:val="auto"/>
                <w:sz w:val="36"/>
                <w:szCs w:val="36"/>
                <w:highlight w:val="none"/>
              </w:rPr>
              <w:t>食品安全管理方面</w:t>
            </w:r>
            <w:bookmarkEnd w:id="169"/>
            <w:bookmarkEnd w:id="170"/>
            <w:bookmarkEnd w:id="171"/>
          </w:p>
        </w:tc>
      </w:tr>
      <w:tr w14:paraId="069D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7" w:hRule="atLeast"/>
          <w:jc w:val="center"/>
        </w:trPr>
        <w:tc>
          <w:tcPr>
            <w:tcW w:w="14218" w:type="dxa"/>
            <w:gridSpan w:val="9"/>
            <w:shd w:val="clear" w:color="auto" w:fill="auto"/>
            <w:vAlign w:val="center"/>
          </w:tcPr>
          <w:p w14:paraId="3670EB07">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21"/>
                <w:szCs w:val="21"/>
                <w:highlight w:val="none"/>
              </w:rPr>
            </w:pPr>
            <w:bookmarkStart w:id="172" w:name="_Toc110851490"/>
            <w:bookmarkStart w:id="173" w:name="_Toc948913247"/>
            <w:bookmarkStart w:id="174" w:name="_Toc389887068"/>
            <w:r>
              <w:rPr>
                <w:rFonts w:hint="eastAsia" w:asciiTheme="minorEastAsia" w:hAnsiTheme="minorEastAsia" w:eastAsiaTheme="minorEastAsia"/>
                <w:color w:val="auto"/>
                <w:sz w:val="21"/>
                <w:szCs w:val="21"/>
                <w:highlight w:val="none"/>
              </w:rPr>
              <w:t>《北京市小规模食品生产经营管理规定》案由23项</w:t>
            </w:r>
            <w:bookmarkEnd w:id="172"/>
            <w:bookmarkEnd w:id="173"/>
            <w:bookmarkEnd w:id="174"/>
          </w:p>
        </w:tc>
      </w:tr>
      <w:tr w14:paraId="7F509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C8EE3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0CEE98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食品摊贩以欺骗、贿赂等不正当手段取得备案</w:t>
            </w:r>
          </w:p>
        </w:tc>
        <w:tc>
          <w:tcPr>
            <w:tcW w:w="2789" w:type="dxa"/>
            <w:shd w:val="clear" w:color="auto" w:fill="auto"/>
            <w:vAlign w:val="center"/>
          </w:tcPr>
          <w:p w14:paraId="2364F31B">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w:t>
            </w:r>
          </w:p>
          <w:p w14:paraId="228329E1">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处罚条款：第二十三条，对食品摊贩处2000元以上5000元以下罚款。</w:t>
            </w:r>
          </w:p>
        </w:tc>
        <w:tc>
          <w:tcPr>
            <w:tcW w:w="851" w:type="dxa"/>
            <w:shd w:val="clear" w:color="auto" w:fill="auto"/>
            <w:vAlign w:val="center"/>
          </w:tcPr>
          <w:p w14:paraId="6369F757">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EF2010D">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9C74DD0">
            <w:pPr>
              <w:spacing w:line="22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3B31654">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31CB41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D9C425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E86FB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B445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06" w:hRule="atLeast"/>
          <w:jc w:val="center"/>
        </w:trPr>
        <w:tc>
          <w:tcPr>
            <w:tcW w:w="940" w:type="dxa"/>
            <w:shd w:val="clear" w:color="auto" w:fill="auto"/>
            <w:vAlign w:val="center"/>
          </w:tcPr>
          <w:p w14:paraId="149717E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0FB3D5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食品摊贩超出备案载明的经营区域、经营时段从事食品生产经营活动</w:t>
            </w:r>
          </w:p>
        </w:tc>
        <w:tc>
          <w:tcPr>
            <w:tcW w:w="2789" w:type="dxa"/>
            <w:shd w:val="clear" w:color="auto" w:fill="auto"/>
            <w:vAlign w:val="center"/>
          </w:tcPr>
          <w:p w14:paraId="7BE32CCE">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违反条款：第八条第二款和《北京市市容环境卫生条例》第三十五条第一款；</w:t>
            </w:r>
          </w:p>
          <w:p w14:paraId="0978798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处罚条款：第二十四条第三款和《北京市市容环境卫生条例》第三十五条第五款，责令改正，没收违法所得和非法财物，并可处500元以上5000元以下的罚款。</w:t>
            </w:r>
          </w:p>
        </w:tc>
        <w:tc>
          <w:tcPr>
            <w:tcW w:w="851" w:type="dxa"/>
            <w:shd w:val="clear" w:color="auto" w:fill="auto"/>
            <w:vAlign w:val="center"/>
          </w:tcPr>
          <w:p w14:paraId="06F18C11">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E0E1C73">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F01D17">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1.超出</w:t>
            </w:r>
            <w:r>
              <w:rPr>
                <w:rFonts w:cs="宋体" w:asciiTheme="minorEastAsia" w:hAnsiTheme="minorEastAsia" w:eastAsiaTheme="minorEastAsia"/>
                <w:color w:val="auto"/>
                <w:kern w:val="0"/>
                <w:sz w:val="15"/>
                <w:szCs w:val="15"/>
                <w:highlight w:val="none"/>
              </w:rPr>
              <w:t>备案载明的经营区域或经营时段的，系数</w:t>
            </w:r>
            <w:r>
              <w:rPr>
                <w:rFonts w:hint="eastAsia" w:cs="宋体" w:asciiTheme="minorEastAsia" w:hAnsiTheme="minorEastAsia" w:eastAsiaTheme="minorEastAsia"/>
                <w:color w:val="auto"/>
                <w:kern w:val="0"/>
                <w:sz w:val="15"/>
                <w:szCs w:val="15"/>
                <w:highlight w:val="none"/>
              </w:rPr>
              <w:t>为</w:t>
            </w: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；2.同时</w:t>
            </w:r>
            <w:r>
              <w:rPr>
                <w:rFonts w:cs="宋体" w:asciiTheme="minorEastAsia" w:hAnsiTheme="minorEastAsia" w:eastAsiaTheme="minorEastAsia"/>
                <w:color w:val="auto"/>
                <w:kern w:val="0"/>
                <w:sz w:val="15"/>
                <w:szCs w:val="15"/>
                <w:highlight w:val="none"/>
              </w:rPr>
              <w:t>超出</w:t>
            </w:r>
            <w:r>
              <w:rPr>
                <w:rFonts w:hint="eastAsia" w:cs="宋体" w:asciiTheme="minorEastAsia" w:hAnsiTheme="minorEastAsia" w:eastAsiaTheme="minorEastAsia"/>
                <w:color w:val="auto"/>
                <w:kern w:val="0"/>
                <w:sz w:val="15"/>
                <w:szCs w:val="15"/>
                <w:highlight w:val="none"/>
              </w:rPr>
              <w:t>备</w:t>
            </w:r>
            <w:r>
              <w:rPr>
                <w:rFonts w:cs="宋体" w:asciiTheme="minorEastAsia" w:hAnsiTheme="minorEastAsia" w:eastAsiaTheme="minorEastAsia"/>
                <w:color w:val="auto"/>
                <w:kern w:val="0"/>
                <w:sz w:val="15"/>
                <w:szCs w:val="15"/>
                <w:highlight w:val="none"/>
              </w:rPr>
              <w:t>案载明的经营区域</w:t>
            </w:r>
            <w:r>
              <w:rPr>
                <w:rFonts w:hint="eastAsia" w:cs="宋体" w:asciiTheme="minorEastAsia" w:hAnsiTheme="minorEastAsia" w:eastAsiaTheme="minorEastAsia"/>
                <w:color w:val="auto"/>
                <w:kern w:val="0"/>
                <w:sz w:val="15"/>
                <w:szCs w:val="15"/>
                <w:highlight w:val="none"/>
              </w:rPr>
              <w:t>和</w:t>
            </w:r>
            <w:r>
              <w:rPr>
                <w:rFonts w:cs="宋体" w:asciiTheme="minorEastAsia" w:hAnsiTheme="minorEastAsia" w:eastAsiaTheme="minorEastAsia"/>
                <w:color w:val="auto"/>
                <w:kern w:val="0"/>
                <w:sz w:val="15"/>
                <w:szCs w:val="15"/>
                <w:highlight w:val="none"/>
              </w:rPr>
              <w:t>经营时段的</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5。</w:t>
            </w:r>
          </w:p>
        </w:tc>
        <w:tc>
          <w:tcPr>
            <w:tcW w:w="1785" w:type="dxa"/>
            <w:shd w:val="clear" w:color="auto" w:fill="auto"/>
            <w:vAlign w:val="center"/>
          </w:tcPr>
          <w:p w14:paraId="1D0D8AC0">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5</w:t>
            </w:r>
            <w:r>
              <w:rPr>
                <w:rFonts w:hint="eastAsia" w:cs="宋体" w:asciiTheme="minorEastAsia" w:hAnsiTheme="minorEastAsia" w:eastAsiaTheme="minorEastAsia"/>
                <w:color w:val="auto"/>
                <w:kern w:val="0"/>
                <w:sz w:val="15"/>
                <w:szCs w:val="15"/>
                <w:highlight w:val="none"/>
              </w:rPr>
              <w:t>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w:t>
            </w:r>
            <w:r>
              <w:rPr>
                <w:rFonts w:cs="宋体"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A6AE53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9053CF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8F4181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9B22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5CA05F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vMerge w:val="restart"/>
            <w:shd w:val="clear" w:color="auto" w:fill="auto"/>
            <w:vAlign w:val="center"/>
          </w:tcPr>
          <w:p w14:paraId="1425BFB4">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食品摊贩用非食品原料生产制作食品（在食品中添加食品添加剂以外的化学物质和其它可能危害人体健康的物质、用回收食品作为原料生产加工食品）</w:t>
            </w:r>
          </w:p>
        </w:tc>
        <w:tc>
          <w:tcPr>
            <w:tcW w:w="2789" w:type="dxa"/>
            <w:vMerge w:val="restart"/>
            <w:shd w:val="clear" w:color="auto" w:fill="auto"/>
            <w:vAlign w:val="center"/>
          </w:tcPr>
          <w:p w14:paraId="456E48E4">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违反条款：第十三条第一项；</w:t>
            </w:r>
          </w:p>
          <w:p w14:paraId="476F74C6">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4BBD2E9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6303DDC5">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41E7351">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A2A679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21DA4BCC">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0941863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AEE2B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312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1C3864A3">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6240A04">
            <w:pPr>
              <w:spacing w:line="204"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328E1F2">
            <w:pPr>
              <w:spacing w:line="204"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1B7B6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138BFEF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55633A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9D9E5D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E5BA457">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continue"/>
            <w:shd w:val="clear" w:color="auto" w:fill="auto"/>
            <w:vAlign w:val="center"/>
          </w:tcPr>
          <w:p w14:paraId="31861333">
            <w:pPr>
              <w:spacing w:line="232" w:lineRule="exact"/>
              <w:jc w:val="center"/>
              <w:rPr>
                <w:rFonts w:cs="宋体" w:asciiTheme="minorEastAsia" w:hAnsiTheme="minorEastAsia" w:eastAsiaTheme="minorEastAsia"/>
                <w:color w:val="auto"/>
                <w:kern w:val="0"/>
                <w:sz w:val="15"/>
                <w:szCs w:val="15"/>
                <w:highlight w:val="none"/>
              </w:rPr>
            </w:pPr>
          </w:p>
        </w:tc>
      </w:tr>
      <w:tr w14:paraId="226E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5F5D9E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vMerge w:val="restart"/>
            <w:shd w:val="clear" w:color="auto" w:fill="auto"/>
            <w:vAlign w:val="center"/>
          </w:tcPr>
          <w:p w14:paraId="5D0AEBA1">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食品摊贩经营病死、毒死或者死因不明的禽、畜、兽、水产动物肉类或者生产经营其制品</w:t>
            </w:r>
          </w:p>
        </w:tc>
        <w:tc>
          <w:tcPr>
            <w:tcW w:w="2789" w:type="dxa"/>
            <w:vMerge w:val="restart"/>
            <w:shd w:val="clear" w:color="auto" w:fill="auto"/>
            <w:vAlign w:val="center"/>
          </w:tcPr>
          <w:p w14:paraId="3D6CC7E2">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违反条款：第十三条第二项；</w:t>
            </w:r>
          </w:p>
          <w:p w14:paraId="40607FAC">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225C4F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121B00FC">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EC254EF">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C20247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7C475288">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7E43DB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E9719A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4385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3F86452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CF74693">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5B61FB9F">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2CF82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70726193">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69714E5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47F0ABD">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CFB151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continue"/>
            <w:shd w:val="clear" w:color="auto" w:fill="auto"/>
            <w:vAlign w:val="center"/>
          </w:tcPr>
          <w:p w14:paraId="53C57860">
            <w:pPr>
              <w:spacing w:line="232" w:lineRule="exact"/>
              <w:jc w:val="center"/>
              <w:rPr>
                <w:rFonts w:cs="宋体" w:asciiTheme="minorEastAsia" w:hAnsiTheme="minorEastAsia" w:eastAsiaTheme="minorEastAsia"/>
                <w:color w:val="auto"/>
                <w:kern w:val="0"/>
                <w:sz w:val="15"/>
                <w:szCs w:val="15"/>
                <w:highlight w:val="none"/>
              </w:rPr>
            </w:pPr>
          </w:p>
        </w:tc>
      </w:tr>
      <w:tr w14:paraId="5A51B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19BAD3B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vMerge w:val="restart"/>
            <w:shd w:val="clear" w:color="auto" w:fill="auto"/>
            <w:vAlign w:val="center"/>
          </w:tcPr>
          <w:p w14:paraId="61AB589E">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食品摊贩经营未按规定进行检疫或者检疫不合格的肉类（未经检验或者检验不合格的肉类制品）</w:t>
            </w:r>
          </w:p>
        </w:tc>
        <w:tc>
          <w:tcPr>
            <w:tcW w:w="2789" w:type="dxa"/>
            <w:vMerge w:val="restart"/>
            <w:shd w:val="clear" w:color="auto" w:fill="auto"/>
            <w:vAlign w:val="center"/>
          </w:tcPr>
          <w:p w14:paraId="33DAAEFA">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违反条款：第十三条第三项；</w:t>
            </w:r>
          </w:p>
          <w:p w14:paraId="64A06597">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6059FF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58EEDBE0">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A71D77B">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84047A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2FC96EBE">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2FC0A82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4BCA24D">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A595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4" w:hRule="atLeast"/>
          <w:jc w:val="center"/>
        </w:trPr>
        <w:tc>
          <w:tcPr>
            <w:tcW w:w="940" w:type="dxa"/>
            <w:vMerge w:val="continue"/>
            <w:shd w:val="clear" w:color="auto" w:fill="auto"/>
            <w:vAlign w:val="center"/>
          </w:tcPr>
          <w:p w14:paraId="31C31C6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056D500">
            <w:pPr>
              <w:spacing w:line="204"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3EB71A0">
            <w:pPr>
              <w:spacing w:line="204"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EACD3D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743151F5">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A854B8A">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29E1A8D">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268E39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continue"/>
            <w:shd w:val="clear" w:color="auto" w:fill="auto"/>
            <w:vAlign w:val="center"/>
          </w:tcPr>
          <w:p w14:paraId="7989EB81">
            <w:pPr>
              <w:spacing w:line="232" w:lineRule="exact"/>
              <w:jc w:val="center"/>
              <w:rPr>
                <w:rFonts w:cs="宋体" w:asciiTheme="minorEastAsia" w:hAnsiTheme="minorEastAsia" w:eastAsiaTheme="minorEastAsia"/>
                <w:color w:val="auto"/>
                <w:kern w:val="0"/>
                <w:sz w:val="15"/>
                <w:szCs w:val="15"/>
                <w:highlight w:val="none"/>
              </w:rPr>
            </w:pPr>
          </w:p>
        </w:tc>
      </w:tr>
      <w:tr w14:paraId="21D8D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2EF7D53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vMerge w:val="restart"/>
            <w:shd w:val="clear" w:color="auto" w:fill="auto"/>
            <w:vAlign w:val="center"/>
          </w:tcPr>
          <w:p w14:paraId="2878F0A9">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食品摊贩生产经营国家为防病等特殊需要明令禁止生产经营的食品；</w:t>
            </w:r>
          </w:p>
        </w:tc>
        <w:tc>
          <w:tcPr>
            <w:tcW w:w="2789" w:type="dxa"/>
            <w:vMerge w:val="restart"/>
            <w:shd w:val="clear" w:color="auto" w:fill="auto"/>
            <w:vAlign w:val="center"/>
          </w:tcPr>
          <w:p w14:paraId="14DED877">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违反条款：第十三条第四项；</w:t>
            </w:r>
          </w:p>
          <w:p w14:paraId="3ABE50B1">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0716168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2011B9C3">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684EEE3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0ACF11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4588648C">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2E86C4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626E95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AF6D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3" w:hRule="atLeast"/>
          <w:jc w:val="center"/>
        </w:trPr>
        <w:tc>
          <w:tcPr>
            <w:tcW w:w="940" w:type="dxa"/>
            <w:vMerge w:val="continue"/>
            <w:shd w:val="clear" w:color="auto" w:fill="auto"/>
            <w:vAlign w:val="center"/>
          </w:tcPr>
          <w:p w14:paraId="379F2AA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306CB24">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3528504D">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07D632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47B4AB9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18FAA6B">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C3DFE4F">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7C986D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7BCEFF1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0FC0F3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62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78900AC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4947DDBA">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食品摊贩违反国家规定在食品中添加药品</w:t>
            </w:r>
          </w:p>
        </w:tc>
        <w:tc>
          <w:tcPr>
            <w:tcW w:w="2789" w:type="dxa"/>
            <w:vMerge w:val="restart"/>
            <w:shd w:val="clear" w:color="auto" w:fill="auto"/>
            <w:vAlign w:val="center"/>
          </w:tcPr>
          <w:p w14:paraId="2F791870">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违反条款：第十三条第五项；</w:t>
            </w:r>
          </w:p>
          <w:p w14:paraId="1963E178">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35BF6D8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332CE48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B9AE2C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C7387B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5C028E09">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79B7052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A8833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170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1" w:hRule="atLeast"/>
          <w:jc w:val="center"/>
        </w:trPr>
        <w:tc>
          <w:tcPr>
            <w:tcW w:w="940" w:type="dxa"/>
            <w:vMerge w:val="continue"/>
            <w:shd w:val="clear" w:color="auto" w:fill="auto"/>
            <w:vAlign w:val="center"/>
          </w:tcPr>
          <w:p w14:paraId="6DEC062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B41A516">
            <w:pPr>
              <w:spacing w:line="220"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50EF27A7">
            <w:pPr>
              <w:spacing w:line="220"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B49C4F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13CF6307">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CCAAA1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5DA4EC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8227D5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continue"/>
            <w:shd w:val="clear" w:color="auto" w:fill="auto"/>
            <w:vAlign w:val="center"/>
          </w:tcPr>
          <w:p w14:paraId="1EEEBFB5">
            <w:pPr>
              <w:spacing w:line="232" w:lineRule="exact"/>
              <w:jc w:val="center"/>
              <w:rPr>
                <w:rFonts w:cs="宋体" w:asciiTheme="minorEastAsia" w:hAnsiTheme="minorEastAsia" w:eastAsiaTheme="minorEastAsia"/>
                <w:color w:val="auto"/>
                <w:kern w:val="0"/>
                <w:sz w:val="15"/>
                <w:szCs w:val="15"/>
                <w:highlight w:val="none"/>
              </w:rPr>
            </w:pPr>
          </w:p>
        </w:tc>
      </w:tr>
      <w:tr w14:paraId="00AA0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938BD0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4F198A74">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食品摊贩生产制作致病性微生物，农药残留、兽药残留、生物毒素、重金属等污染物质以及其它危害人体健康的物质含量超过食品安全标准限量的食品</w:t>
            </w:r>
          </w:p>
        </w:tc>
        <w:tc>
          <w:tcPr>
            <w:tcW w:w="2789" w:type="dxa"/>
            <w:shd w:val="clear" w:color="auto" w:fill="auto"/>
            <w:vAlign w:val="center"/>
          </w:tcPr>
          <w:p w14:paraId="670C8356">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违反条款：第十三条第六项；</w:t>
            </w:r>
          </w:p>
          <w:p w14:paraId="13A70115">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6E6FD8AC">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7DE40263">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54F496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B61FA6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59C0BA4">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0CC833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61280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DE5F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4" w:hRule="atLeast"/>
          <w:jc w:val="center"/>
        </w:trPr>
        <w:tc>
          <w:tcPr>
            <w:tcW w:w="940" w:type="dxa"/>
            <w:shd w:val="clear" w:color="auto" w:fill="auto"/>
            <w:vAlign w:val="center"/>
          </w:tcPr>
          <w:p w14:paraId="354E044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0C14280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食品摊贩超范围、超限量使用食品添加剂生产制作食品（用超过保质期的食品原料、食品添加剂生产制作食品）</w:t>
            </w:r>
          </w:p>
        </w:tc>
        <w:tc>
          <w:tcPr>
            <w:tcW w:w="2789" w:type="dxa"/>
            <w:shd w:val="clear" w:color="auto" w:fill="auto"/>
            <w:vAlign w:val="center"/>
          </w:tcPr>
          <w:p w14:paraId="4DB9CF2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违反条款：第十三条第七项；</w:t>
            </w:r>
          </w:p>
          <w:p w14:paraId="174BDF1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5FC8EFAF">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8E012DA">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289FCE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E553BB4">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6A5E9C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449B929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FF5441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A8B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1" w:hRule="atLeast"/>
          <w:jc w:val="center"/>
        </w:trPr>
        <w:tc>
          <w:tcPr>
            <w:tcW w:w="940" w:type="dxa"/>
            <w:shd w:val="clear" w:color="auto" w:fill="auto"/>
            <w:vAlign w:val="center"/>
          </w:tcPr>
          <w:p w14:paraId="5459E78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37AF58B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食品摊贩生产经营腐败变质、油脂酸败、霉变生虫、污秽不洁、混有异物、掺假掺杂或者感官性状异常的食品</w:t>
            </w:r>
          </w:p>
        </w:tc>
        <w:tc>
          <w:tcPr>
            <w:tcW w:w="2789" w:type="dxa"/>
            <w:shd w:val="clear" w:color="auto" w:fill="auto"/>
            <w:vAlign w:val="center"/>
          </w:tcPr>
          <w:p w14:paraId="4BCA659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违反条款：第十三条第八项；</w:t>
            </w:r>
          </w:p>
          <w:p w14:paraId="770F0B6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7B196390">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CD1F12E">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9889D48">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1F9E496">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CB769DC">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2ED1E77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F9CF13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C639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7" w:hRule="atLeast"/>
          <w:jc w:val="center"/>
        </w:trPr>
        <w:tc>
          <w:tcPr>
            <w:tcW w:w="940" w:type="dxa"/>
            <w:shd w:val="clear" w:color="auto" w:fill="auto"/>
            <w:vAlign w:val="center"/>
          </w:tcPr>
          <w:p w14:paraId="371BCAA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09D3C68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食品摊贩标注虚假生产日期、保质期（销售超过保质期的食品）</w:t>
            </w:r>
          </w:p>
        </w:tc>
        <w:tc>
          <w:tcPr>
            <w:tcW w:w="2789" w:type="dxa"/>
            <w:shd w:val="clear" w:color="auto" w:fill="auto"/>
            <w:vAlign w:val="center"/>
          </w:tcPr>
          <w:p w14:paraId="64BDF95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违反条款：第十三条第九项；</w:t>
            </w:r>
          </w:p>
          <w:p w14:paraId="185C624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61123AF6">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AD5B927">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679D445">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94C4C9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95E5A08">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23C5487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DFDE49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BAB3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0" w:hRule="atLeast"/>
          <w:jc w:val="center"/>
        </w:trPr>
        <w:tc>
          <w:tcPr>
            <w:tcW w:w="940" w:type="dxa"/>
            <w:shd w:val="clear" w:color="auto" w:fill="auto"/>
            <w:vAlign w:val="center"/>
          </w:tcPr>
          <w:p w14:paraId="3156679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4AD4C50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食品摊贩生产制作其它不符合食品安全标准的食品</w:t>
            </w:r>
          </w:p>
        </w:tc>
        <w:tc>
          <w:tcPr>
            <w:tcW w:w="2789" w:type="dxa"/>
            <w:shd w:val="clear" w:color="auto" w:fill="auto"/>
            <w:vAlign w:val="center"/>
          </w:tcPr>
          <w:p w14:paraId="3EF1954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违反条款：第十三条第十项；</w:t>
            </w:r>
          </w:p>
          <w:p w14:paraId="07C306F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1AB8EF8A">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D2B14F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A58824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C2F5E57">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1FBE54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E08233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650A0D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A94B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27" w:hRule="atLeast"/>
          <w:jc w:val="center"/>
        </w:trPr>
        <w:tc>
          <w:tcPr>
            <w:tcW w:w="940" w:type="dxa"/>
            <w:shd w:val="clear" w:color="auto" w:fill="auto"/>
            <w:vAlign w:val="center"/>
          </w:tcPr>
          <w:p w14:paraId="14BEA1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6E3FD6E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食品摊贩经营冷荤凉菜（生食水产品、裱花蛋糕、散装熟食、散装酒，保健食品、婴幼儿配方食品和特殊医学用途配方食品等特殊食品、区人民政府确定不得经营的类别）</w:t>
            </w:r>
          </w:p>
        </w:tc>
        <w:tc>
          <w:tcPr>
            <w:tcW w:w="2789" w:type="dxa"/>
            <w:shd w:val="clear" w:color="auto" w:fill="auto"/>
            <w:vAlign w:val="center"/>
          </w:tcPr>
          <w:p w14:paraId="4CF757B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违反条款：第二十条第二项；</w:t>
            </w:r>
          </w:p>
          <w:p w14:paraId="3DC85D4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320177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BF615D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4C3313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1.经营</w:t>
            </w:r>
            <w:r>
              <w:rPr>
                <w:rFonts w:cs="宋体" w:asciiTheme="minorEastAsia" w:hAnsiTheme="minorEastAsia" w:eastAsiaTheme="minorEastAsia"/>
                <w:color w:val="auto"/>
                <w:kern w:val="0"/>
                <w:sz w:val="15"/>
                <w:szCs w:val="15"/>
                <w:highlight w:val="none"/>
              </w:rPr>
              <w:t>冷荤</w:t>
            </w:r>
            <w:r>
              <w:rPr>
                <w:rFonts w:hint="eastAsia" w:cs="宋体" w:asciiTheme="minorEastAsia" w:hAnsiTheme="minorEastAsia" w:eastAsiaTheme="minorEastAsia"/>
                <w:color w:val="auto"/>
                <w:kern w:val="0"/>
                <w:sz w:val="15"/>
                <w:szCs w:val="15"/>
                <w:highlight w:val="none"/>
              </w:rPr>
              <w:t>凉菜</w:t>
            </w:r>
            <w:r>
              <w:rPr>
                <w:rFonts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生食水产品、裱花蛋糕、散装熟食、散装酒的</w:t>
            </w:r>
            <w:r>
              <w:rPr>
                <w:rFonts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为0.5；</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经营保健食品、婴幼儿配方食品和特殊医学用途配方食品等特殊食品的</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1；3.经营</w:t>
            </w:r>
            <w:r>
              <w:rPr>
                <w:rFonts w:asciiTheme="minorEastAsia" w:hAnsiTheme="minorEastAsia" w:eastAsiaTheme="minorEastAsia"/>
                <w:color w:val="auto"/>
                <w:sz w:val="15"/>
                <w:szCs w:val="15"/>
                <w:highlight w:val="none"/>
              </w:rPr>
              <w:t>区人民政府确定的不得经营的类别的，系数为</w:t>
            </w:r>
            <w:r>
              <w:rPr>
                <w:rFonts w:hint="eastAsia" w:asciiTheme="minorEastAsia" w:hAnsiTheme="minorEastAsia" w:eastAsiaTheme="minorEastAsia"/>
                <w:color w:val="auto"/>
                <w:sz w:val="15"/>
                <w:szCs w:val="15"/>
                <w:highlight w:val="none"/>
              </w:rPr>
              <w:t>0。</w:t>
            </w:r>
          </w:p>
        </w:tc>
        <w:tc>
          <w:tcPr>
            <w:tcW w:w="1785" w:type="dxa"/>
            <w:shd w:val="clear" w:color="auto" w:fill="auto"/>
            <w:vAlign w:val="center"/>
          </w:tcPr>
          <w:p w14:paraId="12F7799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＝5000×（1+变量</w:t>
            </w:r>
            <w:r>
              <w:rPr>
                <w:rFonts w:cs="宋体" w:asciiTheme="minorEastAsia" w:hAnsiTheme="minorEastAsia" w:eastAsiaTheme="minorEastAsia"/>
                <w:color w:val="auto"/>
                <w:kern w:val="0"/>
                <w:sz w:val="15"/>
                <w:szCs w:val="15"/>
                <w:highlight w:val="none"/>
              </w:rPr>
              <w:t>系数）</w:t>
            </w:r>
          </w:p>
        </w:tc>
        <w:tc>
          <w:tcPr>
            <w:tcW w:w="2385" w:type="dxa"/>
            <w:shd w:val="clear" w:color="auto" w:fill="auto"/>
            <w:vAlign w:val="center"/>
          </w:tcPr>
          <w:p w14:paraId="1800A8CF">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58BAE7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D4903C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3344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7FE392D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2695829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食品摊贩生产经营被包装材料、容器、运输工具等污染的食品</w:t>
            </w:r>
          </w:p>
        </w:tc>
        <w:tc>
          <w:tcPr>
            <w:tcW w:w="2789" w:type="dxa"/>
            <w:shd w:val="clear" w:color="auto" w:fill="auto"/>
            <w:vAlign w:val="center"/>
          </w:tcPr>
          <w:p w14:paraId="1C4017D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违反条款：第十三条第十二项；</w:t>
            </w:r>
          </w:p>
          <w:p w14:paraId="47E4DB3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处罚条款：第二十七条，没收违法所得和违法生产经营的食品，并可以没收违法生产经营的工具、设备、原料等物品；对食品摊贩并处1000元以上5000元以下罚款；情节严重的，责令停产停业。</w:t>
            </w:r>
          </w:p>
        </w:tc>
        <w:tc>
          <w:tcPr>
            <w:tcW w:w="851" w:type="dxa"/>
            <w:shd w:val="clear" w:color="auto" w:fill="auto"/>
            <w:vAlign w:val="center"/>
          </w:tcPr>
          <w:p w14:paraId="0D560E1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2B5BF05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278B61F">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DF21F6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＝1000×（1+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77F975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6248562F">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6C18315C">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734F0CB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1B92196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52A029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63DD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76" w:hRule="atLeast"/>
          <w:jc w:val="center"/>
        </w:trPr>
        <w:tc>
          <w:tcPr>
            <w:tcW w:w="940" w:type="dxa"/>
            <w:shd w:val="clear" w:color="auto" w:fill="auto"/>
            <w:vAlign w:val="center"/>
          </w:tcPr>
          <w:p w14:paraId="395F91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4152D1D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食品摊贩采购、销售第十三条第一项、第五项至第七项、第十项规定情形的食品（使用第十三条第一项、第五项至第七项、第十项食品作为食品原料；）</w:t>
            </w:r>
          </w:p>
        </w:tc>
        <w:tc>
          <w:tcPr>
            <w:tcW w:w="2789" w:type="dxa"/>
            <w:shd w:val="clear" w:color="auto" w:fill="auto"/>
            <w:vAlign w:val="center"/>
          </w:tcPr>
          <w:p w14:paraId="6EFA159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违反条款：第十三条第十三项；</w:t>
            </w:r>
          </w:p>
          <w:p w14:paraId="5C42CC2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处罚条款：第二十七条，没收违法所得和违法生产经营的食品，并可以没收违法生产经营的工具、设备、原料等物品；对食品摊贩并处1000元以上5000元以下罚款；情节严重的，责令停产停业。</w:t>
            </w:r>
          </w:p>
        </w:tc>
        <w:tc>
          <w:tcPr>
            <w:tcW w:w="851" w:type="dxa"/>
            <w:shd w:val="clear" w:color="auto" w:fill="auto"/>
            <w:vAlign w:val="center"/>
          </w:tcPr>
          <w:p w14:paraId="3AB9C3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3EE2D55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5D630B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185E57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＝1000×（1+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CF5D6A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338B4A1D">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04B8CA13">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3A7143F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2036445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2EF0C6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591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31" w:hRule="atLeast"/>
          <w:jc w:val="center"/>
        </w:trPr>
        <w:tc>
          <w:tcPr>
            <w:tcW w:w="940" w:type="dxa"/>
            <w:shd w:val="clear" w:color="auto" w:fill="auto"/>
            <w:vAlign w:val="center"/>
          </w:tcPr>
          <w:p w14:paraId="40FD73B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4785647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食品摊贩购进、存放、使用亚硝酸盐等易滥用的食品添加剂</w:t>
            </w:r>
          </w:p>
        </w:tc>
        <w:tc>
          <w:tcPr>
            <w:tcW w:w="2789" w:type="dxa"/>
            <w:shd w:val="clear" w:color="auto" w:fill="auto"/>
            <w:vAlign w:val="center"/>
          </w:tcPr>
          <w:p w14:paraId="576E206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违反条款：第十六条第二款；</w:t>
            </w:r>
          </w:p>
          <w:p w14:paraId="0A5BD7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处罚条款：第二十七条，没收违法所得和违法生产经营的食品，并可以没收违法生产经营的工具、设备、原料等物品；对食品摊贩并处1000元以上5000元以下罚款；情节严重的，责令停产停业。</w:t>
            </w:r>
          </w:p>
        </w:tc>
        <w:tc>
          <w:tcPr>
            <w:tcW w:w="851" w:type="dxa"/>
            <w:shd w:val="clear" w:color="auto" w:fill="auto"/>
            <w:vAlign w:val="center"/>
          </w:tcPr>
          <w:p w14:paraId="3134DB6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0CDA9D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8EFEAA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2C8B24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＝1000×（1+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ADD76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30BC8B77">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2E2B748A">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3DAD16C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3F69AA9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EFC317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6958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64" w:hRule="atLeast"/>
          <w:jc w:val="center"/>
        </w:trPr>
        <w:tc>
          <w:tcPr>
            <w:tcW w:w="940" w:type="dxa"/>
            <w:shd w:val="clear" w:color="auto" w:fill="auto"/>
            <w:vAlign w:val="center"/>
          </w:tcPr>
          <w:p w14:paraId="0A894C4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57743291">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食品摊贩生产经营无标签的预包装食品（标签不符合法律、法规规定的食品）</w:t>
            </w:r>
          </w:p>
        </w:tc>
        <w:tc>
          <w:tcPr>
            <w:tcW w:w="2789" w:type="dxa"/>
            <w:shd w:val="clear" w:color="auto" w:fill="auto"/>
            <w:vAlign w:val="center"/>
          </w:tcPr>
          <w:p w14:paraId="3DD00AB7">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违反条款：第十三条第十四项；</w:t>
            </w:r>
          </w:p>
          <w:p w14:paraId="3257760E">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724C7C2E">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6A4C2AF2">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4017F5">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1.无</w:t>
            </w:r>
            <w:r>
              <w:rPr>
                <w:rFonts w:cs="宋体" w:asciiTheme="minorEastAsia" w:hAnsiTheme="minorEastAsia" w:eastAsiaTheme="minorEastAsia"/>
                <w:color w:val="auto"/>
                <w:kern w:val="0"/>
                <w:sz w:val="15"/>
                <w:szCs w:val="15"/>
                <w:highlight w:val="none"/>
              </w:rPr>
              <w:t>标签的预包装食品，系数为2</w:t>
            </w:r>
            <w:r>
              <w:rPr>
                <w:rFonts w:hint="eastAsia" w:cs="宋体" w:asciiTheme="minorEastAsia" w:hAnsiTheme="minorEastAsia" w:eastAsiaTheme="minorEastAsia"/>
                <w:color w:val="auto"/>
                <w:kern w:val="0"/>
                <w:sz w:val="15"/>
                <w:szCs w:val="15"/>
                <w:highlight w:val="none"/>
              </w:rPr>
              <w:t>；2.标签</w:t>
            </w:r>
            <w:r>
              <w:rPr>
                <w:rFonts w:cs="宋体" w:asciiTheme="minorEastAsia" w:hAnsiTheme="minorEastAsia" w:eastAsiaTheme="minorEastAsia"/>
                <w:color w:val="auto"/>
                <w:kern w:val="0"/>
                <w:sz w:val="15"/>
                <w:szCs w:val="15"/>
                <w:highlight w:val="none"/>
              </w:rPr>
              <w:t>不符合法律、法规规定的食品，系数为</w:t>
            </w:r>
            <w:r>
              <w:rPr>
                <w:rFonts w:hint="eastAsia" w:cs="宋体" w:asciiTheme="minorEastAsia" w:hAnsiTheme="minorEastAsia" w:eastAsiaTheme="minorEastAsia"/>
                <w:color w:val="auto"/>
                <w:kern w:val="0"/>
                <w:sz w:val="15"/>
                <w:szCs w:val="15"/>
                <w:highlight w:val="none"/>
              </w:rPr>
              <w:t>1。</w:t>
            </w:r>
          </w:p>
        </w:tc>
        <w:tc>
          <w:tcPr>
            <w:tcW w:w="1785" w:type="dxa"/>
            <w:shd w:val="clear" w:color="auto" w:fill="auto"/>
            <w:vAlign w:val="center"/>
          </w:tcPr>
          <w:p w14:paraId="679027A3">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w:t>
            </w:r>
            <w:r>
              <w:rPr>
                <w:rFonts w:cs="宋体" w:asciiTheme="minorEastAsia" w:hAnsiTheme="minorEastAsia" w:eastAsiaTheme="minorEastAsia"/>
                <w:color w:val="auto"/>
                <w:kern w:val="0"/>
                <w:sz w:val="15"/>
                <w:szCs w:val="15"/>
                <w:highlight w:val="none"/>
              </w:rPr>
              <w:t>系数）</w:t>
            </w:r>
          </w:p>
        </w:tc>
        <w:tc>
          <w:tcPr>
            <w:tcW w:w="2385" w:type="dxa"/>
            <w:shd w:val="clear" w:color="auto" w:fill="auto"/>
            <w:vAlign w:val="center"/>
          </w:tcPr>
          <w:p w14:paraId="5821F521">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6BD8A107">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756A5E09">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448425AE">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4EBA848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F49C7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AC75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09" w:hRule="atLeast"/>
          <w:jc w:val="center"/>
        </w:trPr>
        <w:tc>
          <w:tcPr>
            <w:tcW w:w="940" w:type="dxa"/>
            <w:shd w:val="clear" w:color="auto" w:fill="auto"/>
            <w:vAlign w:val="center"/>
          </w:tcPr>
          <w:p w14:paraId="7CA0106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0274C4FD">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食品摊贩在生产经营条件发生变化，不再符合法律、法规规定要求的情况下继续生产经营</w:t>
            </w:r>
          </w:p>
        </w:tc>
        <w:tc>
          <w:tcPr>
            <w:tcW w:w="2789" w:type="dxa"/>
            <w:shd w:val="clear" w:color="auto" w:fill="auto"/>
            <w:vAlign w:val="center"/>
          </w:tcPr>
          <w:p w14:paraId="7128DABB">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违反条款：第十三条第十五项；</w:t>
            </w:r>
          </w:p>
          <w:p w14:paraId="0CD0FAFC">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0C1CAAC5">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0069240">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AFB6E23">
            <w:pPr>
              <w:spacing w:line="208"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09E5607">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CEDBD7">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797184E6">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3289EE93">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441E28E5">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21067C2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84704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D96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879DD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4BA4148A">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食品摊贩安排未取得健康证明或者患有国务院卫生健康行政部门规定的有碍食品安全疾病的人员从事接触直接入口食品的工作</w:t>
            </w:r>
          </w:p>
        </w:tc>
        <w:tc>
          <w:tcPr>
            <w:tcW w:w="2789" w:type="dxa"/>
            <w:shd w:val="clear" w:color="auto" w:fill="auto"/>
            <w:vAlign w:val="center"/>
          </w:tcPr>
          <w:p w14:paraId="224EECDA">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违反条款：第十三条第十六项；</w:t>
            </w:r>
          </w:p>
          <w:p w14:paraId="075194F7">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53CCAF62">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9671993">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9F2BFDE">
            <w:pPr>
              <w:spacing w:line="208"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066996A">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A3EED4C">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3ADB5E7C">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4DC78728">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0B9D848C">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3C2D926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0F4F22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BECC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71" w:hRule="atLeast"/>
          <w:jc w:val="center"/>
        </w:trPr>
        <w:tc>
          <w:tcPr>
            <w:tcW w:w="940" w:type="dxa"/>
            <w:shd w:val="clear" w:color="auto" w:fill="auto"/>
            <w:vAlign w:val="center"/>
          </w:tcPr>
          <w:p w14:paraId="7D920D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shd w:val="clear" w:color="auto" w:fill="auto"/>
            <w:vAlign w:val="center"/>
          </w:tcPr>
          <w:p w14:paraId="4E06A1C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食品摊贩采购食品、食品原料、食品添加剂、食品相关产品时查验、记录不规范</w:t>
            </w:r>
          </w:p>
        </w:tc>
        <w:tc>
          <w:tcPr>
            <w:tcW w:w="2789" w:type="dxa"/>
            <w:shd w:val="clear" w:color="auto" w:fill="auto"/>
            <w:vAlign w:val="center"/>
          </w:tcPr>
          <w:p w14:paraId="4DD1FF8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违反条款：第十五条；</w:t>
            </w:r>
          </w:p>
          <w:p w14:paraId="5385D80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56F8D0C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BF4A4A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B159364">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B8D9F8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EFD623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72B61DEB">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6563B5D7">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0FE55EE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259D526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AEC7B7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C0C6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55" w:hRule="atLeast"/>
          <w:jc w:val="center"/>
        </w:trPr>
        <w:tc>
          <w:tcPr>
            <w:tcW w:w="940" w:type="dxa"/>
            <w:shd w:val="clear" w:color="auto" w:fill="auto"/>
            <w:vAlign w:val="center"/>
          </w:tcPr>
          <w:p w14:paraId="255B190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shd w:val="clear" w:color="auto" w:fill="auto"/>
            <w:vAlign w:val="center"/>
          </w:tcPr>
          <w:p w14:paraId="4535075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食品摊贩未对食品添加剂实行专区(柜)存放或没有专用的称量器具</w:t>
            </w:r>
          </w:p>
        </w:tc>
        <w:tc>
          <w:tcPr>
            <w:tcW w:w="2789" w:type="dxa"/>
            <w:shd w:val="clear" w:color="auto" w:fill="auto"/>
            <w:vAlign w:val="center"/>
          </w:tcPr>
          <w:p w14:paraId="4C09E76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违反条款：第十六条第一款；</w:t>
            </w:r>
          </w:p>
          <w:p w14:paraId="4766000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1B06C0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5BAAD0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F19095">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93D00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5CD7F5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0DCE2A66">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260F1715">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44CD8B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0A5AB91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82C4BD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DE8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0" w:hRule="atLeast"/>
          <w:jc w:val="center"/>
        </w:trPr>
        <w:tc>
          <w:tcPr>
            <w:tcW w:w="940" w:type="dxa"/>
            <w:shd w:val="clear" w:color="auto" w:fill="auto"/>
            <w:vAlign w:val="center"/>
          </w:tcPr>
          <w:p w14:paraId="533FF6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shd w:val="clear" w:color="auto" w:fill="auto"/>
            <w:vAlign w:val="center"/>
          </w:tcPr>
          <w:p w14:paraId="1AC13FA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食品摊贩未在生产经营场所显著位置公示备案证明、从业人员健康证明</w:t>
            </w:r>
          </w:p>
        </w:tc>
        <w:tc>
          <w:tcPr>
            <w:tcW w:w="2789" w:type="dxa"/>
            <w:shd w:val="clear" w:color="auto" w:fill="auto"/>
            <w:vAlign w:val="center"/>
          </w:tcPr>
          <w:p w14:paraId="700ADF6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w:t>
            </w:r>
          </w:p>
          <w:p w14:paraId="486991E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处罚条款：第二十九条，责令限期改正；逾期拒不改正的，对食品摊贩处200元以上500元以下罚款。</w:t>
            </w:r>
          </w:p>
        </w:tc>
        <w:tc>
          <w:tcPr>
            <w:tcW w:w="851" w:type="dxa"/>
            <w:shd w:val="clear" w:color="auto" w:fill="auto"/>
            <w:vAlign w:val="center"/>
          </w:tcPr>
          <w:p w14:paraId="3793DD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54F5E8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E980BE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142E2D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6E4846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182B32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9E173F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3F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8" w:hRule="atLeast"/>
          <w:jc w:val="center"/>
        </w:trPr>
        <w:tc>
          <w:tcPr>
            <w:tcW w:w="940" w:type="dxa"/>
            <w:shd w:val="clear" w:color="auto" w:fill="auto"/>
            <w:vAlign w:val="center"/>
          </w:tcPr>
          <w:p w14:paraId="76C49C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23</w:t>
            </w:r>
          </w:p>
        </w:tc>
        <w:tc>
          <w:tcPr>
            <w:tcW w:w="1500" w:type="dxa"/>
            <w:shd w:val="clear" w:color="auto" w:fill="auto"/>
            <w:vAlign w:val="center"/>
          </w:tcPr>
          <w:p w14:paraId="2EBE3B7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食品摊贩使用食品添加剂的记录、公示不规范</w:t>
            </w:r>
          </w:p>
        </w:tc>
        <w:tc>
          <w:tcPr>
            <w:tcW w:w="2789" w:type="dxa"/>
            <w:shd w:val="clear" w:color="auto" w:fill="auto"/>
            <w:vAlign w:val="center"/>
          </w:tcPr>
          <w:p w14:paraId="203A917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违反条款：第二十条第一项；</w:t>
            </w:r>
          </w:p>
          <w:p w14:paraId="005C4C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处罚条款：第二十九条，责令限期改正；逾期拒不改正的，对食品摊贩处200元以上500元以下罚款。</w:t>
            </w:r>
          </w:p>
        </w:tc>
        <w:tc>
          <w:tcPr>
            <w:tcW w:w="851" w:type="dxa"/>
            <w:shd w:val="clear" w:color="auto" w:fill="auto"/>
            <w:vAlign w:val="center"/>
          </w:tcPr>
          <w:p w14:paraId="67179BA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AD85C1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3E3179A">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4D80B3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0D9F6F0">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18A3E1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A8B537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5A1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14218" w:type="dxa"/>
            <w:gridSpan w:val="9"/>
            <w:shd w:val="clear" w:color="auto" w:fill="auto"/>
            <w:vAlign w:val="center"/>
          </w:tcPr>
          <w:p w14:paraId="194C842F">
            <w:pPr>
              <w:pStyle w:val="2"/>
              <w:keepNext w:val="0"/>
              <w:keepLines w:val="0"/>
              <w:rPr>
                <w:rFonts w:ascii="黑体" w:hAnsi="黑体" w:eastAsia="黑体"/>
                <w:b w:val="0"/>
                <w:color w:val="auto"/>
                <w:sz w:val="24"/>
                <w:szCs w:val="24"/>
                <w:highlight w:val="none"/>
              </w:rPr>
            </w:pPr>
            <w:bookmarkStart w:id="175" w:name="_Toc110851491"/>
            <w:bookmarkStart w:id="176" w:name="_Toc41635676"/>
            <w:bookmarkStart w:id="177" w:name="_Toc53578952"/>
            <w:r>
              <w:rPr>
                <w:rFonts w:hint="eastAsia" w:ascii="黑体" w:hAnsi="黑体" w:eastAsia="黑体"/>
                <w:b w:val="0"/>
                <w:color w:val="auto"/>
                <w:sz w:val="36"/>
                <w:szCs w:val="36"/>
                <w:highlight w:val="none"/>
              </w:rPr>
              <w:t>能源运行管理方面</w:t>
            </w:r>
            <w:bookmarkEnd w:id="175"/>
            <w:bookmarkEnd w:id="176"/>
            <w:bookmarkEnd w:id="177"/>
          </w:p>
        </w:tc>
      </w:tr>
      <w:tr w14:paraId="5704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390" w:hRule="atLeast"/>
          <w:jc w:val="center"/>
        </w:trPr>
        <w:tc>
          <w:tcPr>
            <w:tcW w:w="14218" w:type="dxa"/>
            <w:gridSpan w:val="9"/>
            <w:shd w:val="clear" w:color="auto" w:fill="auto"/>
            <w:vAlign w:val="center"/>
          </w:tcPr>
          <w:p w14:paraId="7535E8E4">
            <w:pPr>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b/>
                <w:color w:val="auto"/>
                <w:kern w:val="0"/>
                <w:sz w:val="21"/>
                <w:szCs w:val="21"/>
                <w:highlight w:val="none"/>
              </w:rPr>
            </w:pPr>
            <w:r>
              <w:rPr>
                <w:rFonts w:hint="eastAsia" w:asciiTheme="minorEastAsia" w:hAnsiTheme="minorEastAsia" w:eastAsiaTheme="minorEastAsia"/>
                <w:b/>
                <w:color w:val="auto"/>
                <w:kern w:val="0"/>
                <w:sz w:val="21"/>
                <w:szCs w:val="21"/>
                <w:highlight w:val="none"/>
              </w:rPr>
              <w:t>煤炭经营管理类案由3</w:t>
            </w:r>
            <w:r>
              <w:rPr>
                <w:rFonts w:asciiTheme="minorEastAsia" w:hAnsiTheme="minorEastAsia" w:eastAsiaTheme="minorEastAsia"/>
                <w:b/>
                <w:color w:val="auto"/>
                <w:kern w:val="0"/>
                <w:sz w:val="21"/>
                <w:szCs w:val="21"/>
                <w:highlight w:val="none"/>
              </w:rPr>
              <w:t>项</w:t>
            </w:r>
          </w:p>
        </w:tc>
      </w:tr>
      <w:tr w14:paraId="73E90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14218" w:type="dxa"/>
            <w:gridSpan w:val="9"/>
            <w:shd w:val="clear" w:color="auto" w:fill="FFFFFF"/>
            <w:vAlign w:val="center"/>
          </w:tcPr>
          <w:p w14:paraId="1765DF50">
            <w:pPr>
              <w:pStyle w:val="3"/>
              <w:keepNext w:val="0"/>
              <w:keepLines w:val="0"/>
              <w:pageBreakBefore w:val="0"/>
              <w:widowControl w:val="0"/>
              <w:kinsoku/>
              <w:wordWrap/>
              <w:overflowPunct/>
              <w:topLinePunct w:val="0"/>
              <w:autoSpaceDN/>
              <w:bidi w:val="0"/>
              <w:adjustRightInd/>
              <w:snapToGrid/>
              <w:spacing w:line="240" w:lineRule="auto"/>
              <w:textAlignment w:val="auto"/>
              <w:rPr>
                <w:rFonts w:asciiTheme="minorEastAsia" w:hAnsiTheme="minorEastAsia" w:eastAsiaTheme="minorEastAsia"/>
                <w:color w:val="auto"/>
                <w:sz w:val="21"/>
                <w:szCs w:val="21"/>
                <w:highlight w:val="none"/>
              </w:rPr>
            </w:pPr>
            <w:bookmarkStart w:id="178" w:name="_Toc110851492"/>
            <w:bookmarkStart w:id="179" w:name="_Toc1482088652"/>
            <w:bookmarkStart w:id="180" w:name="_Toc201633527"/>
            <w:r>
              <w:rPr>
                <w:rFonts w:hint="eastAsia" w:asciiTheme="minorEastAsia" w:hAnsiTheme="minorEastAsia" w:eastAsiaTheme="minorEastAsia"/>
                <w:color w:val="auto"/>
                <w:sz w:val="21"/>
                <w:szCs w:val="21"/>
                <w:highlight w:val="none"/>
              </w:rPr>
              <w:t>《中华人民共和国煤炭法》案由</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项</w:t>
            </w:r>
            <w:bookmarkEnd w:id="178"/>
            <w:bookmarkEnd w:id="179"/>
            <w:bookmarkEnd w:id="180"/>
          </w:p>
        </w:tc>
      </w:tr>
      <w:tr w14:paraId="51D34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18" w:hRule="atLeast"/>
          <w:jc w:val="center"/>
        </w:trPr>
        <w:tc>
          <w:tcPr>
            <w:tcW w:w="940" w:type="dxa"/>
            <w:tcBorders>
              <w:bottom w:val="single" w:color="auto" w:sz="4" w:space="0"/>
            </w:tcBorders>
            <w:shd w:val="clear" w:color="auto" w:fill="FFFFFF"/>
            <w:vAlign w:val="center"/>
          </w:tcPr>
          <w:p w14:paraId="088AAE7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shd w:val="clear" w:color="auto" w:fill="FFFFFF"/>
            <w:vAlign w:val="center"/>
          </w:tcPr>
          <w:p w14:paraId="56CBE29E">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擅自开采保安煤柱或者采用危及相邻煤矿生产安全的危险方法采矿作业</w:t>
            </w:r>
          </w:p>
        </w:tc>
        <w:tc>
          <w:tcPr>
            <w:tcW w:w="2789" w:type="dxa"/>
            <w:shd w:val="clear" w:color="auto" w:fill="FFFFFF"/>
            <w:vAlign w:val="center"/>
          </w:tcPr>
          <w:p w14:paraId="4E01FC26">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违反条款：《中华人民共和国煤炭法》第二十四条第二款；处罚条款：第五十八条，由劳动行政主管部门会同煤炭管理部门责令停止作业；由煤炭管理部门没收违法所得，并处违法所得一倍以上五倍以下的罚款。</w:t>
            </w:r>
          </w:p>
        </w:tc>
        <w:tc>
          <w:tcPr>
            <w:tcW w:w="851" w:type="dxa"/>
            <w:shd w:val="clear" w:color="auto" w:fill="FFFFFF"/>
            <w:vAlign w:val="center"/>
          </w:tcPr>
          <w:p w14:paraId="33C5C190">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违法所得</w:t>
            </w:r>
          </w:p>
        </w:tc>
        <w:tc>
          <w:tcPr>
            <w:tcW w:w="840" w:type="dxa"/>
            <w:shd w:val="clear" w:color="auto" w:fill="FFFFFF"/>
            <w:vAlign w:val="center"/>
          </w:tcPr>
          <w:p w14:paraId="59F7461A">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33F494D9">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1.存在较大安全隐患的，系数2</w:t>
            </w:r>
            <w:r>
              <w:rPr>
                <w:rFonts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kern w:val="0"/>
                <w:sz w:val="15"/>
                <w:szCs w:val="15"/>
                <w:highlight w:val="none"/>
              </w:rPr>
              <w:t>；2.发生安全事故的，系数4。</w:t>
            </w:r>
          </w:p>
        </w:tc>
        <w:tc>
          <w:tcPr>
            <w:tcW w:w="1785" w:type="dxa"/>
            <w:shd w:val="clear" w:color="auto" w:fill="FFFFFF"/>
            <w:vAlign w:val="center"/>
          </w:tcPr>
          <w:p w14:paraId="2CF849BF">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罚款数额＝违法所得×（1＋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0DB7BD9C">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罚款数额不超过违法所得五倍。</w:t>
            </w:r>
          </w:p>
          <w:p w14:paraId="1EEFAC7F">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构成犯罪的，由司法机关依法追究刑事责任。</w:t>
            </w:r>
          </w:p>
        </w:tc>
        <w:tc>
          <w:tcPr>
            <w:tcW w:w="824" w:type="dxa"/>
            <w:shd w:val="clear" w:color="auto" w:fill="FFFFFF"/>
            <w:vAlign w:val="center"/>
          </w:tcPr>
          <w:p w14:paraId="30E79C54">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99F022D">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6EBB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966" w:hRule="atLeast"/>
          <w:jc w:val="center"/>
        </w:trPr>
        <w:tc>
          <w:tcPr>
            <w:tcW w:w="940" w:type="dxa"/>
            <w:shd w:val="clear" w:color="auto" w:fill="FFFFFF"/>
            <w:vAlign w:val="center"/>
          </w:tcPr>
          <w:p w14:paraId="77550C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FFFFFF"/>
            <w:vAlign w:val="center"/>
          </w:tcPr>
          <w:p w14:paraId="346CF09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未经批准或者未采取安全措施在煤矿采区范围内进行危及煤矿安全的作业</w:t>
            </w:r>
          </w:p>
        </w:tc>
        <w:tc>
          <w:tcPr>
            <w:tcW w:w="2789" w:type="dxa"/>
            <w:shd w:val="clear" w:color="auto" w:fill="FFFFFF"/>
            <w:vAlign w:val="center"/>
          </w:tcPr>
          <w:p w14:paraId="527E2AEC">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违反条款：《中华人民共和国煤炭法》第五十二条第一款；处罚条款：第六十二条，责令停止作业，可以并处五万元以下的罚款。</w:t>
            </w:r>
          </w:p>
        </w:tc>
        <w:tc>
          <w:tcPr>
            <w:tcW w:w="851" w:type="dxa"/>
            <w:shd w:val="clear" w:color="auto" w:fill="FFFFFF"/>
            <w:vAlign w:val="center"/>
          </w:tcPr>
          <w:p w14:paraId="171B6143">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FFFFFF"/>
            <w:vAlign w:val="center"/>
          </w:tcPr>
          <w:p w14:paraId="051EE8E5">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62F8FF39">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1.存在较大安全隐患的，系数2</w:t>
            </w:r>
            <w:r>
              <w:rPr>
                <w:rFonts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kern w:val="0"/>
                <w:sz w:val="15"/>
                <w:szCs w:val="15"/>
                <w:highlight w:val="none"/>
              </w:rPr>
              <w:t>；2.发生安全事故的，系数4。</w:t>
            </w:r>
          </w:p>
        </w:tc>
        <w:tc>
          <w:tcPr>
            <w:tcW w:w="1785" w:type="dxa"/>
            <w:shd w:val="clear" w:color="auto" w:fill="FFFFFF"/>
            <w:vAlign w:val="center"/>
          </w:tcPr>
          <w:p w14:paraId="3DB46866">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622D05C7">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其它额度处罚的</w:t>
            </w:r>
            <w:r>
              <w:rPr>
                <w:rFonts w:hint="eastAsia" w:cs="宋体" w:asciiTheme="minorEastAsia" w:hAnsiTheme="minorEastAsia" w:eastAsiaTheme="minorEastAsia"/>
                <w:color w:val="auto"/>
                <w:kern w:val="0"/>
                <w:sz w:val="15"/>
                <w:szCs w:val="15"/>
                <w:highlight w:val="none"/>
              </w:rPr>
              <w:t>，报案审会讨论决定。</w:t>
            </w:r>
          </w:p>
        </w:tc>
        <w:tc>
          <w:tcPr>
            <w:tcW w:w="824" w:type="dxa"/>
            <w:shd w:val="clear" w:color="auto" w:fill="FFFFFF"/>
            <w:vAlign w:val="center"/>
          </w:tcPr>
          <w:p w14:paraId="32534B6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0110938">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FF9F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2065" w:hRule="atLeast"/>
          <w:jc w:val="center"/>
        </w:trPr>
        <w:tc>
          <w:tcPr>
            <w:tcW w:w="940" w:type="dxa"/>
            <w:shd w:val="clear" w:color="auto" w:fill="FFFFFF"/>
            <w:vAlign w:val="center"/>
          </w:tcPr>
          <w:p w14:paraId="2D5AA85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w:t>
            </w:r>
          </w:p>
        </w:tc>
        <w:tc>
          <w:tcPr>
            <w:tcW w:w="1500" w:type="dxa"/>
            <w:shd w:val="clear" w:color="auto" w:fill="FFFFFF"/>
            <w:vAlign w:val="center"/>
          </w:tcPr>
          <w:p w14:paraId="195849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在煤炭产品中掺杂、掺假，以次充好</w:t>
            </w:r>
          </w:p>
        </w:tc>
        <w:tc>
          <w:tcPr>
            <w:tcW w:w="2789" w:type="dxa"/>
            <w:shd w:val="clear" w:color="auto" w:fill="FFFFFF"/>
            <w:vAlign w:val="center"/>
          </w:tcPr>
          <w:p w14:paraId="426C1188">
            <w:pPr>
              <w:spacing w:line="232" w:lineRule="exact"/>
              <w:ind w:right="315" w:rightChars="150"/>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违反条款：《中华人民共和国煤炭法》第四十三条第二款；处罚条款：第五十九条，责令停止销售，没收违法所得，并处违法所得一倍以上五倍以下的罚款。</w:t>
            </w:r>
          </w:p>
        </w:tc>
        <w:tc>
          <w:tcPr>
            <w:tcW w:w="851" w:type="dxa"/>
            <w:shd w:val="clear" w:color="auto" w:fill="FFFFFF"/>
            <w:vAlign w:val="center"/>
          </w:tcPr>
          <w:p w14:paraId="59E3DA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违法所得</w:t>
            </w:r>
          </w:p>
        </w:tc>
        <w:tc>
          <w:tcPr>
            <w:tcW w:w="840" w:type="dxa"/>
            <w:shd w:val="clear" w:color="auto" w:fill="FFFFFF"/>
            <w:vAlign w:val="center"/>
          </w:tcPr>
          <w:p w14:paraId="3215657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685BAD6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造成严重后果或者社会恶劣影响的，系数4。</w:t>
            </w:r>
          </w:p>
        </w:tc>
        <w:tc>
          <w:tcPr>
            <w:tcW w:w="1785" w:type="dxa"/>
            <w:shd w:val="clear" w:color="auto" w:fill="FFFFFF"/>
            <w:vAlign w:val="center"/>
          </w:tcPr>
          <w:p w14:paraId="23F1861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罚款数额＝违法所得×（1＋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01B08643">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罚款数额不超过违法所得五倍。</w:t>
            </w:r>
          </w:p>
          <w:p w14:paraId="0FFCA346">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构成犯罪的，由司法机关依法追究刑事责任。</w:t>
            </w:r>
          </w:p>
        </w:tc>
        <w:tc>
          <w:tcPr>
            <w:tcW w:w="824" w:type="dxa"/>
            <w:shd w:val="clear" w:color="auto" w:fill="FFFFFF"/>
            <w:vAlign w:val="center"/>
          </w:tcPr>
          <w:p w14:paraId="02146D71">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7C94E913">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3B75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423" w:hRule="atLeast"/>
          <w:jc w:val="center"/>
        </w:trPr>
        <w:tc>
          <w:tcPr>
            <w:tcW w:w="14218" w:type="dxa"/>
            <w:gridSpan w:val="9"/>
            <w:tcBorders>
              <w:bottom w:val="single" w:color="auto" w:sz="4" w:space="0"/>
            </w:tcBorders>
            <w:shd w:val="clear" w:color="auto" w:fill="FFFFFF"/>
            <w:vAlign w:val="center"/>
          </w:tcPr>
          <w:p w14:paraId="06334517">
            <w:pPr>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b/>
                <w:color w:val="auto"/>
                <w:kern w:val="0"/>
                <w:sz w:val="21"/>
                <w:szCs w:val="21"/>
                <w:highlight w:val="none"/>
              </w:rPr>
            </w:pPr>
            <w:r>
              <w:rPr>
                <w:rFonts w:hint="eastAsia" w:asciiTheme="minorEastAsia" w:hAnsiTheme="minorEastAsia" w:eastAsiaTheme="minorEastAsia"/>
                <w:b/>
                <w:color w:val="auto"/>
                <w:kern w:val="0"/>
                <w:sz w:val="21"/>
                <w:szCs w:val="21"/>
                <w:highlight w:val="none"/>
              </w:rPr>
              <w:t>可再生能源管理类案由2项</w:t>
            </w:r>
          </w:p>
        </w:tc>
      </w:tr>
      <w:tr w14:paraId="12C5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14218" w:type="dxa"/>
            <w:gridSpan w:val="9"/>
            <w:tcBorders>
              <w:bottom w:val="single" w:color="auto" w:sz="4" w:space="0"/>
            </w:tcBorders>
            <w:shd w:val="clear" w:color="auto" w:fill="FFFFFF"/>
            <w:vAlign w:val="center"/>
          </w:tcPr>
          <w:p w14:paraId="1C72FF1D">
            <w:pPr>
              <w:pStyle w:val="3"/>
              <w:keepNext w:val="0"/>
              <w:keepLines w:val="0"/>
              <w:pageBreakBefore w:val="0"/>
              <w:widowControl w:val="0"/>
              <w:kinsoku/>
              <w:wordWrap/>
              <w:overflowPunct/>
              <w:topLinePunct w:val="0"/>
              <w:autoSpaceDN/>
              <w:bidi w:val="0"/>
              <w:adjustRightInd/>
              <w:snapToGrid/>
              <w:spacing w:line="240" w:lineRule="auto"/>
              <w:textAlignment w:val="auto"/>
              <w:rPr>
                <w:rFonts w:asciiTheme="minorEastAsia" w:hAnsiTheme="minorEastAsia" w:eastAsiaTheme="minorEastAsia"/>
                <w:color w:val="auto"/>
                <w:sz w:val="21"/>
                <w:szCs w:val="21"/>
                <w:highlight w:val="none"/>
              </w:rPr>
            </w:pPr>
            <w:bookmarkStart w:id="181" w:name="_Toc1932982768"/>
            <w:bookmarkStart w:id="182" w:name="_Toc110851493"/>
            <w:bookmarkStart w:id="183" w:name="_Toc1763502407"/>
            <w:r>
              <w:rPr>
                <w:rFonts w:hint="eastAsia" w:asciiTheme="minorEastAsia" w:hAnsiTheme="minorEastAsia" w:eastAsiaTheme="minorEastAsia"/>
                <w:color w:val="auto"/>
                <w:sz w:val="21"/>
                <w:szCs w:val="21"/>
                <w:highlight w:val="none"/>
              </w:rPr>
              <w:t>《中华人民共和国可再生能源法》案由2项</w:t>
            </w:r>
            <w:bookmarkEnd w:id="181"/>
            <w:bookmarkEnd w:id="182"/>
            <w:bookmarkEnd w:id="183"/>
          </w:p>
        </w:tc>
      </w:tr>
      <w:tr w14:paraId="3544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92" w:hRule="atLeast"/>
          <w:jc w:val="center"/>
        </w:trPr>
        <w:tc>
          <w:tcPr>
            <w:tcW w:w="940" w:type="dxa"/>
            <w:shd w:val="clear" w:color="auto" w:fill="FFFFFF"/>
            <w:vAlign w:val="center"/>
          </w:tcPr>
          <w:p w14:paraId="2397FC2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shd w:val="clear" w:color="auto" w:fill="FFFFFF"/>
            <w:vAlign w:val="center"/>
          </w:tcPr>
          <w:p w14:paraId="1AC8812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经营燃气管网、热力管网的企业不准许符合入网技术标准的燃气、热力入网</w:t>
            </w:r>
          </w:p>
        </w:tc>
        <w:tc>
          <w:tcPr>
            <w:tcW w:w="2789" w:type="dxa"/>
            <w:shd w:val="clear" w:color="auto" w:fill="FFFFFF"/>
            <w:vAlign w:val="center"/>
          </w:tcPr>
          <w:p w14:paraId="2145881D">
            <w:pPr>
              <w:spacing w:before="100" w:beforeAutospacing="1" w:after="100" w:afterAutospacing="1"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违反条款：第十六条第二款；处罚条款：第三十条，责令限期改正；拒不改正的，处以燃气、热力生产企业经济损失额一倍以下的罚款。</w:t>
            </w:r>
          </w:p>
        </w:tc>
        <w:tc>
          <w:tcPr>
            <w:tcW w:w="851" w:type="dxa"/>
            <w:shd w:val="clear" w:color="auto" w:fill="FFFFFF"/>
            <w:vAlign w:val="center"/>
          </w:tcPr>
          <w:p w14:paraId="4A4EF6F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经济</w:t>
            </w:r>
          </w:p>
          <w:p w14:paraId="40B13B7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损失额</w:t>
            </w:r>
          </w:p>
        </w:tc>
        <w:tc>
          <w:tcPr>
            <w:tcW w:w="840" w:type="dxa"/>
            <w:shd w:val="clear" w:color="auto" w:fill="FFFFFF"/>
            <w:vAlign w:val="center"/>
          </w:tcPr>
          <w:p w14:paraId="10F98FD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03E5E926">
            <w:pPr>
              <w:spacing w:line="232"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177BD152">
            <w:pPr>
              <w:spacing w:line="232"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59D3667E">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按照规定执行</w:t>
            </w:r>
            <w:r>
              <w:rPr>
                <w:rFonts w:hint="eastAsia" w:asciiTheme="minorEastAsia" w:hAnsiTheme="minorEastAsia" w:eastAsiaTheme="minorEastAsia"/>
                <w:color w:val="auto"/>
                <w:sz w:val="15"/>
                <w:szCs w:val="15"/>
                <w:highlight w:val="none"/>
                <w:lang w:eastAsia="zh-CN"/>
              </w:rPr>
              <w:t>。</w:t>
            </w:r>
          </w:p>
        </w:tc>
        <w:tc>
          <w:tcPr>
            <w:tcW w:w="824" w:type="dxa"/>
            <w:shd w:val="clear" w:color="auto" w:fill="FFFFFF"/>
            <w:vAlign w:val="center"/>
          </w:tcPr>
          <w:p w14:paraId="079FA47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tc>
      </w:tr>
      <w:tr w14:paraId="07603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993" w:hRule="atLeast"/>
          <w:jc w:val="center"/>
        </w:trPr>
        <w:tc>
          <w:tcPr>
            <w:tcW w:w="940" w:type="dxa"/>
            <w:shd w:val="clear" w:color="auto" w:fill="FFFFFF"/>
            <w:vAlign w:val="center"/>
          </w:tcPr>
          <w:p w14:paraId="5E112D2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FFFFFF"/>
            <w:vAlign w:val="center"/>
          </w:tcPr>
          <w:p w14:paraId="57E3CAA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石油销售企业未按照规定将符合国家标准的生物液体燃料纳入其燃料销售体系</w:t>
            </w:r>
          </w:p>
        </w:tc>
        <w:tc>
          <w:tcPr>
            <w:tcW w:w="2789" w:type="dxa"/>
            <w:shd w:val="clear" w:color="auto" w:fill="FFFFFF"/>
            <w:vAlign w:val="center"/>
          </w:tcPr>
          <w:p w14:paraId="26505C7C">
            <w:pPr>
              <w:spacing w:before="100" w:beforeAutospacing="1" w:after="100" w:afterAutospacing="1"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违反条款：第十六条第三款；处罚条款：第三十一条，责令限期改正；拒不改正的，处以生物液体燃料生产企业经济损失额一倍以下的罚款。</w:t>
            </w:r>
          </w:p>
        </w:tc>
        <w:tc>
          <w:tcPr>
            <w:tcW w:w="851" w:type="dxa"/>
            <w:shd w:val="clear" w:color="auto" w:fill="FFFFFF"/>
            <w:vAlign w:val="center"/>
          </w:tcPr>
          <w:p w14:paraId="00A0367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经济</w:t>
            </w:r>
          </w:p>
          <w:p w14:paraId="1B7D52F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损失额</w:t>
            </w:r>
          </w:p>
        </w:tc>
        <w:tc>
          <w:tcPr>
            <w:tcW w:w="840" w:type="dxa"/>
            <w:shd w:val="clear" w:color="auto" w:fill="FFFFFF"/>
            <w:vAlign w:val="center"/>
          </w:tcPr>
          <w:p w14:paraId="31216F1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7A244A8B">
            <w:pPr>
              <w:spacing w:line="232"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7FF8451E">
            <w:pPr>
              <w:spacing w:line="232"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005A8EBF">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按照规定执行</w:t>
            </w:r>
            <w:r>
              <w:rPr>
                <w:rFonts w:hint="eastAsia" w:asciiTheme="minorEastAsia" w:hAnsiTheme="minorEastAsia" w:eastAsiaTheme="minorEastAsia"/>
                <w:color w:val="auto"/>
                <w:sz w:val="15"/>
                <w:szCs w:val="15"/>
                <w:highlight w:val="none"/>
                <w:lang w:eastAsia="zh-CN"/>
              </w:rPr>
              <w:t>。</w:t>
            </w:r>
          </w:p>
        </w:tc>
        <w:tc>
          <w:tcPr>
            <w:tcW w:w="824" w:type="dxa"/>
            <w:shd w:val="clear" w:color="auto" w:fill="FFFFFF"/>
            <w:vAlign w:val="center"/>
          </w:tcPr>
          <w:p w14:paraId="3992E04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tc>
      </w:tr>
      <w:tr w14:paraId="0728C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326" w:hRule="atLeast"/>
          <w:jc w:val="center"/>
        </w:trPr>
        <w:tc>
          <w:tcPr>
            <w:tcW w:w="14218" w:type="dxa"/>
            <w:gridSpan w:val="9"/>
            <w:shd w:val="clear" w:color="auto" w:fill="FFFFFF"/>
            <w:vAlign w:val="center"/>
          </w:tcPr>
          <w:p w14:paraId="2CD565A6">
            <w:pPr>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b/>
                <w:color w:val="auto"/>
                <w:kern w:val="0"/>
                <w:sz w:val="21"/>
                <w:szCs w:val="21"/>
                <w:highlight w:val="none"/>
              </w:rPr>
            </w:pPr>
            <w:r>
              <w:rPr>
                <w:rFonts w:hint="eastAsia" w:asciiTheme="minorEastAsia" w:hAnsiTheme="minorEastAsia" w:eastAsiaTheme="minorEastAsia"/>
                <w:b/>
                <w:color w:val="auto"/>
                <w:kern w:val="0"/>
                <w:sz w:val="21"/>
                <w:szCs w:val="21"/>
                <w:highlight w:val="none"/>
              </w:rPr>
              <w:t>电力管理类案由12项</w:t>
            </w:r>
          </w:p>
        </w:tc>
      </w:tr>
      <w:tr w14:paraId="3E29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358" w:hRule="atLeast"/>
          <w:jc w:val="center"/>
        </w:trPr>
        <w:tc>
          <w:tcPr>
            <w:tcW w:w="14218" w:type="dxa"/>
            <w:gridSpan w:val="9"/>
            <w:shd w:val="clear" w:color="auto" w:fill="FFFFFF"/>
            <w:vAlign w:val="center"/>
          </w:tcPr>
          <w:p w14:paraId="78A60426">
            <w:pPr>
              <w:pStyle w:val="3"/>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color w:val="auto"/>
                <w:sz w:val="21"/>
                <w:szCs w:val="21"/>
                <w:highlight w:val="none"/>
              </w:rPr>
            </w:pPr>
            <w:bookmarkStart w:id="184" w:name="_Toc2142516953"/>
            <w:bookmarkStart w:id="185" w:name="_Toc110851494"/>
            <w:bookmarkStart w:id="186" w:name="_Toc364046316"/>
            <w:r>
              <w:rPr>
                <w:rFonts w:hint="eastAsia" w:asciiTheme="minorEastAsia" w:hAnsiTheme="minorEastAsia" w:eastAsiaTheme="minorEastAsia"/>
                <w:color w:val="auto"/>
                <w:sz w:val="21"/>
                <w:szCs w:val="21"/>
                <w:highlight w:val="none"/>
              </w:rPr>
              <w:t>《中华人民共和国电力法》《电力供应与使用条例》案由</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项</w:t>
            </w:r>
            <w:bookmarkEnd w:id="184"/>
            <w:bookmarkEnd w:id="185"/>
            <w:bookmarkEnd w:id="186"/>
          </w:p>
        </w:tc>
      </w:tr>
      <w:tr w14:paraId="7C4F6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01" w:hRule="atLeast"/>
          <w:jc w:val="center"/>
        </w:trPr>
        <w:tc>
          <w:tcPr>
            <w:tcW w:w="940" w:type="dxa"/>
            <w:vMerge w:val="restart"/>
            <w:shd w:val="clear" w:color="auto" w:fill="FFFFFF"/>
            <w:vAlign w:val="center"/>
          </w:tcPr>
          <w:p w14:paraId="72DAEF5A">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vMerge w:val="restart"/>
            <w:shd w:val="clear" w:color="auto" w:fill="FFFFFF"/>
            <w:vAlign w:val="center"/>
          </w:tcPr>
          <w:p w14:paraId="2A2102ED">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电力建设项目使用国家明令淘汰的电力设备和技术</w:t>
            </w:r>
          </w:p>
        </w:tc>
        <w:tc>
          <w:tcPr>
            <w:tcW w:w="2789" w:type="dxa"/>
            <w:shd w:val="clear" w:color="auto" w:fill="FFFFFF"/>
            <w:vAlign w:val="center"/>
          </w:tcPr>
          <w:p w14:paraId="749ED393">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违反条款：《中华人民共和国电力法》第十四条第二款；处罚条款：第六十二条第二款，责令停止使用，没收国家明令淘汰的电力设备，并处五万元以下的罚款。</w:t>
            </w:r>
          </w:p>
        </w:tc>
        <w:tc>
          <w:tcPr>
            <w:tcW w:w="851" w:type="dxa"/>
            <w:shd w:val="clear" w:color="auto" w:fill="FFFFFF"/>
            <w:vAlign w:val="center"/>
          </w:tcPr>
          <w:p w14:paraId="0BCC435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FFFFFF"/>
            <w:vAlign w:val="center"/>
          </w:tcPr>
          <w:p w14:paraId="730FB59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FFFFFF"/>
            <w:vAlign w:val="center"/>
          </w:tcPr>
          <w:p w14:paraId="0E41BC0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1.存在较大安全隐患的，系数2-3；2.发生安全事故的，系数4。</w:t>
            </w:r>
          </w:p>
        </w:tc>
        <w:tc>
          <w:tcPr>
            <w:tcW w:w="1785" w:type="dxa"/>
            <w:shd w:val="clear" w:color="auto" w:fill="FFFFFF"/>
            <w:vAlign w:val="center"/>
          </w:tcPr>
          <w:p w14:paraId="628EBD5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5DE0017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其它额度</w:t>
            </w:r>
            <w:r>
              <w:rPr>
                <w:rFonts w:hint="eastAsia" w:cs="宋体" w:asciiTheme="minorEastAsia" w:hAnsiTheme="minorEastAsia" w:eastAsiaTheme="minorEastAsia"/>
                <w:color w:val="auto"/>
                <w:kern w:val="0"/>
                <w:sz w:val="15"/>
                <w:szCs w:val="15"/>
                <w:highlight w:val="none"/>
              </w:rPr>
              <w:t>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，报案审会讨论决定。</w:t>
            </w:r>
          </w:p>
        </w:tc>
        <w:tc>
          <w:tcPr>
            <w:tcW w:w="824" w:type="dxa"/>
            <w:shd w:val="clear" w:color="auto" w:fill="FFFFFF"/>
            <w:vAlign w:val="center"/>
          </w:tcPr>
          <w:p w14:paraId="68A402F9">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3928A7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321C8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2546" w:hRule="atLeast"/>
          <w:jc w:val="center"/>
        </w:trPr>
        <w:tc>
          <w:tcPr>
            <w:tcW w:w="940" w:type="dxa"/>
            <w:vMerge w:val="continue"/>
            <w:shd w:val="clear" w:color="auto" w:fill="FFFFFF"/>
            <w:vAlign w:val="center"/>
          </w:tcPr>
          <w:p w14:paraId="596F9305">
            <w:pPr>
              <w:spacing w:before="100" w:beforeAutospacing="1" w:after="100" w:afterAutospacing="1"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FFFFFF"/>
            <w:vAlign w:val="center"/>
          </w:tcPr>
          <w:p w14:paraId="2771ED16">
            <w:pPr>
              <w:autoSpaceDE w:val="0"/>
              <w:spacing w:line="232" w:lineRule="exact"/>
              <w:rPr>
                <w:rFonts w:cs="宋体" w:asciiTheme="minorEastAsia" w:hAnsiTheme="minorEastAsia" w:eastAsiaTheme="minorEastAsia"/>
                <w:color w:val="auto"/>
                <w:kern w:val="0"/>
                <w:sz w:val="15"/>
                <w:szCs w:val="15"/>
                <w:highlight w:val="none"/>
              </w:rPr>
            </w:pPr>
          </w:p>
        </w:tc>
        <w:tc>
          <w:tcPr>
            <w:tcW w:w="2789" w:type="dxa"/>
            <w:shd w:val="clear" w:color="auto" w:fill="FFFFFF"/>
            <w:vAlign w:val="center"/>
          </w:tcPr>
          <w:p w14:paraId="12491BD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中华人民共和国安全生产法》第三十八条第三款；处罚条款：第九十九条第（七）项，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tc>
        <w:tc>
          <w:tcPr>
            <w:tcW w:w="5780" w:type="dxa"/>
            <w:gridSpan w:val="4"/>
            <w:shd w:val="clear" w:color="auto" w:fill="FFFFFF"/>
            <w:vAlign w:val="center"/>
          </w:tcPr>
          <w:p w14:paraId="3DFF0C99">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4A45533A">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依据应急管理部门的裁量权基准执行。</w:t>
            </w:r>
          </w:p>
          <w:p w14:paraId="7E65BD0D">
            <w:pPr>
              <w:autoSpaceDE w:val="0"/>
              <w:spacing w:line="232" w:lineRule="exact"/>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1.使用1台（套）应当淘汰的危及生产安全的设备或者1种工艺逾期未改正的，处5万元以上10万元以下的罚款，对其直接负责的主管人员和其他直接责任人员处1万元以上2万元以下的罚款；</w:t>
            </w:r>
          </w:p>
          <w:p w14:paraId="70612814">
            <w:pPr>
              <w:autoSpaceDE w:val="0"/>
              <w:spacing w:line="232" w:lineRule="exact"/>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2.使用2台（套）应当淘汰的危及生产安全的设备或者2种工艺逾期未改正的，处10万元以上15万元以下的罚款，对其直接负责的主管人员和其他直接责任人员处1万元以上2万元以下的罚款；</w:t>
            </w:r>
          </w:p>
          <w:p w14:paraId="6BD1CD4B">
            <w:pPr>
              <w:autoSpaceDE w:val="0"/>
              <w:spacing w:line="232" w:lineRule="exact"/>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3.使用3台（套）以上应当淘汰的危及生产安全的设备或者3种以上工艺逾期未改正的，处15万元以上20万元以下的罚款，对其直接负责的主管人员和其他直接责任人员处1万元以上2万元以下的罚款。</w:t>
            </w:r>
          </w:p>
          <w:p w14:paraId="7CD92EC2">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4.逾期未改正，经责令仍拒不改正的，可予以责令停产停业整顿。</w:t>
            </w:r>
          </w:p>
        </w:tc>
        <w:tc>
          <w:tcPr>
            <w:tcW w:w="2385" w:type="dxa"/>
            <w:shd w:val="clear" w:color="auto" w:fill="FFFFFF"/>
            <w:vAlign w:val="center"/>
          </w:tcPr>
          <w:p w14:paraId="1DA9F30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对违法行为，适用《中华人民共和国电力法》处罚。逾期未改正的，应另行立案，适用《中华人民共和国安全生产法》“逾期未改正”情形处罚。</w:t>
            </w:r>
          </w:p>
        </w:tc>
        <w:tc>
          <w:tcPr>
            <w:tcW w:w="824" w:type="dxa"/>
            <w:shd w:val="clear" w:color="auto" w:fill="FFFFFF"/>
            <w:vAlign w:val="center"/>
          </w:tcPr>
          <w:p w14:paraId="315B921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7CCEC7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09E3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40" w:hRule="atLeast"/>
          <w:jc w:val="center"/>
        </w:trPr>
        <w:tc>
          <w:tcPr>
            <w:tcW w:w="940" w:type="dxa"/>
            <w:shd w:val="clear" w:color="auto" w:fill="FFFFFF"/>
            <w:vAlign w:val="center"/>
          </w:tcPr>
          <w:p w14:paraId="18DC219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FFFFFF"/>
            <w:vAlign w:val="center"/>
          </w:tcPr>
          <w:p w14:paraId="3E48557A">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未经许可从事供电或者变更供电营业区</w:t>
            </w:r>
          </w:p>
        </w:tc>
        <w:tc>
          <w:tcPr>
            <w:tcW w:w="2789" w:type="dxa"/>
            <w:shd w:val="clear" w:color="auto" w:fill="FFFFFF"/>
            <w:vAlign w:val="center"/>
          </w:tcPr>
          <w:p w14:paraId="2913BB15">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违反条款：《中华人民共和国电力法》第二十五条第一、三款；处罚条款：第六十三条，责令改正，没收违法所得，可以并处违法所得五倍以下的罚款。</w:t>
            </w:r>
          </w:p>
        </w:tc>
        <w:tc>
          <w:tcPr>
            <w:tcW w:w="851" w:type="dxa"/>
            <w:shd w:val="clear" w:color="auto" w:fill="FFFFFF"/>
            <w:vAlign w:val="center"/>
          </w:tcPr>
          <w:p w14:paraId="07DFFDF8">
            <w:pPr>
              <w:autoSpaceDE w:val="0"/>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违法所得</w:t>
            </w:r>
          </w:p>
        </w:tc>
        <w:tc>
          <w:tcPr>
            <w:tcW w:w="840" w:type="dxa"/>
            <w:shd w:val="clear" w:color="auto" w:fill="FFFFFF"/>
            <w:vAlign w:val="center"/>
          </w:tcPr>
          <w:p w14:paraId="5AFC0464">
            <w:pPr>
              <w:autoSpaceDE w:val="0"/>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FFFFFF"/>
            <w:vAlign w:val="center"/>
          </w:tcPr>
          <w:p w14:paraId="18C23F92">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未经许可从事电力供应业务，系数2。</w:t>
            </w:r>
          </w:p>
        </w:tc>
        <w:tc>
          <w:tcPr>
            <w:tcW w:w="1785" w:type="dxa"/>
            <w:shd w:val="clear" w:color="auto" w:fill="FFFFFF"/>
            <w:vAlign w:val="center"/>
          </w:tcPr>
          <w:p w14:paraId="2AAC0FFC">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罚款数额＝违法所得×（1＋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7A05ACF0">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罚款数额不超过违法所得五倍。</w:t>
            </w:r>
          </w:p>
          <w:p w14:paraId="6D60FCBF">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需要作出其它额度处罚的，报案审会讨论决定。</w:t>
            </w:r>
          </w:p>
        </w:tc>
        <w:tc>
          <w:tcPr>
            <w:tcW w:w="824" w:type="dxa"/>
            <w:shd w:val="clear" w:color="auto" w:fill="FFFFFF"/>
            <w:vAlign w:val="center"/>
          </w:tcPr>
          <w:p w14:paraId="2B449F26">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AC1BDA5">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BC21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879" w:hRule="atLeast"/>
          <w:jc w:val="center"/>
        </w:trPr>
        <w:tc>
          <w:tcPr>
            <w:tcW w:w="940" w:type="dxa"/>
            <w:shd w:val="clear" w:color="auto" w:fill="FFFFFF"/>
            <w:vAlign w:val="center"/>
          </w:tcPr>
          <w:p w14:paraId="68DD5B8C">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w:t>
            </w:r>
          </w:p>
        </w:tc>
        <w:tc>
          <w:tcPr>
            <w:tcW w:w="1500" w:type="dxa"/>
            <w:shd w:val="clear" w:color="auto" w:fill="FFFFFF"/>
            <w:vAlign w:val="center"/>
          </w:tcPr>
          <w:p w14:paraId="50005A51">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供电营业机构拒绝供电</w:t>
            </w:r>
          </w:p>
        </w:tc>
        <w:tc>
          <w:tcPr>
            <w:tcW w:w="2789" w:type="dxa"/>
            <w:shd w:val="clear" w:color="auto" w:fill="FFFFFF"/>
            <w:vAlign w:val="center"/>
          </w:tcPr>
          <w:p w14:paraId="40196FE1">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违反条款：《中华人民共和国电力法》第二十六条第一款；处罚条款：第六十四条，责令改正，给予警告。</w:t>
            </w:r>
          </w:p>
        </w:tc>
        <w:tc>
          <w:tcPr>
            <w:tcW w:w="851" w:type="dxa"/>
            <w:shd w:val="clear" w:color="auto" w:fill="FFFFFF"/>
            <w:vAlign w:val="center"/>
          </w:tcPr>
          <w:p w14:paraId="40176FCA">
            <w:pPr>
              <w:spacing w:line="250" w:lineRule="exact"/>
              <w:rPr>
                <w:rFonts w:asciiTheme="minorEastAsia" w:hAnsiTheme="minorEastAsia" w:eastAsiaTheme="minorEastAsia"/>
                <w:color w:val="auto"/>
                <w:sz w:val="15"/>
                <w:szCs w:val="15"/>
                <w:highlight w:val="none"/>
              </w:rPr>
            </w:pPr>
          </w:p>
        </w:tc>
        <w:tc>
          <w:tcPr>
            <w:tcW w:w="840" w:type="dxa"/>
            <w:shd w:val="clear" w:color="auto" w:fill="FFFFFF"/>
            <w:vAlign w:val="center"/>
          </w:tcPr>
          <w:p w14:paraId="5C358DDB">
            <w:pPr>
              <w:spacing w:line="250" w:lineRule="exact"/>
              <w:jc w:val="center"/>
              <w:rPr>
                <w:rFonts w:asciiTheme="minorEastAsia" w:hAnsiTheme="minorEastAsia" w:eastAsiaTheme="minorEastAsia"/>
                <w:color w:val="auto"/>
                <w:sz w:val="15"/>
                <w:szCs w:val="15"/>
                <w:highlight w:val="none"/>
              </w:rPr>
            </w:pPr>
          </w:p>
        </w:tc>
        <w:tc>
          <w:tcPr>
            <w:tcW w:w="2304" w:type="dxa"/>
            <w:shd w:val="clear" w:color="auto" w:fill="FFFFFF"/>
            <w:vAlign w:val="center"/>
          </w:tcPr>
          <w:p w14:paraId="3979D686">
            <w:pPr>
              <w:spacing w:line="250"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4D5D2B8A">
            <w:pPr>
              <w:spacing w:line="250"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6382D471">
            <w:pPr>
              <w:spacing w:line="250"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非罚款处罚事项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FFFFFF"/>
            <w:vAlign w:val="center"/>
          </w:tcPr>
          <w:p w14:paraId="53438D0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3CD539E">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311C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890" w:hRule="atLeast"/>
          <w:jc w:val="center"/>
        </w:trPr>
        <w:tc>
          <w:tcPr>
            <w:tcW w:w="940" w:type="dxa"/>
            <w:shd w:val="clear" w:color="auto" w:fill="FFFFFF"/>
            <w:vAlign w:val="center"/>
          </w:tcPr>
          <w:p w14:paraId="0B89DD85">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w:t>
            </w:r>
          </w:p>
        </w:tc>
        <w:tc>
          <w:tcPr>
            <w:tcW w:w="1500" w:type="dxa"/>
            <w:shd w:val="clear" w:color="auto" w:fill="FFFFFF"/>
            <w:vAlign w:val="center"/>
          </w:tcPr>
          <w:p w14:paraId="6DEDDF99">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供电企业中断供电</w:t>
            </w:r>
          </w:p>
        </w:tc>
        <w:tc>
          <w:tcPr>
            <w:tcW w:w="2789" w:type="dxa"/>
            <w:shd w:val="clear" w:color="auto" w:fill="FFFFFF"/>
            <w:vAlign w:val="center"/>
          </w:tcPr>
          <w:p w14:paraId="6809334D">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违反条款：《中华人民共和国电力法》第二十九条第一款；处罚条款：第六十四条，责令改正，给予警告。</w:t>
            </w:r>
          </w:p>
        </w:tc>
        <w:tc>
          <w:tcPr>
            <w:tcW w:w="851" w:type="dxa"/>
            <w:shd w:val="clear" w:color="auto" w:fill="FFFFFF"/>
            <w:vAlign w:val="center"/>
          </w:tcPr>
          <w:p w14:paraId="2F061C3A">
            <w:pPr>
              <w:spacing w:line="250" w:lineRule="exact"/>
              <w:rPr>
                <w:rFonts w:asciiTheme="minorEastAsia" w:hAnsiTheme="minorEastAsia" w:eastAsiaTheme="minorEastAsia"/>
                <w:color w:val="auto"/>
                <w:sz w:val="15"/>
                <w:szCs w:val="15"/>
                <w:highlight w:val="none"/>
              </w:rPr>
            </w:pPr>
          </w:p>
        </w:tc>
        <w:tc>
          <w:tcPr>
            <w:tcW w:w="840" w:type="dxa"/>
            <w:shd w:val="clear" w:color="auto" w:fill="FFFFFF"/>
            <w:vAlign w:val="center"/>
          </w:tcPr>
          <w:p w14:paraId="07BD1E85">
            <w:pPr>
              <w:spacing w:line="250" w:lineRule="exact"/>
              <w:jc w:val="center"/>
              <w:rPr>
                <w:rFonts w:asciiTheme="minorEastAsia" w:hAnsiTheme="minorEastAsia" w:eastAsiaTheme="minorEastAsia"/>
                <w:color w:val="auto"/>
                <w:sz w:val="15"/>
                <w:szCs w:val="15"/>
                <w:highlight w:val="none"/>
              </w:rPr>
            </w:pPr>
          </w:p>
        </w:tc>
        <w:tc>
          <w:tcPr>
            <w:tcW w:w="2304" w:type="dxa"/>
            <w:shd w:val="clear" w:color="auto" w:fill="FFFFFF"/>
            <w:vAlign w:val="center"/>
          </w:tcPr>
          <w:p w14:paraId="2F865F54">
            <w:pPr>
              <w:spacing w:line="250"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35A5CCC4">
            <w:pPr>
              <w:spacing w:line="250"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381435AD">
            <w:pPr>
              <w:spacing w:line="250"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非罚款处罚事项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FFFFFF"/>
            <w:vAlign w:val="center"/>
          </w:tcPr>
          <w:p w14:paraId="0CD8FD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101481C">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34BD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390" w:hRule="atLeast"/>
          <w:jc w:val="center"/>
        </w:trPr>
        <w:tc>
          <w:tcPr>
            <w:tcW w:w="940" w:type="dxa"/>
            <w:shd w:val="clear" w:color="auto" w:fill="FFFFFF"/>
            <w:vAlign w:val="center"/>
          </w:tcPr>
          <w:p w14:paraId="33581713">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w:t>
            </w:r>
          </w:p>
        </w:tc>
        <w:tc>
          <w:tcPr>
            <w:tcW w:w="1500" w:type="dxa"/>
            <w:shd w:val="clear" w:color="auto" w:fill="FFFFFF"/>
            <w:vAlign w:val="center"/>
          </w:tcPr>
          <w:p w14:paraId="0124A815">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用户危害供电用电安全或者扰乱供电用电秩序</w:t>
            </w:r>
          </w:p>
        </w:tc>
        <w:tc>
          <w:tcPr>
            <w:tcW w:w="2789" w:type="dxa"/>
            <w:shd w:val="clear" w:color="auto" w:fill="FFFFFF"/>
            <w:vAlign w:val="center"/>
          </w:tcPr>
          <w:p w14:paraId="60C55371">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违反条款：《中华人民共和国电力法》第三十二条第一款；处罚条款：第六十五条，责令改正，给予警告；情节严重或者拒绝改正的，可以中止供电，可以并处五万元以下的罚款。</w:t>
            </w:r>
          </w:p>
        </w:tc>
        <w:tc>
          <w:tcPr>
            <w:tcW w:w="851" w:type="dxa"/>
            <w:shd w:val="clear" w:color="auto" w:fill="FFFFFF"/>
            <w:vAlign w:val="center"/>
          </w:tcPr>
          <w:p w14:paraId="68B8F01D">
            <w:pPr>
              <w:spacing w:line="250" w:lineRule="exact"/>
              <w:rPr>
                <w:rFonts w:asciiTheme="minorEastAsia" w:hAnsiTheme="minorEastAsia" w:eastAsiaTheme="minorEastAsia"/>
                <w:color w:val="auto"/>
                <w:sz w:val="15"/>
                <w:szCs w:val="15"/>
                <w:highlight w:val="none"/>
              </w:rPr>
            </w:pPr>
          </w:p>
        </w:tc>
        <w:tc>
          <w:tcPr>
            <w:tcW w:w="840" w:type="dxa"/>
            <w:shd w:val="clear" w:color="auto" w:fill="FFFFFF"/>
            <w:vAlign w:val="center"/>
          </w:tcPr>
          <w:p w14:paraId="2C7454FF">
            <w:pPr>
              <w:spacing w:line="250" w:lineRule="exact"/>
              <w:jc w:val="center"/>
              <w:rPr>
                <w:rFonts w:asciiTheme="minorEastAsia" w:hAnsiTheme="minorEastAsia" w:eastAsiaTheme="minorEastAsia"/>
                <w:color w:val="auto"/>
                <w:sz w:val="15"/>
                <w:szCs w:val="15"/>
                <w:highlight w:val="none"/>
              </w:rPr>
            </w:pPr>
          </w:p>
        </w:tc>
        <w:tc>
          <w:tcPr>
            <w:tcW w:w="2304" w:type="dxa"/>
            <w:shd w:val="clear" w:color="auto" w:fill="FFFFFF"/>
            <w:vAlign w:val="center"/>
          </w:tcPr>
          <w:p w14:paraId="67E1145B">
            <w:pPr>
              <w:spacing w:line="250"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250FD2D9">
            <w:pPr>
              <w:spacing w:line="250"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58562AE6">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按照规定执行。</w:t>
            </w:r>
          </w:p>
          <w:p w14:paraId="2AAC1C2C">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可参照《供用电监督管理办法》</w:t>
            </w:r>
            <w:r>
              <w:rPr>
                <w:rFonts w:hint="eastAsia" w:asciiTheme="minorEastAsia" w:hAnsiTheme="minorEastAsia" w:eastAsiaTheme="minorEastAsia"/>
                <w:color w:val="FF0000"/>
                <w:sz w:val="15"/>
                <w:szCs w:val="15"/>
                <w:highlight w:val="none"/>
              </w:rPr>
              <w:t>第</w:t>
            </w:r>
            <w:r>
              <w:rPr>
                <w:rFonts w:hint="eastAsia" w:asciiTheme="minorEastAsia" w:hAnsiTheme="minorEastAsia" w:eastAsiaTheme="minorEastAsia"/>
                <w:color w:val="FF0000"/>
                <w:sz w:val="15"/>
                <w:szCs w:val="15"/>
                <w:highlight w:val="none"/>
                <w:lang w:eastAsia="zh-CN"/>
              </w:rPr>
              <w:t>十九</w:t>
            </w:r>
            <w:r>
              <w:rPr>
                <w:rFonts w:hint="eastAsia" w:asciiTheme="minorEastAsia" w:hAnsiTheme="minorEastAsia" w:eastAsiaTheme="minorEastAsia"/>
                <w:color w:val="FF0000"/>
                <w:sz w:val="15"/>
                <w:szCs w:val="15"/>
                <w:highlight w:val="none"/>
              </w:rPr>
              <w:t>条</w:t>
            </w:r>
            <w:r>
              <w:rPr>
                <w:rFonts w:hint="eastAsia" w:asciiTheme="minorEastAsia" w:hAnsiTheme="minorEastAsia" w:eastAsiaTheme="minorEastAsia"/>
                <w:color w:val="auto"/>
                <w:sz w:val="15"/>
                <w:szCs w:val="15"/>
                <w:highlight w:val="none"/>
              </w:rPr>
              <w:t>相关规定。</w:t>
            </w:r>
          </w:p>
        </w:tc>
        <w:tc>
          <w:tcPr>
            <w:tcW w:w="824" w:type="dxa"/>
            <w:shd w:val="clear" w:color="auto" w:fill="FFFFFF"/>
            <w:vAlign w:val="center"/>
          </w:tcPr>
          <w:p w14:paraId="0E7FBCC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066F0C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9543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847" w:hRule="atLeast"/>
          <w:jc w:val="center"/>
        </w:trPr>
        <w:tc>
          <w:tcPr>
            <w:tcW w:w="940" w:type="dxa"/>
            <w:vMerge w:val="restart"/>
            <w:shd w:val="clear" w:color="auto" w:fill="FFFFFF"/>
            <w:vAlign w:val="center"/>
          </w:tcPr>
          <w:p w14:paraId="4EB03A65">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6</w:t>
            </w:r>
          </w:p>
        </w:tc>
        <w:tc>
          <w:tcPr>
            <w:tcW w:w="1500" w:type="dxa"/>
            <w:vMerge w:val="restart"/>
            <w:shd w:val="clear" w:color="auto" w:fill="FFFFFF"/>
            <w:vAlign w:val="center"/>
          </w:tcPr>
          <w:p w14:paraId="0613461E">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盗窃电能</w:t>
            </w:r>
          </w:p>
        </w:tc>
        <w:tc>
          <w:tcPr>
            <w:tcW w:w="2789" w:type="dxa"/>
            <w:shd w:val="clear" w:color="auto" w:fill="FFFFFF"/>
            <w:vAlign w:val="center"/>
          </w:tcPr>
          <w:p w14:paraId="35C36DC8">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违反条款、处罚条款：《中华人民共和国电力法》第七十一条，责令停止违法行为，追缴电费并处应交电费五倍以下的罚款。</w:t>
            </w:r>
          </w:p>
        </w:tc>
        <w:tc>
          <w:tcPr>
            <w:tcW w:w="851" w:type="dxa"/>
            <w:vMerge w:val="restart"/>
            <w:shd w:val="clear" w:color="auto" w:fill="FFFFFF"/>
            <w:vAlign w:val="center"/>
          </w:tcPr>
          <w:p w14:paraId="0F188384">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应交电费</w:t>
            </w:r>
          </w:p>
        </w:tc>
        <w:tc>
          <w:tcPr>
            <w:tcW w:w="840" w:type="dxa"/>
            <w:vMerge w:val="restart"/>
            <w:shd w:val="clear" w:color="auto" w:fill="FFFFFF"/>
            <w:vAlign w:val="center"/>
          </w:tcPr>
          <w:p w14:paraId="67F98E14">
            <w:pPr>
              <w:autoSpaceDE w:val="0"/>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vMerge w:val="restart"/>
            <w:shd w:val="clear" w:color="auto" w:fill="FFFFFF"/>
            <w:vAlign w:val="center"/>
          </w:tcPr>
          <w:p w14:paraId="368094AF">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1.造成电能损失较大或者供电设施、用电计量装置等损坏的，系数2-3；2.造成电能损失严重或者供用电事故的，系数4。</w:t>
            </w:r>
          </w:p>
        </w:tc>
        <w:tc>
          <w:tcPr>
            <w:tcW w:w="1785" w:type="dxa"/>
            <w:vMerge w:val="restart"/>
            <w:shd w:val="clear" w:color="auto" w:fill="FFFFFF"/>
            <w:vAlign w:val="center"/>
          </w:tcPr>
          <w:p w14:paraId="128BEC5D">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罚款数额＝应交电费×（1＋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restart"/>
            <w:shd w:val="clear" w:color="auto" w:fill="FFFFFF"/>
            <w:vAlign w:val="center"/>
          </w:tcPr>
          <w:p w14:paraId="5A4523B5">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罚款数额不超过应交电费五倍。</w:t>
            </w:r>
          </w:p>
          <w:p w14:paraId="552B12EF">
            <w:pPr>
              <w:autoSpaceDE w:val="0"/>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p w14:paraId="4ED5BB8D">
            <w:pPr>
              <w:autoSpaceDE w:val="0"/>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构成犯罪的，依法追究刑事责任。</w:t>
            </w:r>
          </w:p>
        </w:tc>
        <w:tc>
          <w:tcPr>
            <w:tcW w:w="824" w:type="dxa"/>
            <w:shd w:val="clear" w:color="auto" w:fill="FFFFFF"/>
            <w:vAlign w:val="center"/>
          </w:tcPr>
          <w:p w14:paraId="013FE3BB">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1BD94E6">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E75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72" w:hRule="atLeast"/>
          <w:jc w:val="center"/>
        </w:trPr>
        <w:tc>
          <w:tcPr>
            <w:tcW w:w="940" w:type="dxa"/>
            <w:vMerge w:val="continue"/>
            <w:shd w:val="clear" w:color="auto" w:fill="FFFFFF"/>
            <w:vAlign w:val="center"/>
          </w:tcPr>
          <w:p w14:paraId="091AA5B8">
            <w:pPr>
              <w:spacing w:before="100" w:beforeAutospacing="1" w:after="100" w:afterAutospacing="1"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FFFFFF"/>
            <w:vAlign w:val="center"/>
          </w:tcPr>
          <w:p w14:paraId="0F902AE5">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2789" w:type="dxa"/>
            <w:shd w:val="clear" w:color="auto" w:fill="FFFFFF"/>
            <w:vAlign w:val="center"/>
          </w:tcPr>
          <w:p w14:paraId="331C5508">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违反条款：《电力供应与使用条例》第三十一条第（一）（二）（三）（四）（五）（六）项；处罚条款：第四十一条，责令停止违法行为，追缴电费并处应交电费５倍以下的罚款。</w:t>
            </w:r>
          </w:p>
        </w:tc>
        <w:tc>
          <w:tcPr>
            <w:tcW w:w="851" w:type="dxa"/>
            <w:vMerge w:val="continue"/>
            <w:shd w:val="clear" w:color="auto" w:fill="FFFFFF"/>
            <w:vAlign w:val="center"/>
          </w:tcPr>
          <w:p w14:paraId="37E49EDF">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840" w:type="dxa"/>
            <w:vMerge w:val="continue"/>
            <w:shd w:val="clear" w:color="auto" w:fill="FFFFFF"/>
            <w:vAlign w:val="center"/>
          </w:tcPr>
          <w:p w14:paraId="027B0A6D">
            <w:pPr>
              <w:autoSpaceDE w:val="0"/>
              <w:spacing w:before="100" w:beforeAutospacing="1" w:after="100" w:afterAutospacing="1" w:line="232" w:lineRule="exact"/>
              <w:jc w:val="center"/>
              <w:rPr>
                <w:rFonts w:asciiTheme="minorEastAsia" w:hAnsiTheme="minorEastAsia" w:eastAsiaTheme="minorEastAsia"/>
                <w:color w:val="auto"/>
                <w:sz w:val="15"/>
                <w:szCs w:val="15"/>
                <w:highlight w:val="none"/>
              </w:rPr>
            </w:pPr>
          </w:p>
        </w:tc>
        <w:tc>
          <w:tcPr>
            <w:tcW w:w="2304" w:type="dxa"/>
            <w:vMerge w:val="continue"/>
            <w:shd w:val="clear" w:color="auto" w:fill="FFFFFF"/>
            <w:vAlign w:val="center"/>
          </w:tcPr>
          <w:p w14:paraId="7E36C9D8">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1785" w:type="dxa"/>
            <w:vMerge w:val="continue"/>
            <w:shd w:val="clear" w:color="auto" w:fill="FFFFFF"/>
            <w:vAlign w:val="center"/>
          </w:tcPr>
          <w:p w14:paraId="62827735">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2385" w:type="dxa"/>
            <w:vMerge w:val="continue"/>
            <w:shd w:val="clear" w:color="auto" w:fill="FFFFFF"/>
            <w:vAlign w:val="center"/>
          </w:tcPr>
          <w:p w14:paraId="6E17F09A">
            <w:pPr>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824" w:type="dxa"/>
            <w:shd w:val="clear" w:color="auto" w:fill="FFFFFF"/>
            <w:vAlign w:val="center"/>
          </w:tcPr>
          <w:p w14:paraId="5E3A538E">
            <w:pPr>
              <w:autoSpaceDE w:val="0"/>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6717F73">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3E5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412" w:hRule="atLeast"/>
          <w:jc w:val="center"/>
        </w:trPr>
        <w:tc>
          <w:tcPr>
            <w:tcW w:w="14218" w:type="dxa"/>
            <w:gridSpan w:val="9"/>
            <w:shd w:val="clear" w:color="auto" w:fill="FFFFFF"/>
            <w:vAlign w:val="center"/>
          </w:tcPr>
          <w:p w14:paraId="465D0CF5">
            <w:pPr>
              <w:pStyle w:val="3"/>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87" w:name="_Toc110851495"/>
            <w:bookmarkStart w:id="188" w:name="_Toc409668775"/>
            <w:bookmarkStart w:id="189" w:name="_Toc1903003551"/>
            <w:r>
              <w:rPr>
                <w:rFonts w:hint="eastAsia" w:asciiTheme="minorEastAsia" w:hAnsiTheme="minorEastAsia" w:eastAsiaTheme="minorEastAsia"/>
                <w:color w:val="auto"/>
                <w:sz w:val="21"/>
                <w:szCs w:val="21"/>
                <w:highlight w:val="none"/>
              </w:rPr>
              <w:t>《电力设施保护条例》《电力设施保护条例实施细则》案由5项</w:t>
            </w:r>
            <w:bookmarkEnd w:id="187"/>
            <w:bookmarkEnd w:id="188"/>
            <w:bookmarkEnd w:id="189"/>
          </w:p>
        </w:tc>
      </w:tr>
      <w:tr w14:paraId="29C9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90" w:hRule="atLeast"/>
          <w:jc w:val="center"/>
        </w:trPr>
        <w:tc>
          <w:tcPr>
            <w:tcW w:w="940" w:type="dxa"/>
            <w:shd w:val="clear" w:color="auto" w:fill="FFFFFF"/>
            <w:vAlign w:val="center"/>
          </w:tcPr>
          <w:p w14:paraId="20DE8A42">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p>
        </w:tc>
        <w:tc>
          <w:tcPr>
            <w:tcW w:w="1500" w:type="dxa"/>
            <w:shd w:val="clear" w:color="auto" w:fill="FFFFFF"/>
            <w:vAlign w:val="center"/>
          </w:tcPr>
          <w:p w14:paraId="5332CFFB">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危害发电设施、变电设施</w:t>
            </w:r>
          </w:p>
        </w:tc>
        <w:tc>
          <w:tcPr>
            <w:tcW w:w="2789" w:type="dxa"/>
            <w:shd w:val="clear" w:color="auto" w:fill="FFFFFF"/>
            <w:vAlign w:val="center"/>
          </w:tcPr>
          <w:p w14:paraId="020DB966">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违反条款：《电力设施保护条例》第十三条第（一）（二）（三）（四）（五）项；</w:t>
            </w:r>
          </w:p>
          <w:p w14:paraId="1C53F86B">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处罚条款：第二十七条，责令改正；拒不改正的，处１万元以下的罚款。</w:t>
            </w:r>
          </w:p>
        </w:tc>
        <w:tc>
          <w:tcPr>
            <w:tcW w:w="851" w:type="dxa"/>
            <w:shd w:val="clear" w:color="auto" w:fill="FFFFFF"/>
            <w:vAlign w:val="center"/>
          </w:tcPr>
          <w:p w14:paraId="568D793B">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FFFFFF"/>
            <w:vAlign w:val="center"/>
          </w:tcPr>
          <w:p w14:paraId="358519DE">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22FADA21">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1.造成电能损失较大或者发电设施、变电设施损坏的，系数2-3；2.造成事故或者损失严重的，系数4。</w:t>
            </w:r>
          </w:p>
        </w:tc>
        <w:tc>
          <w:tcPr>
            <w:tcW w:w="1785" w:type="dxa"/>
            <w:shd w:val="clear" w:color="auto" w:fill="FFFFFF"/>
            <w:vAlign w:val="center"/>
          </w:tcPr>
          <w:p w14:paraId="2EB1E0AB">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FFFFFF"/>
            <w:vAlign w:val="center"/>
          </w:tcPr>
          <w:p w14:paraId="79F304C9">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5B61E2F">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FFFFFF"/>
            <w:vAlign w:val="center"/>
          </w:tcPr>
          <w:p w14:paraId="2F070A07">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56254B3">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FB2E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49" w:hRule="atLeast"/>
          <w:jc w:val="center"/>
        </w:trPr>
        <w:tc>
          <w:tcPr>
            <w:tcW w:w="940" w:type="dxa"/>
            <w:tcBorders>
              <w:bottom w:val="single" w:color="auto" w:sz="4" w:space="0"/>
            </w:tcBorders>
            <w:shd w:val="clear" w:color="auto" w:fill="FFFFFF"/>
            <w:vAlign w:val="center"/>
          </w:tcPr>
          <w:p w14:paraId="46699B1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p>
        </w:tc>
        <w:tc>
          <w:tcPr>
            <w:tcW w:w="1500" w:type="dxa"/>
            <w:shd w:val="clear" w:color="auto" w:fill="FFFFFF"/>
            <w:vAlign w:val="center"/>
          </w:tcPr>
          <w:p w14:paraId="5837D598">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危害电力线路设施</w:t>
            </w:r>
          </w:p>
        </w:tc>
        <w:tc>
          <w:tcPr>
            <w:tcW w:w="2789" w:type="dxa"/>
            <w:shd w:val="clear" w:color="auto" w:fill="FFFFFF"/>
            <w:vAlign w:val="center"/>
          </w:tcPr>
          <w:p w14:paraId="42690F4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违反条款：《电力设施保护条例》第十四条第（一）（二）（三）（四）（五）（六）（七）（八）（九）（十）（十一）项；</w:t>
            </w:r>
          </w:p>
          <w:p w14:paraId="0A80DDB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处罚条款：第二十七条，责令改正；拒不改正的，处1万元以下的罚款。</w:t>
            </w:r>
          </w:p>
        </w:tc>
        <w:tc>
          <w:tcPr>
            <w:tcW w:w="851" w:type="dxa"/>
            <w:shd w:val="clear" w:color="auto" w:fill="FFFFFF"/>
            <w:vAlign w:val="center"/>
          </w:tcPr>
          <w:p w14:paraId="3E8453E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FFFFFF"/>
            <w:vAlign w:val="center"/>
          </w:tcPr>
          <w:p w14:paraId="4047F85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5F5C86A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1.造成电能损失较大或者发电设施、变电设施损坏的，系数2-3；2.造成事故或者损失严重的，系数4。</w:t>
            </w:r>
          </w:p>
        </w:tc>
        <w:tc>
          <w:tcPr>
            <w:tcW w:w="1785" w:type="dxa"/>
            <w:shd w:val="clear" w:color="auto" w:fill="FFFFFF"/>
            <w:vAlign w:val="center"/>
          </w:tcPr>
          <w:p w14:paraId="1E3E660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restart"/>
            <w:shd w:val="clear" w:color="auto" w:fill="FFFFFF"/>
            <w:vAlign w:val="center"/>
          </w:tcPr>
          <w:p w14:paraId="0ED92032">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4AB1AAD2">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p w14:paraId="50A5F2A5">
            <w:pPr>
              <w:pStyle w:val="22"/>
              <w:ind w:left="0" w:leftChars="0" w:firstLine="0" w:firstLineChars="0"/>
              <w:rPr>
                <w:color w:val="auto"/>
                <w:highlight w:val="none"/>
              </w:rPr>
            </w:pPr>
          </w:p>
        </w:tc>
        <w:tc>
          <w:tcPr>
            <w:tcW w:w="824" w:type="dxa"/>
            <w:shd w:val="clear" w:color="auto" w:fill="FFFFFF"/>
            <w:vAlign w:val="center"/>
          </w:tcPr>
          <w:p w14:paraId="74F245F9">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BD540EC">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F001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99" w:hRule="atLeast"/>
          <w:jc w:val="center"/>
        </w:trPr>
        <w:tc>
          <w:tcPr>
            <w:tcW w:w="940" w:type="dxa"/>
            <w:tcBorders>
              <w:bottom w:val="single" w:color="auto" w:sz="4" w:space="0"/>
            </w:tcBorders>
            <w:shd w:val="clear" w:color="auto" w:fill="FFFFFF"/>
            <w:vAlign w:val="center"/>
          </w:tcPr>
          <w:p w14:paraId="412C459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3</w:t>
            </w:r>
          </w:p>
        </w:tc>
        <w:tc>
          <w:tcPr>
            <w:tcW w:w="1500" w:type="dxa"/>
            <w:shd w:val="clear" w:color="auto" w:fill="FFFFFF"/>
            <w:vAlign w:val="center"/>
          </w:tcPr>
          <w:p w14:paraId="2BE13523">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损坏使用中的杆塔基础</w:t>
            </w:r>
          </w:p>
        </w:tc>
        <w:tc>
          <w:tcPr>
            <w:tcW w:w="2789" w:type="dxa"/>
            <w:shd w:val="clear" w:color="auto" w:fill="FFFFFF"/>
            <w:vAlign w:val="center"/>
          </w:tcPr>
          <w:p w14:paraId="0F3AE1F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违反、处罚条款：《电力设施保护条例实施细则》第二十条第（一）项，责令改正；拒不改正的，处1000元以上10000元以下罚款。</w:t>
            </w:r>
          </w:p>
        </w:tc>
        <w:tc>
          <w:tcPr>
            <w:tcW w:w="851" w:type="dxa"/>
            <w:shd w:val="clear" w:color="auto" w:fill="FFFFFF"/>
            <w:vAlign w:val="center"/>
          </w:tcPr>
          <w:p w14:paraId="4FCCAFC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FFFFFF"/>
            <w:vAlign w:val="center"/>
          </w:tcPr>
          <w:p w14:paraId="486D7C0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0886D61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1.造成电能损失较大或者设施损坏的，系数2-3；2.造成事故的，系数4。</w:t>
            </w:r>
          </w:p>
        </w:tc>
        <w:tc>
          <w:tcPr>
            <w:tcW w:w="1785" w:type="dxa"/>
            <w:shd w:val="clear" w:color="auto" w:fill="FFFFFF"/>
            <w:vAlign w:val="center"/>
          </w:tcPr>
          <w:p w14:paraId="59B933B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continue"/>
            <w:shd w:val="clear" w:color="auto" w:fill="FFFFFF"/>
            <w:vAlign w:val="center"/>
          </w:tcPr>
          <w:p w14:paraId="65297ADE">
            <w:pPr>
              <w:autoSpaceDE w:val="0"/>
              <w:spacing w:line="232" w:lineRule="exact"/>
              <w:rPr>
                <w:rFonts w:asciiTheme="minorEastAsia" w:hAnsiTheme="minorEastAsia" w:eastAsiaTheme="minorEastAsia"/>
                <w:color w:val="auto"/>
                <w:sz w:val="15"/>
                <w:szCs w:val="15"/>
                <w:highlight w:val="none"/>
              </w:rPr>
            </w:pPr>
          </w:p>
        </w:tc>
        <w:tc>
          <w:tcPr>
            <w:tcW w:w="824" w:type="dxa"/>
            <w:shd w:val="clear" w:color="auto" w:fill="FFFFFF"/>
            <w:vAlign w:val="center"/>
          </w:tcPr>
          <w:p w14:paraId="2CF4F96D">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63ECF3B">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612E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43" w:hRule="atLeast"/>
          <w:jc w:val="center"/>
        </w:trPr>
        <w:tc>
          <w:tcPr>
            <w:tcW w:w="940" w:type="dxa"/>
            <w:tcBorders>
              <w:bottom w:val="single" w:color="auto" w:sz="4" w:space="0"/>
            </w:tcBorders>
            <w:shd w:val="clear" w:color="auto" w:fill="FFFFFF"/>
            <w:vAlign w:val="center"/>
          </w:tcPr>
          <w:p w14:paraId="054672B5">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4</w:t>
            </w:r>
          </w:p>
        </w:tc>
        <w:tc>
          <w:tcPr>
            <w:tcW w:w="1500" w:type="dxa"/>
            <w:tcBorders>
              <w:bottom w:val="single" w:color="auto" w:sz="4" w:space="0"/>
            </w:tcBorders>
            <w:shd w:val="clear" w:color="auto" w:fill="FFFFFF"/>
            <w:vAlign w:val="center"/>
          </w:tcPr>
          <w:p w14:paraId="39860E4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损坏、拆卸、盗窃使用中或备用塔材、导线等电力设施</w:t>
            </w:r>
          </w:p>
        </w:tc>
        <w:tc>
          <w:tcPr>
            <w:tcW w:w="2789" w:type="dxa"/>
            <w:tcBorders>
              <w:bottom w:val="single" w:color="auto" w:sz="4" w:space="0"/>
            </w:tcBorders>
            <w:shd w:val="clear" w:color="auto" w:fill="FFFFFF"/>
            <w:vAlign w:val="center"/>
          </w:tcPr>
          <w:p w14:paraId="1B235A8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违反、处罚条款：《电力设施保护条例实施细则》第二十条第（二）项， 责令改正；拒不改正的，处1000元以上10000元以下罚款。</w:t>
            </w:r>
          </w:p>
        </w:tc>
        <w:tc>
          <w:tcPr>
            <w:tcW w:w="851" w:type="dxa"/>
            <w:tcBorders>
              <w:bottom w:val="single" w:color="auto" w:sz="4" w:space="0"/>
            </w:tcBorders>
            <w:shd w:val="clear" w:color="auto" w:fill="FFFFFF"/>
            <w:vAlign w:val="center"/>
          </w:tcPr>
          <w:p w14:paraId="3D896B9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tcBorders>
              <w:bottom w:val="single" w:color="auto" w:sz="4" w:space="0"/>
            </w:tcBorders>
            <w:shd w:val="clear" w:color="auto" w:fill="FFFFFF"/>
            <w:vAlign w:val="center"/>
          </w:tcPr>
          <w:p w14:paraId="5106AC9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bottom w:val="single" w:color="auto" w:sz="4" w:space="0"/>
            </w:tcBorders>
            <w:shd w:val="clear" w:color="auto" w:fill="FFFFFF"/>
            <w:vAlign w:val="center"/>
          </w:tcPr>
          <w:p w14:paraId="6A23E51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1.损坏、拆卸、盗窃使用中的塔材、导线等电力设施或者造成电能损失较大的，系数2-3；2.造成事故的，系数4。</w:t>
            </w:r>
          </w:p>
        </w:tc>
        <w:tc>
          <w:tcPr>
            <w:tcW w:w="1785" w:type="dxa"/>
            <w:tcBorders>
              <w:bottom w:val="single" w:color="auto" w:sz="4" w:space="0"/>
            </w:tcBorders>
            <w:shd w:val="clear" w:color="auto" w:fill="FFFFFF"/>
            <w:vAlign w:val="center"/>
          </w:tcPr>
          <w:p w14:paraId="46735D5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continue"/>
            <w:shd w:val="clear" w:color="auto" w:fill="FFFFFF"/>
            <w:vAlign w:val="center"/>
          </w:tcPr>
          <w:p w14:paraId="1C6D51D0">
            <w:pPr>
              <w:autoSpaceDE w:val="0"/>
              <w:spacing w:line="232" w:lineRule="exact"/>
              <w:rPr>
                <w:rFonts w:asciiTheme="minorEastAsia" w:hAnsiTheme="minorEastAsia" w:eastAsiaTheme="minorEastAsia"/>
                <w:color w:val="auto"/>
                <w:sz w:val="15"/>
                <w:szCs w:val="15"/>
                <w:highlight w:val="none"/>
              </w:rPr>
            </w:pPr>
          </w:p>
        </w:tc>
        <w:tc>
          <w:tcPr>
            <w:tcW w:w="824" w:type="dxa"/>
            <w:shd w:val="clear" w:color="auto" w:fill="FFFFFF"/>
            <w:vAlign w:val="center"/>
          </w:tcPr>
          <w:p w14:paraId="0ED4E07A">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8FCE53A">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278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91" w:hRule="atLeast"/>
          <w:jc w:val="center"/>
        </w:trPr>
        <w:tc>
          <w:tcPr>
            <w:tcW w:w="940" w:type="dxa"/>
            <w:tcBorders>
              <w:bottom w:val="single" w:color="auto" w:sz="4" w:space="0"/>
            </w:tcBorders>
            <w:shd w:val="clear" w:color="auto" w:fill="FFFFFF"/>
            <w:vAlign w:val="center"/>
          </w:tcPr>
          <w:p w14:paraId="4FD37A7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5</w:t>
            </w:r>
          </w:p>
        </w:tc>
        <w:tc>
          <w:tcPr>
            <w:tcW w:w="1500" w:type="dxa"/>
            <w:tcBorders>
              <w:bottom w:val="single" w:color="auto" w:sz="4" w:space="0"/>
            </w:tcBorders>
            <w:shd w:val="clear" w:color="auto" w:fill="FFFFFF"/>
            <w:vAlign w:val="center"/>
          </w:tcPr>
          <w:p w14:paraId="00C54D6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拆卸、盗窃使用中或备用变压器等电力设备</w:t>
            </w:r>
          </w:p>
        </w:tc>
        <w:tc>
          <w:tcPr>
            <w:tcW w:w="2789" w:type="dxa"/>
            <w:tcBorders>
              <w:bottom w:val="single" w:color="auto" w:sz="4" w:space="0"/>
            </w:tcBorders>
            <w:shd w:val="clear" w:color="auto" w:fill="FFFFFF"/>
            <w:vAlign w:val="center"/>
          </w:tcPr>
          <w:p w14:paraId="396DFFF9">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违反、处罚条款：《电力设施保护条例实施细则》第二十条第（三）项， 责令改正；拒不改正的，处1000元以上10000元以下罚款。</w:t>
            </w:r>
          </w:p>
        </w:tc>
        <w:tc>
          <w:tcPr>
            <w:tcW w:w="851" w:type="dxa"/>
            <w:tcBorders>
              <w:bottom w:val="single" w:color="auto" w:sz="4" w:space="0"/>
            </w:tcBorders>
            <w:shd w:val="clear" w:color="auto" w:fill="FFFFFF"/>
            <w:vAlign w:val="center"/>
          </w:tcPr>
          <w:p w14:paraId="1A15353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tcBorders>
              <w:bottom w:val="single" w:color="auto" w:sz="4" w:space="0"/>
            </w:tcBorders>
            <w:shd w:val="clear" w:color="auto" w:fill="FFFFFF"/>
            <w:vAlign w:val="center"/>
          </w:tcPr>
          <w:p w14:paraId="272E9E9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bottom w:val="single" w:color="auto" w:sz="4" w:space="0"/>
            </w:tcBorders>
            <w:shd w:val="clear" w:color="auto" w:fill="FFFFFF"/>
            <w:vAlign w:val="center"/>
          </w:tcPr>
          <w:p w14:paraId="3F5FAC1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1.拆卸、盗窃使用中变压器等电力设备或者造成电能损失较大的，系数2-3；2.造成事故的，系数4。</w:t>
            </w:r>
          </w:p>
        </w:tc>
        <w:tc>
          <w:tcPr>
            <w:tcW w:w="1785" w:type="dxa"/>
            <w:tcBorders>
              <w:bottom w:val="single" w:color="auto" w:sz="4" w:space="0"/>
            </w:tcBorders>
            <w:shd w:val="clear" w:color="auto" w:fill="FFFFFF"/>
            <w:vAlign w:val="center"/>
          </w:tcPr>
          <w:p w14:paraId="69C7D76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tcBorders>
              <w:bottom w:val="single" w:color="auto" w:sz="4" w:space="0"/>
            </w:tcBorders>
            <w:shd w:val="clear" w:color="auto" w:fill="FFFFFF"/>
            <w:vAlign w:val="center"/>
          </w:tcPr>
          <w:p w14:paraId="29ECC7D4">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11C60C0D">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tcBorders>
              <w:bottom w:val="single" w:color="auto" w:sz="4" w:space="0"/>
            </w:tcBorders>
            <w:shd w:val="clear" w:color="auto" w:fill="FFFFFF"/>
            <w:vAlign w:val="center"/>
          </w:tcPr>
          <w:p w14:paraId="38A360B6">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E9F9DE7">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D024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674" w:hRule="atLeast"/>
          <w:jc w:val="center"/>
        </w:trPr>
        <w:tc>
          <w:tcPr>
            <w:tcW w:w="14218" w:type="dxa"/>
            <w:gridSpan w:val="9"/>
            <w:tcBorders>
              <w:bottom w:val="single" w:color="auto" w:sz="4" w:space="0"/>
            </w:tcBorders>
            <w:shd w:val="clear" w:color="auto" w:fill="FFFFFF"/>
            <w:vAlign w:val="center"/>
          </w:tcPr>
          <w:p w14:paraId="481CD386">
            <w:pPr>
              <w:pStyle w:val="3"/>
              <w:bidi w:val="0"/>
              <w:jc w:val="center"/>
              <w:rPr>
                <w:rFonts w:hint="default"/>
                <w:lang w:val="en-US" w:eastAsia="zh-CN"/>
              </w:rPr>
            </w:pPr>
            <w:bookmarkStart w:id="190" w:name="_Toc1681305632"/>
            <w:r>
              <w:rPr>
                <w:rFonts w:hint="eastAsia"/>
                <w:sz w:val="21"/>
                <w:szCs w:val="21"/>
                <w:lang w:val="en-US" w:eastAsia="zh-CN"/>
              </w:rPr>
              <w:t>《北京市优化营商环境条例》案由1项</w:t>
            </w:r>
            <w:bookmarkEnd w:id="190"/>
          </w:p>
        </w:tc>
      </w:tr>
      <w:tr w14:paraId="06117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91" w:hRule="atLeast"/>
          <w:jc w:val="center"/>
        </w:trPr>
        <w:tc>
          <w:tcPr>
            <w:tcW w:w="940" w:type="dxa"/>
            <w:tcBorders>
              <w:bottom w:val="single" w:color="auto" w:sz="4" w:space="0"/>
            </w:tcBorders>
            <w:shd w:val="clear" w:color="auto" w:fill="FFFFFF"/>
            <w:vAlign w:val="center"/>
          </w:tcPr>
          <w:p w14:paraId="09608BED">
            <w:pPr>
              <w:pStyle w:val="8"/>
              <w:jc w:val="center"/>
              <w:rPr>
                <w:rFonts w:hint="eastAsia" w:eastAsia="仿宋_GB2312"/>
                <w:sz w:val="15"/>
                <w:szCs w:val="15"/>
                <w:lang w:val="en-US" w:eastAsia="zh-CN"/>
              </w:rPr>
            </w:pPr>
            <w:r>
              <w:rPr>
                <w:rFonts w:hint="eastAsia"/>
                <w:sz w:val="15"/>
                <w:szCs w:val="15"/>
                <w:lang w:val="en-US" w:eastAsia="zh-CN"/>
              </w:rPr>
              <w:t>1</w:t>
            </w:r>
          </w:p>
        </w:tc>
        <w:tc>
          <w:tcPr>
            <w:tcW w:w="1500" w:type="dxa"/>
            <w:tcBorders>
              <w:bottom w:val="single" w:color="auto" w:sz="4" w:space="0"/>
            </w:tcBorders>
            <w:shd w:val="clear" w:color="auto" w:fill="FFFFFF"/>
            <w:vAlign w:val="center"/>
          </w:tcPr>
          <w:p w14:paraId="3066AA73">
            <w:pPr>
              <w:keepNext w:val="0"/>
              <w:keepLines w:val="0"/>
              <w:widowControl/>
              <w:suppressLineNumbers w:val="0"/>
              <w:jc w:val="left"/>
              <w:textAlignment w:val="center"/>
              <w:rPr>
                <w:rFonts w:hint="eastAsia" w:asciiTheme="minorEastAsia" w:hAnsiTheme="minorEastAsia" w:eastAsiaTheme="minorEastAsia" w:cstheme="minorEastAsia"/>
                <w:color w:val="auto"/>
                <w:sz w:val="15"/>
                <w:szCs w:val="15"/>
                <w:highlight w:val="none"/>
              </w:rPr>
            </w:pPr>
            <w:r>
              <w:rPr>
                <w:rFonts w:hint="eastAsia" w:asciiTheme="minorEastAsia" w:hAnsiTheme="minorEastAsia" w:eastAsiaTheme="minorEastAsia" w:cstheme="minorEastAsia"/>
                <w:color w:val="auto"/>
                <w:sz w:val="15"/>
                <w:szCs w:val="15"/>
                <w:highlight w:val="none"/>
              </w:rPr>
              <w:t>供电企业年供电可靠率低于国家有关规定</w:t>
            </w:r>
          </w:p>
        </w:tc>
        <w:tc>
          <w:tcPr>
            <w:tcW w:w="2789" w:type="dxa"/>
            <w:tcBorders>
              <w:bottom w:val="single" w:color="auto" w:sz="4" w:space="0"/>
            </w:tcBorders>
            <w:shd w:val="clear" w:color="auto" w:fill="FFFFFF"/>
            <w:vAlign w:val="center"/>
          </w:tcPr>
          <w:p w14:paraId="1303A8BF">
            <w:pPr>
              <w:keepNext w:val="0"/>
              <w:keepLines w:val="0"/>
              <w:widowControl/>
              <w:suppressLineNumbers w:val="0"/>
              <w:jc w:val="left"/>
              <w:textAlignment w:val="center"/>
              <w:rPr>
                <w:rFonts w:hint="eastAsia" w:asciiTheme="minorEastAsia" w:hAnsiTheme="minorEastAsia" w:eastAsiaTheme="minorEastAsia" w:cstheme="minorEastAsia"/>
                <w:color w:val="auto"/>
                <w:sz w:val="15"/>
                <w:szCs w:val="15"/>
                <w:highlight w:val="none"/>
              </w:rPr>
            </w:pPr>
            <w:r>
              <w:rPr>
                <w:rFonts w:hint="eastAsia" w:asciiTheme="minorEastAsia" w:hAnsiTheme="minorEastAsia" w:eastAsiaTheme="minorEastAsia" w:cstheme="minorEastAsia"/>
                <w:i w:val="0"/>
                <w:iCs w:val="0"/>
                <w:color w:val="000000"/>
                <w:kern w:val="0"/>
                <w:sz w:val="15"/>
                <w:szCs w:val="15"/>
                <w:u w:val="none"/>
                <w:lang w:val="en-US" w:eastAsia="zh-CN" w:bidi="ar"/>
              </w:rPr>
              <w:t>违反</w:t>
            </w:r>
            <w:r>
              <w:rPr>
                <w:rStyle w:val="62"/>
                <w:rFonts w:hint="eastAsia" w:asciiTheme="minorEastAsia" w:hAnsiTheme="minorEastAsia" w:eastAsiaTheme="minorEastAsia" w:cstheme="minorEastAsia"/>
                <w:sz w:val="15"/>
                <w:szCs w:val="15"/>
                <w:lang w:val="en-US" w:eastAsia="zh-CN" w:bidi="ar"/>
              </w:rPr>
              <w:t>条款、处罚条款：第四十七条 供电企业应当保障供电设施的正常、稳定运行，确保供电质量符合国家规定。市城市管理部门应当加强对供电企业年供电可靠率的监督，对年供电可靠率低于国家规定的，责令改正；拒不改正的，处五万元以上五十万元以下罚款。</w:t>
            </w:r>
          </w:p>
        </w:tc>
        <w:tc>
          <w:tcPr>
            <w:tcW w:w="5780" w:type="dxa"/>
            <w:gridSpan w:val="4"/>
            <w:tcBorders>
              <w:bottom w:val="single" w:color="auto" w:sz="4" w:space="0"/>
            </w:tcBorders>
            <w:shd w:val="clear" w:color="auto" w:fill="FFFFFF"/>
            <w:vAlign w:val="center"/>
          </w:tcPr>
          <w:p w14:paraId="144C6979">
            <w:pPr>
              <w:keepNext w:val="0"/>
              <w:keepLines w:val="0"/>
              <w:pageBreakBefore w:val="0"/>
              <w:widowControl/>
              <w:kinsoku/>
              <w:wordWrap/>
              <w:overflowPunct/>
              <w:topLinePunct w:val="0"/>
              <w:autoSpaceDE/>
              <w:autoSpaceDN/>
              <w:bidi w:val="0"/>
              <w:adjustRightInd/>
              <w:snapToGrid/>
              <w:spacing w:beforeAutospacing="0" w:afterAutospacing="0" w:line="0" w:lineRule="atLeast"/>
              <w:ind w:left="0" w:leftChars="0" w:right="0" w:rightChars="0" w:firstLine="300" w:firstLineChars="200"/>
              <w:textAlignment w:val="auto"/>
              <w:outlineLvl w:val="9"/>
              <w:rPr>
                <w:rFonts w:hint="eastAsia" w:asciiTheme="majorEastAsia" w:hAnsiTheme="majorEastAsia" w:eastAsiaTheme="majorEastAsia" w:cstheme="majorEastAsia"/>
                <w:sz w:val="15"/>
                <w:szCs w:val="15"/>
                <w:lang w:eastAsia="zh-CN"/>
              </w:rPr>
            </w:pPr>
            <w:r>
              <w:rPr>
                <w:rFonts w:hint="eastAsia" w:asciiTheme="majorEastAsia" w:hAnsiTheme="majorEastAsia" w:eastAsiaTheme="majorEastAsia" w:cstheme="majorEastAsia"/>
                <w:sz w:val="15"/>
                <w:szCs w:val="15"/>
                <w:lang w:eastAsia="zh-CN"/>
              </w:rPr>
              <w:t>《北京市城市管理委员会关于修订</w:t>
            </w:r>
            <w:r>
              <w:rPr>
                <w:rFonts w:hint="default" w:asciiTheme="majorEastAsia" w:hAnsiTheme="majorEastAsia" w:eastAsiaTheme="majorEastAsia" w:cstheme="majorEastAsia"/>
                <w:sz w:val="15"/>
                <w:szCs w:val="15"/>
                <w:lang w:val="en-US" w:eastAsia="zh-CN"/>
              </w:rPr>
              <w:t>&lt;</w:t>
            </w:r>
            <w:r>
              <w:rPr>
                <w:rFonts w:hint="eastAsia" w:asciiTheme="majorEastAsia" w:hAnsiTheme="majorEastAsia" w:eastAsiaTheme="majorEastAsia" w:cstheme="majorEastAsia"/>
                <w:sz w:val="15"/>
                <w:szCs w:val="15"/>
                <w:lang w:eastAsia="zh-CN"/>
              </w:rPr>
              <w:t>北京电网供电可靠性管制工作细则（试行）</w:t>
            </w:r>
            <w:r>
              <w:rPr>
                <w:rFonts w:hint="default" w:asciiTheme="majorEastAsia" w:hAnsiTheme="majorEastAsia" w:eastAsiaTheme="majorEastAsia" w:cstheme="majorEastAsia"/>
                <w:sz w:val="15"/>
                <w:szCs w:val="15"/>
                <w:lang w:val="en-US" w:eastAsia="zh-CN"/>
              </w:rPr>
              <w:t>&gt;</w:t>
            </w:r>
            <w:r>
              <w:rPr>
                <w:rFonts w:hint="eastAsia" w:asciiTheme="majorEastAsia" w:hAnsiTheme="majorEastAsia" w:eastAsiaTheme="majorEastAsia" w:cstheme="majorEastAsia"/>
                <w:sz w:val="15"/>
                <w:szCs w:val="15"/>
                <w:lang w:eastAsia="zh-CN"/>
              </w:rPr>
              <w:t>的通知》</w:t>
            </w:r>
            <w:r>
              <w:rPr>
                <w:rFonts w:hint="default" w:asciiTheme="majorEastAsia" w:hAnsiTheme="majorEastAsia" w:eastAsiaTheme="majorEastAsia" w:cstheme="majorEastAsia"/>
                <w:sz w:val="15"/>
                <w:szCs w:val="15"/>
                <w:lang w:val="en-US" w:eastAsia="zh-CN"/>
              </w:rPr>
              <w:t xml:space="preserve">  </w:t>
            </w:r>
            <w:r>
              <w:rPr>
                <w:rFonts w:hint="eastAsia" w:asciiTheme="majorEastAsia" w:hAnsiTheme="majorEastAsia" w:eastAsiaTheme="majorEastAsia" w:cstheme="majorEastAsia"/>
                <w:sz w:val="15"/>
                <w:szCs w:val="15"/>
              </w:rPr>
              <w:t>城市电网年供电可靠率（ASAI）</w:t>
            </w:r>
            <w:r>
              <w:rPr>
                <w:rFonts w:hint="eastAsia" w:asciiTheme="majorEastAsia" w:hAnsiTheme="majorEastAsia" w:eastAsiaTheme="majorEastAsia" w:cstheme="majorEastAsia"/>
                <w:sz w:val="15"/>
                <w:szCs w:val="15"/>
                <w:lang w:eastAsia="zh-CN"/>
              </w:rPr>
              <w:t>应</w:t>
            </w:r>
            <w:r>
              <w:rPr>
                <w:rFonts w:hint="eastAsia" w:asciiTheme="majorEastAsia" w:hAnsiTheme="majorEastAsia" w:eastAsiaTheme="majorEastAsia" w:cstheme="majorEastAsia"/>
                <w:sz w:val="15"/>
                <w:szCs w:val="15"/>
              </w:rPr>
              <w:t>高于99%（含99%），且较上年变化率在-0.002至0.002个百分点之间（含）</w:t>
            </w:r>
            <w:r>
              <w:rPr>
                <w:rFonts w:hint="eastAsia" w:asciiTheme="majorEastAsia" w:hAnsiTheme="majorEastAsia" w:eastAsiaTheme="majorEastAsia" w:cstheme="majorEastAsia"/>
                <w:sz w:val="15"/>
                <w:szCs w:val="15"/>
                <w:lang w:eastAsia="zh-CN"/>
              </w:rPr>
              <w:t>。</w:t>
            </w:r>
          </w:p>
          <w:p w14:paraId="266F5240">
            <w:pPr>
              <w:keepNext w:val="0"/>
              <w:keepLines w:val="0"/>
              <w:pageBreakBefore w:val="0"/>
              <w:widowControl/>
              <w:kinsoku/>
              <w:wordWrap/>
              <w:overflowPunct/>
              <w:topLinePunct w:val="0"/>
              <w:autoSpaceDE/>
              <w:autoSpaceDN/>
              <w:bidi w:val="0"/>
              <w:adjustRightInd/>
              <w:snapToGrid/>
              <w:spacing w:beforeAutospacing="0" w:afterAutospacing="0" w:line="0" w:lineRule="atLeast"/>
              <w:ind w:left="0" w:leftChars="0" w:right="0" w:rightChars="0" w:firstLine="300" w:firstLineChars="200"/>
              <w:textAlignment w:val="auto"/>
              <w:outlineLvl w:val="9"/>
              <w:rPr>
                <w:rFonts w:hint="eastAsia" w:asciiTheme="majorEastAsia" w:hAnsiTheme="majorEastAsia" w:eastAsiaTheme="majorEastAsia" w:cstheme="majorEastAsia"/>
                <w:sz w:val="15"/>
                <w:szCs w:val="15"/>
              </w:rPr>
            </w:pPr>
            <w:r>
              <w:rPr>
                <w:rFonts w:hint="eastAsia" w:asciiTheme="majorEastAsia" w:hAnsiTheme="majorEastAsia" w:eastAsiaTheme="majorEastAsia" w:cstheme="majorEastAsia"/>
                <w:sz w:val="15"/>
                <w:szCs w:val="15"/>
                <w:lang w:val="en-US" w:eastAsia="zh-CN"/>
              </w:rPr>
              <w:t>1.</w:t>
            </w:r>
            <w:r>
              <w:rPr>
                <w:rFonts w:hint="eastAsia" w:asciiTheme="majorEastAsia" w:hAnsiTheme="majorEastAsia" w:eastAsiaTheme="majorEastAsia" w:cstheme="majorEastAsia"/>
                <w:sz w:val="15"/>
                <w:szCs w:val="15"/>
              </w:rPr>
              <w:t>城市电网年供电可靠率（ASAI）低于上年0.002至0.004个百分点（含0.004），处罚5万元。</w:t>
            </w:r>
          </w:p>
          <w:p w14:paraId="67A642CD">
            <w:pPr>
              <w:keepNext w:val="0"/>
              <w:keepLines w:val="0"/>
              <w:pageBreakBefore w:val="0"/>
              <w:widowControl/>
              <w:kinsoku/>
              <w:wordWrap/>
              <w:overflowPunct/>
              <w:topLinePunct w:val="0"/>
              <w:autoSpaceDE/>
              <w:autoSpaceDN/>
              <w:bidi w:val="0"/>
              <w:adjustRightInd/>
              <w:snapToGrid/>
              <w:spacing w:beforeAutospacing="0" w:afterAutospacing="0" w:line="0" w:lineRule="atLeast"/>
              <w:ind w:left="0" w:leftChars="0" w:right="0" w:rightChars="0" w:firstLine="300" w:firstLineChars="200"/>
              <w:textAlignment w:val="auto"/>
              <w:outlineLvl w:val="9"/>
              <w:rPr>
                <w:rFonts w:hint="eastAsia" w:asciiTheme="majorEastAsia" w:hAnsiTheme="majorEastAsia" w:eastAsiaTheme="majorEastAsia" w:cstheme="majorEastAsia"/>
                <w:sz w:val="15"/>
                <w:szCs w:val="15"/>
              </w:rPr>
            </w:pPr>
            <w:r>
              <w:rPr>
                <w:rFonts w:hint="eastAsia" w:asciiTheme="majorEastAsia" w:hAnsiTheme="majorEastAsia" w:eastAsiaTheme="majorEastAsia" w:cstheme="majorEastAsia"/>
                <w:sz w:val="15"/>
                <w:szCs w:val="15"/>
                <w:lang w:val="en-US" w:eastAsia="zh-CN"/>
              </w:rPr>
              <w:t>2.</w:t>
            </w:r>
            <w:r>
              <w:rPr>
                <w:rFonts w:hint="eastAsia" w:asciiTheme="majorEastAsia" w:hAnsiTheme="majorEastAsia" w:eastAsiaTheme="majorEastAsia" w:cstheme="majorEastAsia"/>
                <w:sz w:val="15"/>
                <w:szCs w:val="15"/>
              </w:rPr>
              <w:t>城市电网年供电可靠率（ASAI）低于上年0.004至0.006个百分点（含0.006），处罚20万元。</w:t>
            </w:r>
          </w:p>
          <w:p w14:paraId="19EB0E7D">
            <w:pPr>
              <w:spacing w:line="232" w:lineRule="exact"/>
              <w:ind w:firstLine="300" w:firstLineChars="200"/>
              <w:rPr>
                <w:rFonts w:hint="eastAsia" w:asciiTheme="minorEastAsia" w:hAnsiTheme="minorEastAsia" w:eastAsiaTheme="minorEastAsia"/>
                <w:color w:val="auto"/>
                <w:sz w:val="15"/>
                <w:szCs w:val="15"/>
                <w:highlight w:val="none"/>
              </w:rPr>
            </w:pPr>
            <w:r>
              <w:rPr>
                <w:rFonts w:hint="eastAsia" w:asciiTheme="majorEastAsia" w:hAnsiTheme="majorEastAsia" w:eastAsiaTheme="majorEastAsia" w:cstheme="majorEastAsia"/>
                <w:sz w:val="15"/>
                <w:szCs w:val="15"/>
                <w:lang w:val="en-US" w:eastAsia="zh-CN"/>
              </w:rPr>
              <w:t>3.</w:t>
            </w:r>
            <w:r>
              <w:rPr>
                <w:rFonts w:hint="eastAsia" w:asciiTheme="majorEastAsia" w:hAnsiTheme="majorEastAsia" w:eastAsiaTheme="majorEastAsia" w:cstheme="majorEastAsia"/>
                <w:sz w:val="15"/>
                <w:szCs w:val="15"/>
              </w:rPr>
              <w:t>城市电网年供电可靠率（ASAI）低于99%，或低于上年0.006个百分点以上，处罚50万元。</w:t>
            </w:r>
          </w:p>
        </w:tc>
        <w:tc>
          <w:tcPr>
            <w:tcW w:w="2385" w:type="dxa"/>
            <w:tcBorders>
              <w:bottom w:val="single" w:color="auto" w:sz="4" w:space="0"/>
            </w:tcBorders>
            <w:shd w:val="clear" w:color="auto" w:fill="FFFFFF"/>
            <w:vAlign w:val="center"/>
          </w:tcPr>
          <w:p w14:paraId="02A4D24C">
            <w:pPr>
              <w:keepNext w:val="0"/>
              <w:keepLines w:val="0"/>
              <w:pageBreakBefore w:val="0"/>
              <w:kinsoku/>
              <w:wordWrap/>
              <w:overflowPunct/>
              <w:topLinePunct w:val="0"/>
              <w:autoSpaceDE w:val="0"/>
              <w:autoSpaceDN/>
              <w:bidi w:val="0"/>
              <w:adjustRightInd/>
              <w:snapToGrid/>
              <w:spacing w:line="0" w:lineRule="atLeast"/>
              <w:textAlignment w:val="auto"/>
              <w:rPr>
                <w:rFonts w:hint="eastAsia" w:asciiTheme="minorEastAsia" w:hAnsiTheme="minorEastAsia" w:eastAsiaTheme="minorEastAsia"/>
                <w:color w:val="auto"/>
                <w:sz w:val="15"/>
                <w:szCs w:val="15"/>
                <w:highlight w:val="none"/>
              </w:rPr>
            </w:pPr>
          </w:p>
        </w:tc>
        <w:tc>
          <w:tcPr>
            <w:tcW w:w="824" w:type="dxa"/>
            <w:tcBorders>
              <w:bottom w:val="single" w:color="auto" w:sz="4" w:space="0"/>
            </w:tcBorders>
            <w:shd w:val="clear" w:color="auto" w:fill="FFFFFF"/>
            <w:vAlign w:val="center"/>
          </w:tcPr>
          <w:p w14:paraId="430DBDDC">
            <w:pPr>
              <w:autoSpaceDE w:val="0"/>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市级</w:t>
            </w:r>
          </w:p>
        </w:tc>
      </w:tr>
      <w:tr w14:paraId="6AE8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14218" w:type="dxa"/>
            <w:gridSpan w:val="9"/>
            <w:shd w:val="clear" w:color="auto" w:fill="auto"/>
            <w:vAlign w:val="center"/>
          </w:tcPr>
          <w:p w14:paraId="00915D6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heme="minorEastAsia" w:hAnsiTheme="minorEastAsia" w:eastAsiaTheme="minorEastAsia"/>
                <w:b/>
                <w:color w:val="auto"/>
                <w:kern w:val="0"/>
                <w:sz w:val="21"/>
                <w:szCs w:val="21"/>
                <w:highlight w:val="none"/>
              </w:rPr>
            </w:pPr>
            <w:r>
              <w:rPr>
                <w:rFonts w:hint="eastAsia" w:asciiTheme="minorEastAsia" w:hAnsiTheme="minorEastAsia" w:eastAsiaTheme="minorEastAsia"/>
                <w:b/>
                <w:color w:val="auto"/>
                <w:kern w:val="0"/>
                <w:sz w:val="21"/>
                <w:szCs w:val="21"/>
                <w:highlight w:val="none"/>
              </w:rPr>
              <w:t>石油天然气管道保护类案由22项</w:t>
            </w:r>
          </w:p>
        </w:tc>
      </w:tr>
      <w:tr w14:paraId="2398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5229" w:type="dxa"/>
            <w:gridSpan w:val="3"/>
            <w:shd w:val="clear" w:color="auto" w:fill="auto"/>
            <w:vAlign w:val="center"/>
          </w:tcPr>
          <w:p w14:paraId="455908DE">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tLeast"/>
              <w:jc w:val="center"/>
              <w:textAlignment w:val="auto"/>
              <w:rPr>
                <w:rFonts w:asciiTheme="minorEastAsia" w:hAnsiTheme="minorEastAsia" w:eastAsiaTheme="minorEastAsia"/>
                <w:color w:val="auto"/>
                <w:sz w:val="21"/>
                <w:szCs w:val="21"/>
                <w:highlight w:val="none"/>
              </w:rPr>
            </w:pPr>
            <w:bookmarkStart w:id="191" w:name="_Toc110851497"/>
            <w:bookmarkStart w:id="192" w:name="_Toc1490732698"/>
            <w:bookmarkStart w:id="193" w:name="_Toc1810175400"/>
            <w:r>
              <w:rPr>
                <w:rFonts w:hint="eastAsia" w:asciiTheme="minorEastAsia" w:hAnsiTheme="minorEastAsia" w:eastAsiaTheme="minorEastAsia"/>
                <w:color w:val="auto"/>
                <w:sz w:val="21"/>
                <w:szCs w:val="21"/>
                <w:highlight w:val="none"/>
              </w:rPr>
              <w:t>《中华人民共和国石油天然气管道保护法》</w:t>
            </w:r>
            <w:bookmarkEnd w:id="191"/>
            <w:bookmarkEnd w:id="192"/>
            <w:bookmarkStart w:id="194" w:name="_Toc63324556"/>
            <w:bookmarkStart w:id="195" w:name="_Toc110851498"/>
            <w:r>
              <w:rPr>
                <w:rFonts w:hint="eastAsia" w:asciiTheme="minorEastAsia" w:hAnsiTheme="minorEastAsia" w:eastAsiaTheme="minorEastAsia"/>
                <w:color w:val="auto"/>
                <w:sz w:val="21"/>
                <w:szCs w:val="21"/>
                <w:highlight w:val="none"/>
              </w:rPr>
              <w:t>案由22项</w:t>
            </w:r>
            <w:bookmarkEnd w:id="193"/>
            <w:bookmarkEnd w:id="194"/>
            <w:bookmarkEnd w:id="195"/>
          </w:p>
        </w:tc>
        <w:tc>
          <w:tcPr>
            <w:tcW w:w="8989" w:type="dxa"/>
            <w:gridSpan w:val="6"/>
            <w:shd w:val="clear" w:color="auto" w:fill="auto"/>
            <w:vAlign w:val="center"/>
          </w:tcPr>
          <w:p w14:paraId="64DC10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lang w:val="en-US" w:eastAsia="zh-CN"/>
              </w:rPr>
              <w:t xml:space="preserve">                                            </w:t>
            </w:r>
            <w:r>
              <w:rPr>
                <w:rFonts w:hint="eastAsia" w:asciiTheme="minorEastAsia" w:hAnsiTheme="minorEastAsia" w:eastAsiaTheme="minorEastAsia"/>
                <w:color w:val="auto"/>
                <w:sz w:val="21"/>
                <w:szCs w:val="21"/>
                <w:highlight w:val="none"/>
              </w:rPr>
              <w:t>（注：不含东城、西城、平谷、天安门）</w:t>
            </w:r>
          </w:p>
        </w:tc>
      </w:tr>
      <w:tr w14:paraId="395A7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618" w:hRule="atLeast"/>
          <w:jc w:val="center"/>
        </w:trPr>
        <w:tc>
          <w:tcPr>
            <w:tcW w:w="940" w:type="dxa"/>
            <w:shd w:val="clear" w:color="auto" w:fill="FFFFFF"/>
            <w:vAlign w:val="center"/>
          </w:tcPr>
          <w:p w14:paraId="6BD70CF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FFFFFF"/>
            <w:vAlign w:val="center"/>
          </w:tcPr>
          <w:p w14:paraId="67A0F79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未依法对管道进行巡护、检测和维修</w:t>
            </w:r>
          </w:p>
        </w:tc>
        <w:tc>
          <w:tcPr>
            <w:tcW w:w="2789" w:type="dxa"/>
            <w:shd w:val="clear" w:color="auto" w:fill="auto"/>
            <w:vAlign w:val="center"/>
          </w:tcPr>
          <w:p w14:paraId="6B9626E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违反条款：第二十二条或第二十三条第一款；处罚条款：第五十条第一款第（一）项，责令限期改正；逾期不改正的，处二万元以上十万元以下的罚款。</w:t>
            </w:r>
          </w:p>
        </w:tc>
        <w:tc>
          <w:tcPr>
            <w:tcW w:w="851" w:type="dxa"/>
            <w:shd w:val="clear" w:color="auto" w:fill="auto"/>
            <w:vAlign w:val="center"/>
          </w:tcPr>
          <w:p w14:paraId="209ED36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3F7A39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8F217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1.未建立巡护制度的，系数2；2.未配备专人进行日常巡护的，系数2；3.未定期对管道风险比较大的区段和场所进行重点监测采取有效措施的，系数2；4.造成事故或者其它严重后果的，系数4。</w:t>
            </w:r>
          </w:p>
        </w:tc>
        <w:tc>
          <w:tcPr>
            <w:tcW w:w="1785" w:type="dxa"/>
            <w:shd w:val="clear" w:color="auto" w:fill="auto"/>
            <w:vAlign w:val="center"/>
          </w:tcPr>
          <w:p w14:paraId="5E528C0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238209D">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3D0B28A1">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2A633EE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39D62E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427E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20" w:hRule="atLeast"/>
          <w:jc w:val="center"/>
        </w:trPr>
        <w:tc>
          <w:tcPr>
            <w:tcW w:w="940" w:type="dxa"/>
            <w:shd w:val="clear" w:color="auto" w:fill="FFFFFF"/>
            <w:vAlign w:val="center"/>
          </w:tcPr>
          <w:p w14:paraId="72B5DDC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FFFFFF"/>
            <w:vAlign w:val="center"/>
          </w:tcPr>
          <w:p w14:paraId="046A867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不符合安全使用条件的管道未及时更新、改造或者停止使用</w:t>
            </w:r>
          </w:p>
        </w:tc>
        <w:tc>
          <w:tcPr>
            <w:tcW w:w="2789" w:type="dxa"/>
            <w:shd w:val="clear" w:color="auto" w:fill="auto"/>
            <w:vAlign w:val="center"/>
          </w:tcPr>
          <w:p w14:paraId="53C70B4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违反条款：第二十三条第二款；处罚条款：第五十条第一款第（二）项，责令限期改正；逾期不改正的，处二万元以上十万元以下的罚款。</w:t>
            </w:r>
          </w:p>
        </w:tc>
        <w:tc>
          <w:tcPr>
            <w:tcW w:w="851" w:type="dxa"/>
            <w:shd w:val="clear" w:color="auto" w:fill="auto"/>
            <w:vAlign w:val="center"/>
          </w:tcPr>
          <w:p w14:paraId="7FD301A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25CAC34F">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92E80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1.未采取任何措施继续使用，存在较大隐患的，系数2-3；2.造成事故或者其它严重后果的，系数4。</w:t>
            </w:r>
          </w:p>
        </w:tc>
        <w:tc>
          <w:tcPr>
            <w:tcW w:w="1785" w:type="dxa"/>
            <w:shd w:val="clear" w:color="auto" w:fill="auto"/>
            <w:vAlign w:val="center"/>
          </w:tcPr>
          <w:p w14:paraId="0266ACC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5227574">
            <w:pPr>
              <w:autoSpaceDE w:val="0"/>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267D9BE">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77CC6C3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11D2E8C">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3572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30" w:hRule="atLeast"/>
          <w:jc w:val="center"/>
        </w:trPr>
        <w:tc>
          <w:tcPr>
            <w:tcW w:w="940" w:type="dxa"/>
            <w:shd w:val="clear" w:color="auto" w:fill="FFFFFF"/>
            <w:vAlign w:val="center"/>
          </w:tcPr>
          <w:p w14:paraId="2D5ADC6D">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FFFFFF"/>
            <w:vAlign w:val="center"/>
          </w:tcPr>
          <w:p w14:paraId="51E70A3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未按规定设置、修复或者更新管道标志</w:t>
            </w:r>
          </w:p>
        </w:tc>
        <w:tc>
          <w:tcPr>
            <w:tcW w:w="2789" w:type="dxa"/>
            <w:shd w:val="clear" w:color="auto" w:fill="auto"/>
            <w:vAlign w:val="center"/>
          </w:tcPr>
          <w:p w14:paraId="0DFFDDA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违反条款：第十八条；处罚条款：第五十条第一款第（三）项，责令限期改正；逾期不改正的，处二万元以上十万元以下的罚款。</w:t>
            </w:r>
          </w:p>
        </w:tc>
        <w:tc>
          <w:tcPr>
            <w:tcW w:w="851" w:type="dxa"/>
            <w:shd w:val="clear" w:color="auto" w:fill="auto"/>
            <w:vAlign w:val="center"/>
          </w:tcPr>
          <w:p w14:paraId="6A6C7BD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8BD552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4ACC7D">
            <w:pPr>
              <w:spacing w:line="240" w:lineRule="exact"/>
              <w:rPr>
                <w:rFonts w:cs="宋体" w:asciiTheme="minorEastAsia" w:hAnsiTheme="minorEastAsia" w:eastAsiaTheme="minorEastAsia"/>
                <w:color w:val="auto"/>
                <w:spacing w:val="-3"/>
                <w:kern w:val="0"/>
                <w:sz w:val="15"/>
                <w:szCs w:val="15"/>
                <w:highlight w:val="none"/>
              </w:rPr>
            </w:pPr>
            <w:r>
              <w:rPr>
                <w:rFonts w:hint="eastAsia" w:cs="宋体" w:asciiTheme="minorEastAsia" w:hAnsiTheme="minorEastAsia" w:eastAsiaTheme="minorEastAsia"/>
                <w:color w:val="auto"/>
                <w:spacing w:val="-3"/>
                <w:kern w:val="0"/>
                <w:sz w:val="15"/>
                <w:szCs w:val="15"/>
                <w:highlight w:val="none"/>
              </w:rPr>
              <w:t>1.未依法设置或者未修复更新，存在较大隐患的，系数1-3；2.造成事故或者其它严重后果的，系数4。</w:t>
            </w:r>
          </w:p>
        </w:tc>
        <w:tc>
          <w:tcPr>
            <w:tcW w:w="1785" w:type="dxa"/>
            <w:shd w:val="clear" w:color="auto" w:fill="auto"/>
            <w:vAlign w:val="center"/>
          </w:tcPr>
          <w:p w14:paraId="6276904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FD46A04">
            <w:pPr>
              <w:autoSpaceDE w:val="0"/>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1AC541D">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2A7864A1">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B0884BE">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09D2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355" w:hRule="atLeast"/>
          <w:jc w:val="center"/>
        </w:trPr>
        <w:tc>
          <w:tcPr>
            <w:tcW w:w="940" w:type="dxa"/>
            <w:shd w:val="clear" w:color="auto" w:fill="FFFFFF"/>
            <w:vAlign w:val="center"/>
          </w:tcPr>
          <w:p w14:paraId="4DBD116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FFFFFF"/>
            <w:vAlign w:val="center"/>
          </w:tcPr>
          <w:p w14:paraId="5E28044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未按规定将管道竣工测量图报送备案</w:t>
            </w:r>
          </w:p>
        </w:tc>
        <w:tc>
          <w:tcPr>
            <w:tcW w:w="2789" w:type="dxa"/>
            <w:shd w:val="clear" w:color="auto" w:fill="auto"/>
            <w:vAlign w:val="center"/>
          </w:tcPr>
          <w:p w14:paraId="6037532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违反条款：第二十条；处罚条款：第五十条第一款第（四）项，责令限期改正；逾期不改正的，处二万元以上十万元以下的罚款。</w:t>
            </w:r>
          </w:p>
        </w:tc>
        <w:tc>
          <w:tcPr>
            <w:tcW w:w="851" w:type="dxa"/>
            <w:shd w:val="clear" w:color="auto" w:fill="auto"/>
            <w:vAlign w:val="center"/>
          </w:tcPr>
          <w:p w14:paraId="41D08451">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2956675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5BEB1ED">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1.未报送备案，逾期6-10日，系数1，逾期11-15日，系数2，以此类推；2.造成事故或者其它严重后果的，系数4。</w:t>
            </w:r>
          </w:p>
        </w:tc>
        <w:tc>
          <w:tcPr>
            <w:tcW w:w="1785" w:type="dxa"/>
            <w:shd w:val="clear" w:color="auto" w:fill="auto"/>
            <w:vAlign w:val="center"/>
          </w:tcPr>
          <w:p w14:paraId="6A38504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BF95CE6">
            <w:pPr>
              <w:autoSpaceDE w:val="0"/>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A66621A">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2935FAB7">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D4DCD61">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24E6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45" w:hRule="atLeast"/>
          <w:jc w:val="center"/>
        </w:trPr>
        <w:tc>
          <w:tcPr>
            <w:tcW w:w="940" w:type="dxa"/>
            <w:shd w:val="clear" w:color="auto" w:fill="FFFFFF"/>
            <w:vAlign w:val="center"/>
          </w:tcPr>
          <w:p w14:paraId="0B31C79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FFFFFF"/>
            <w:vAlign w:val="center"/>
          </w:tcPr>
          <w:p w14:paraId="357E20B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未制定管道事故应急预案或者未将应急预案报送备案</w:t>
            </w:r>
          </w:p>
        </w:tc>
        <w:tc>
          <w:tcPr>
            <w:tcW w:w="2789" w:type="dxa"/>
            <w:shd w:val="clear" w:color="auto" w:fill="auto"/>
            <w:vAlign w:val="center"/>
          </w:tcPr>
          <w:p w14:paraId="73E1EE0A">
            <w:pPr>
              <w:spacing w:line="240" w:lineRule="exact"/>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违反条款：第三十九条第一款；处罚条款：第五十条第一款第（五）项，责令限期改正；逾期不改正的，处二万元以上十万元以下的罚款。</w:t>
            </w:r>
          </w:p>
        </w:tc>
        <w:tc>
          <w:tcPr>
            <w:tcW w:w="851" w:type="dxa"/>
            <w:shd w:val="clear" w:color="auto" w:fill="auto"/>
            <w:vAlign w:val="center"/>
          </w:tcPr>
          <w:p w14:paraId="371A682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2931EF2D">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AFE51E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1.未制定预案的，系数2；2.造成事故或者其它严重后果的，系数4。</w:t>
            </w:r>
          </w:p>
        </w:tc>
        <w:tc>
          <w:tcPr>
            <w:tcW w:w="1785" w:type="dxa"/>
            <w:shd w:val="clear" w:color="auto" w:fill="auto"/>
            <w:vAlign w:val="center"/>
          </w:tcPr>
          <w:p w14:paraId="47612BA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AA8F299">
            <w:pPr>
              <w:autoSpaceDE w:val="0"/>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3C796AD4">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5A68199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68AB3996">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3F307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05" w:hRule="atLeast"/>
          <w:jc w:val="center"/>
        </w:trPr>
        <w:tc>
          <w:tcPr>
            <w:tcW w:w="940" w:type="dxa"/>
            <w:shd w:val="clear" w:color="auto" w:fill="FFFFFF"/>
            <w:vAlign w:val="center"/>
          </w:tcPr>
          <w:p w14:paraId="08DEA8B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FFFFFF"/>
            <w:vAlign w:val="center"/>
          </w:tcPr>
          <w:p w14:paraId="32BD6CFB">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未采取有效措施消除或者减轻管道事故危害</w:t>
            </w:r>
          </w:p>
        </w:tc>
        <w:tc>
          <w:tcPr>
            <w:tcW w:w="2789" w:type="dxa"/>
            <w:shd w:val="clear" w:color="auto" w:fill="auto"/>
            <w:vAlign w:val="center"/>
          </w:tcPr>
          <w:p w14:paraId="6C8319C2">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违反条款：第三十九条第二款；处罚条款：第五十条第一款第（六）项，责令限期改正；逾期不改正的，处二万元以上十万元以下的罚款。</w:t>
            </w:r>
          </w:p>
        </w:tc>
        <w:tc>
          <w:tcPr>
            <w:tcW w:w="851" w:type="dxa"/>
            <w:shd w:val="clear" w:color="auto" w:fill="auto"/>
            <w:vAlign w:val="center"/>
          </w:tcPr>
          <w:p w14:paraId="75A441EF">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7B667B8F">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C09020D">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1.启动应急预案迟缓的，系数2；2.措施明显失当的，系数2；3.造成事故危害扩大的，系数4。</w:t>
            </w:r>
          </w:p>
        </w:tc>
        <w:tc>
          <w:tcPr>
            <w:tcW w:w="1785" w:type="dxa"/>
            <w:shd w:val="clear" w:color="auto" w:fill="auto"/>
            <w:vAlign w:val="center"/>
          </w:tcPr>
          <w:p w14:paraId="6B334BA5">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B30476C">
            <w:pPr>
              <w:autoSpaceDE w:val="0"/>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C9A9271">
            <w:pPr>
              <w:spacing w:line="19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5F5632F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A7649C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482CF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90" w:hRule="atLeast"/>
          <w:jc w:val="center"/>
        </w:trPr>
        <w:tc>
          <w:tcPr>
            <w:tcW w:w="940" w:type="dxa"/>
            <w:shd w:val="clear" w:color="auto" w:fill="FFFFFF"/>
            <w:vAlign w:val="center"/>
          </w:tcPr>
          <w:p w14:paraId="7CE213C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FFFFFF"/>
            <w:vAlign w:val="center"/>
          </w:tcPr>
          <w:p w14:paraId="7BDD3CAF">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未对停止运行、封存、报废的管道采取必要的安全防护措施</w:t>
            </w:r>
          </w:p>
        </w:tc>
        <w:tc>
          <w:tcPr>
            <w:tcW w:w="2789" w:type="dxa"/>
            <w:shd w:val="clear" w:color="auto" w:fill="auto"/>
            <w:vAlign w:val="center"/>
          </w:tcPr>
          <w:p w14:paraId="78D9B3AC">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违反条款：第四十二条；处罚条款：第五十条第一款第（七）项，责令限期改正；逾期不改正的，处二万元以上十万元以下的罚款。</w:t>
            </w:r>
          </w:p>
        </w:tc>
        <w:tc>
          <w:tcPr>
            <w:tcW w:w="851" w:type="dxa"/>
            <w:shd w:val="clear" w:color="auto" w:fill="auto"/>
            <w:vAlign w:val="center"/>
          </w:tcPr>
          <w:p w14:paraId="09262DCC">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E0F5875">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013E805">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1.未采取任何安全防护措施的，系数2；2.致使事故或者其它严重后果的，系数4。</w:t>
            </w:r>
          </w:p>
        </w:tc>
        <w:tc>
          <w:tcPr>
            <w:tcW w:w="1785" w:type="dxa"/>
            <w:shd w:val="clear" w:color="auto" w:fill="auto"/>
            <w:vAlign w:val="center"/>
          </w:tcPr>
          <w:p w14:paraId="10D39F1C">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6CB08ED">
            <w:pPr>
              <w:autoSpaceDE w:val="0"/>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68C570E9">
            <w:pPr>
              <w:spacing w:line="19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7D8AD99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727DDCF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221C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692" w:hRule="atLeast"/>
          <w:jc w:val="center"/>
        </w:trPr>
        <w:tc>
          <w:tcPr>
            <w:tcW w:w="940" w:type="dxa"/>
            <w:vMerge w:val="restart"/>
            <w:shd w:val="clear" w:color="auto" w:fill="FFFFFF"/>
            <w:vAlign w:val="center"/>
          </w:tcPr>
          <w:p w14:paraId="6F2E40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vMerge w:val="restart"/>
            <w:shd w:val="clear" w:color="auto" w:fill="auto"/>
            <w:vAlign w:val="center"/>
          </w:tcPr>
          <w:p w14:paraId="689E6379">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管道的加压站（加热站、计量站、集油站、集气站、输油站、输气站、配气站、处理场、清管站、阀室、阀井、放空设施、油库、储气库、装卸栈桥、装卸场）上方架设电力线路、通信线路或在储气库构造区域范围内进行工程挖掘、工程钻探、采矿</w:t>
            </w:r>
          </w:p>
        </w:tc>
        <w:tc>
          <w:tcPr>
            <w:tcW w:w="2789" w:type="dxa"/>
            <w:vMerge w:val="restart"/>
            <w:shd w:val="clear" w:color="auto" w:fill="auto"/>
            <w:vAlign w:val="center"/>
          </w:tcPr>
          <w:p w14:paraId="4CDEA295">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违反条款：第二十九条；处罚条款：第五十二条，责令停止违法行为；情节较重的，对单位处一万元以上十万元以下的罚款，对个人处二百元以上二千元以下的罚款。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38AF78D4">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77A20680">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4DCC4392">
            <w:pPr>
              <w:autoSpaceDE w:val="0"/>
              <w:spacing w:line="190" w:lineRule="exact"/>
              <w:ind w:left="15"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4AC534D3">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3B0C11FA">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52B48325">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4C800891">
            <w:pPr>
              <w:autoSpaceDE w:val="0"/>
              <w:spacing w:line="190" w:lineRule="exact"/>
              <w:rPr>
                <w:rFonts w:cs="宋体" w:asciiTheme="minorEastAsia" w:hAnsiTheme="minorEastAsia" w:eastAsiaTheme="minorEastAsia"/>
                <w:color w:val="auto"/>
                <w:kern w:val="0"/>
                <w:sz w:val="15"/>
                <w:szCs w:val="15"/>
                <w:highlight w:val="none"/>
              </w:rPr>
            </w:pPr>
          </w:p>
          <w:p w14:paraId="217E8677">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4E1073D1">
            <w:pPr>
              <w:autoSpaceDE w:val="0"/>
              <w:spacing w:line="190" w:lineRule="exact"/>
              <w:rPr>
                <w:rFonts w:cs="宋体" w:asciiTheme="minorEastAsia" w:hAnsiTheme="minorEastAsia" w:eastAsiaTheme="minorEastAsia"/>
                <w:color w:val="auto"/>
                <w:kern w:val="0"/>
                <w:sz w:val="15"/>
                <w:szCs w:val="15"/>
                <w:highlight w:val="none"/>
              </w:rPr>
            </w:pPr>
          </w:p>
          <w:p w14:paraId="24680B03">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vMerge w:val="restart"/>
            <w:shd w:val="clear" w:color="auto" w:fill="auto"/>
            <w:vAlign w:val="center"/>
          </w:tcPr>
          <w:p w14:paraId="091F2E76">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35BF45E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3F4D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946" w:hRule="atLeast"/>
          <w:jc w:val="center"/>
        </w:trPr>
        <w:tc>
          <w:tcPr>
            <w:tcW w:w="940" w:type="dxa"/>
            <w:vMerge w:val="continue"/>
            <w:shd w:val="clear" w:color="auto" w:fill="FFFFFF"/>
            <w:vAlign w:val="center"/>
          </w:tcPr>
          <w:p w14:paraId="67B07B0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FB7716C">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923C5E2">
            <w:pPr>
              <w:pStyle w:val="20"/>
              <w:widowControl w:val="0"/>
              <w:shd w:val="clear" w:color="auto" w:fill="FFFFFF"/>
              <w:spacing w:before="0" w:beforeAutospacing="0" w:after="0" w:afterAutospacing="0"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7655D2E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6A6656E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0AF4E588">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59BC5219">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256494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5FF31BDB">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1C71A39B">
            <w:pPr>
              <w:spacing w:line="232" w:lineRule="exact"/>
              <w:jc w:val="center"/>
              <w:rPr>
                <w:rFonts w:cs="宋体" w:asciiTheme="minorEastAsia" w:hAnsiTheme="minorEastAsia" w:eastAsiaTheme="minorEastAsia"/>
                <w:color w:val="auto"/>
                <w:kern w:val="0"/>
                <w:sz w:val="15"/>
                <w:szCs w:val="15"/>
                <w:highlight w:val="none"/>
              </w:rPr>
            </w:pPr>
          </w:p>
        </w:tc>
      </w:tr>
      <w:tr w14:paraId="244B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51" w:hRule="atLeast"/>
          <w:jc w:val="center"/>
        </w:trPr>
        <w:tc>
          <w:tcPr>
            <w:tcW w:w="940" w:type="dxa"/>
            <w:vMerge w:val="restart"/>
            <w:shd w:val="clear" w:color="auto" w:fill="FFFFFF"/>
            <w:vAlign w:val="center"/>
          </w:tcPr>
          <w:p w14:paraId="772789F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18D1F258">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在管道线路中心线两侧各五米地域范围内种植可能损坏管道防腐层的深根植物</w:t>
            </w:r>
          </w:p>
        </w:tc>
        <w:tc>
          <w:tcPr>
            <w:tcW w:w="2789" w:type="dxa"/>
            <w:vMerge w:val="restart"/>
            <w:shd w:val="clear" w:color="auto" w:fill="auto"/>
            <w:vAlign w:val="center"/>
          </w:tcPr>
          <w:p w14:paraId="1D526D1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违反条款：第三十条第（一）项；处罚条款：第五十二条，责令停止违法行为；情节较重的，对单位处一万元以上十万元以下的罚款，对个人处二百元以上二千元以下的罚款。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67320C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5A7B0A6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143E277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5713406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4FF6D49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47F3494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2D8CF67A">
            <w:pPr>
              <w:autoSpaceDE w:val="0"/>
              <w:spacing w:line="232" w:lineRule="exact"/>
              <w:rPr>
                <w:rFonts w:cs="宋体" w:asciiTheme="minorEastAsia" w:hAnsiTheme="minorEastAsia" w:eastAsiaTheme="minorEastAsia"/>
                <w:color w:val="auto"/>
                <w:kern w:val="0"/>
                <w:sz w:val="15"/>
                <w:szCs w:val="15"/>
                <w:highlight w:val="none"/>
              </w:rPr>
            </w:pPr>
          </w:p>
          <w:p w14:paraId="5491A3D0">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4558DCB5">
            <w:pPr>
              <w:autoSpaceDE w:val="0"/>
              <w:spacing w:line="232" w:lineRule="exact"/>
              <w:rPr>
                <w:rFonts w:cs="宋体" w:asciiTheme="minorEastAsia" w:hAnsiTheme="minorEastAsia" w:eastAsiaTheme="minorEastAsia"/>
                <w:color w:val="auto"/>
                <w:kern w:val="0"/>
                <w:sz w:val="15"/>
                <w:szCs w:val="15"/>
                <w:highlight w:val="none"/>
              </w:rPr>
            </w:pPr>
          </w:p>
          <w:p w14:paraId="4BB50FE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vMerge w:val="restart"/>
            <w:shd w:val="clear" w:color="auto" w:fill="auto"/>
            <w:vAlign w:val="center"/>
          </w:tcPr>
          <w:p w14:paraId="5E49BBA1">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E12B65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73E38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49" w:hRule="atLeast"/>
          <w:jc w:val="center"/>
        </w:trPr>
        <w:tc>
          <w:tcPr>
            <w:tcW w:w="940" w:type="dxa"/>
            <w:vMerge w:val="continue"/>
            <w:shd w:val="clear" w:color="auto" w:fill="FFFFFF"/>
            <w:vAlign w:val="center"/>
          </w:tcPr>
          <w:p w14:paraId="2CD1E262">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352CA7A">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E6913CA">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00AC6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0995F2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7C87D1CA">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4B837A7B">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6BEE2E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11B910CB">
            <w:pPr>
              <w:spacing w:line="232" w:lineRule="exact"/>
              <w:rPr>
                <w:rFonts w:asciiTheme="minorEastAsia" w:hAnsiTheme="minorEastAsia" w:eastAsiaTheme="minorEastAsia"/>
                <w:color w:val="auto"/>
                <w:sz w:val="15"/>
                <w:szCs w:val="15"/>
                <w:highlight w:val="none"/>
              </w:rPr>
            </w:pPr>
          </w:p>
        </w:tc>
        <w:tc>
          <w:tcPr>
            <w:tcW w:w="824" w:type="dxa"/>
            <w:vMerge w:val="continue"/>
            <w:shd w:val="clear" w:color="auto" w:fill="auto"/>
            <w:vAlign w:val="center"/>
          </w:tcPr>
          <w:p w14:paraId="0B0877A4">
            <w:pPr>
              <w:spacing w:line="232" w:lineRule="exact"/>
              <w:jc w:val="center"/>
              <w:rPr>
                <w:rFonts w:asciiTheme="minorEastAsia" w:hAnsiTheme="minorEastAsia" w:eastAsiaTheme="minorEastAsia"/>
                <w:color w:val="auto"/>
                <w:sz w:val="15"/>
                <w:szCs w:val="15"/>
                <w:highlight w:val="none"/>
              </w:rPr>
            </w:pPr>
          </w:p>
        </w:tc>
      </w:tr>
      <w:tr w14:paraId="46E3A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386" w:hRule="atLeast"/>
          <w:jc w:val="center"/>
        </w:trPr>
        <w:tc>
          <w:tcPr>
            <w:tcW w:w="940" w:type="dxa"/>
            <w:vMerge w:val="restart"/>
            <w:shd w:val="clear" w:color="auto" w:fill="FFFFFF"/>
            <w:vAlign w:val="center"/>
          </w:tcPr>
          <w:p w14:paraId="6594270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vMerge w:val="restart"/>
            <w:shd w:val="clear" w:color="auto" w:fill="auto"/>
            <w:vAlign w:val="center"/>
          </w:tcPr>
          <w:p w14:paraId="147F6DE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在管道线路中心线两侧各五米地域范围内取土、采石、用火、堆放重物、排放腐蚀性物质、使用机械工具进行挖掘施工</w:t>
            </w:r>
          </w:p>
        </w:tc>
        <w:tc>
          <w:tcPr>
            <w:tcW w:w="2789" w:type="dxa"/>
            <w:vMerge w:val="restart"/>
            <w:shd w:val="clear" w:color="auto" w:fill="auto"/>
            <w:vAlign w:val="center"/>
          </w:tcPr>
          <w:p w14:paraId="4F12D33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违反条款：第三十条第（二）项；处罚条款：第五十二条，责令停止违法行为；情节较重的，对单位处一万元以上十万元以下的罚款，对个人处二百元以上二千元以下的罚款。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24DCDE3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7CD9E7C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5A3E6E6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4A3C489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217D30F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79DC49C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6B7280CA">
            <w:pPr>
              <w:autoSpaceDE w:val="0"/>
              <w:spacing w:line="232" w:lineRule="exact"/>
              <w:rPr>
                <w:rFonts w:cs="宋体" w:asciiTheme="minorEastAsia" w:hAnsiTheme="minorEastAsia" w:eastAsiaTheme="minorEastAsia"/>
                <w:color w:val="auto"/>
                <w:kern w:val="0"/>
                <w:sz w:val="15"/>
                <w:szCs w:val="15"/>
                <w:highlight w:val="none"/>
              </w:rPr>
            </w:pPr>
          </w:p>
          <w:p w14:paraId="1EB5E85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5FCD039C">
            <w:pPr>
              <w:autoSpaceDE w:val="0"/>
              <w:spacing w:line="232" w:lineRule="exact"/>
              <w:rPr>
                <w:rFonts w:cs="宋体" w:asciiTheme="minorEastAsia" w:hAnsiTheme="minorEastAsia" w:eastAsiaTheme="minorEastAsia"/>
                <w:color w:val="auto"/>
                <w:kern w:val="0"/>
                <w:sz w:val="15"/>
                <w:szCs w:val="15"/>
                <w:highlight w:val="none"/>
              </w:rPr>
            </w:pPr>
          </w:p>
          <w:p w14:paraId="6629E6A1">
            <w:pPr>
              <w:autoSpaceDE w:val="0"/>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vMerge w:val="restart"/>
            <w:shd w:val="clear" w:color="auto" w:fill="auto"/>
            <w:vAlign w:val="center"/>
          </w:tcPr>
          <w:p w14:paraId="5048D41E">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56C4769">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79C8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87" w:hRule="atLeast"/>
          <w:jc w:val="center"/>
        </w:trPr>
        <w:tc>
          <w:tcPr>
            <w:tcW w:w="940" w:type="dxa"/>
            <w:vMerge w:val="continue"/>
            <w:shd w:val="clear" w:color="auto" w:fill="FFFFFF"/>
            <w:vAlign w:val="center"/>
          </w:tcPr>
          <w:p w14:paraId="59D0E4D6">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A3C2BB4">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3280E74D">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453F69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48C60E4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17B713E8">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0DE13FC9">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50CCFA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0F102308">
            <w:pPr>
              <w:spacing w:line="232" w:lineRule="exact"/>
              <w:rPr>
                <w:rFonts w:asciiTheme="minorEastAsia" w:hAnsiTheme="minorEastAsia" w:eastAsiaTheme="minorEastAsia"/>
                <w:color w:val="auto"/>
                <w:sz w:val="15"/>
                <w:szCs w:val="15"/>
                <w:highlight w:val="none"/>
              </w:rPr>
            </w:pPr>
          </w:p>
        </w:tc>
        <w:tc>
          <w:tcPr>
            <w:tcW w:w="824" w:type="dxa"/>
            <w:vMerge w:val="continue"/>
            <w:shd w:val="clear" w:color="auto" w:fill="auto"/>
            <w:vAlign w:val="center"/>
          </w:tcPr>
          <w:p w14:paraId="33B14A57">
            <w:pPr>
              <w:spacing w:line="232" w:lineRule="exact"/>
              <w:jc w:val="center"/>
              <w:rPr>
                <w:rFonts w:asciiTheme="minorEastAsia" w:hAnsiTheme="minorEastAsia" w:eastAsiaTheme="minorEastAsia"/>
                <w:color w:val="auto"/>
                <w:sz w:val="15"/>
                <w:szCs w:val="15"/>
                <w:highlight w:val="none"/>
              </w:rPr>
            </w:pPr>
          </w:p>
        </w:tc>
      </w:tr>
      <w:tr w14:paraId="40E24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15" w:hRule="atLeast"/>
          <w:jc w:val="center"/>
        </w:trPr>
        <w:tc>
          <w:tcPr>
            <w:tcW w:w="940" w:type="dxa"/>
            <w:vMerge w:val="restart"/>
            <w:shd w:val="clear" w:color="auto" w:fill="FFFFFF"/>
            <w:vAlign w:val="center"/>
          </w:tcPr>
          <w:p w14:paraId="63AA7FB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vMerge w:val="restart"/>
            <w:shd w:val="clear" w:color="auto" w:fill="auto"/>
            <w:vAlign w:val="center"/>
          </w:tcPr>
          <w:p w14:paraId="06A038D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在管道线路中心线两侧各五米地域范围内挖塘、修渠、修晒场、修建水产养殖场、建温室、建家畜棚圈、建房以及修建其它建筑物、构筑物</w:t>
            </w:r>
          </w:p>
        </w:tc>
        <w:tc>
          <w:tcPr>
            <w:tcW w:w="2789" w:type="dxa"/>
            <w:vMerge w:val="restart"/>
            <w:shd w:val="clear" w:color="auto" w:fill="auto"/>
            <w:vAlign w:val="center"/>
          </w:tcPr>
          <w:p w14:paraId="55B7F4F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违反条款：第三十条第（三）项；处罚条款：第五十二条，责令停止违法行为；情节较重的，对单位处一万元以上十万元以下的罚款，对个人处二百元以上二千元以下的罚款。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0B085C45">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12254AB3">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1B80538B">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77FD01DD">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759EE8D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70B1D81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47F1975E">
            <w:pPr>
              <w:autoSpaceDE w:val="0"/>
              <w:spacing w:line="232" w:lineRule="exact"/>
              <w:rPr>
                <w:rFonts w:cs="宋体" w:asciiTheme="minorEastAsia" w:hAnsiTheme="minorEastAsia" w:eastAsiaTheme="minorEastAsia"/>
                <w:color w:val="auto"/>
                <w:kern w:val="0"/>
                <w:sz w:val="15"/>
                <w:szCs w:val="15"/>
                <w:highlight w:val="none"/>
              </w:rPr>
            </w:pPr>
          </w:p>
          <w:p w14:paraId="19C0FBE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79061AC4">
            <w:pPr>
              <w:autoSpaceDE w:val="0"/>
              <w:spacing w:line="232" w:lineRule="exact"/>
              <w:rPr>
                <w:rFonts w:cs="宋体" w:asciiTheme="minorEastAsia" w:hAnsiTheme="minorEastAsia" w:eastAsiaTheme="minorEastAsia"/>
                <w:color w:val="auto"/>
                <w:kern w:val="0"/>
                <w:sz w:val="15"/>
                <w:szCs w:val="15"/>
                <w:highlight w:val="none"/>
              </w:rPr>
            </w:pPr>
          </w:p>
          <w:p w14:paraId="76E63156">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shd w:val="clear" w:color="auto" w:fill="auto"/>
            <w:vAlign w:val="center"/>
          </w:tcPr>
          <w:p w14:paraId="11906ED7">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09D7730">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2DE2F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40" w:hRule="atLeast"/>
          <w:jc w:val="center"/>
        </w:trPr>
        <w:tc>
          <w:tcPr>
            <w:tcW w:w="940" w:type="dxa"/>
            <w:vMerge w:val="continue"/>
            <w:shd w:val="clear" w:color="auto" w:fill="FFFFFF"/>
            <w:vAlign w:val="center"/>
          </w:tcPr>
          <w:p w14:paraId="3E532C4E">
            <w:pPr>
              <w:autoSpaceDE w:val="0"/>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F3A6525">
            <w:pPr>
              <w:autoSpaceDE w:val="0"/>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D0C255F">
            <w:pPr>
              <w:pStyle w:val="20"/>
              <w:widowControl w:val="0"/>
              <w:shd w:val="clear" w:color="auto" w:fill="FFFFFF"/>
              <w:autoSpaceDE w:val="0"/>
              <w:spacing w:before="0" w:beforeAutospacing="0" w:after="0" w:afterAutospacing="0"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7988E0A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55DA2EF2">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632F7D2D">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61B19EB4">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FB33A0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50D608A4">
            <w:pPr>
              <w:autoSpaceDE w:val="0"/>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81E2F83">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400B5A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727A8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47" w:hRule="atLeast"/>
          <w:jc w:val="center"/>
        </w:trPr>
        <w:tc>
          <w:tcPr>
            <w:tcW w:w="940" w:type="dxa"/>
            <w:vMerge w:val="restart"/>
            <w:shd w:val="clear" w:color="auto" w:fill="FFFFFF"/>
            <w:vAlign w:val="center"/>
          </w:tcPr>
          <w:p w14:paraId="00E95495">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vMerge w:val="restart"/>
            <w:shd w:val="clear" w:color="auto" w:fill="FFFFFF"/>
            <w:vAlign w:val="center"/>
          </w:tcPr>
          <w:p w14:paraId="762A280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在穿越河流的管道线路中心线两侧各五百米地域范围内抛锚、拖锚、挖砂、挖泥、采石、水下爆破</w:t>
            </w:r>
          </w:p>
        </w:tc>
        <w:tc>
          <w:tcPr>
            <w:tcW w:w="2789" w:type="dxa"/>
            <w:vMerge w:val="restart"/>
            <w:shd w:val="clear" w:color="auto" w:fill="auto"/>
            <w:vAlign w:val="center"/>
          </w:tcPr>
          <w:p w14:paraId="484BE52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违反条款：第三十二条；处罚条款：第五十二条，责令停止违法行为；情节较重的，对单位处一万元以上十万元以下的罚款，对个人处二百元以上二千元以下的罚款。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3D851FA8">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59546E92">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46931901">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2AF9EB5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582EC00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393632C3">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159D2F91">
            <w:pPr>
              <w:autoSpaceDE w:val="0"/>
              <w:spacing w:line="232" w:lineRule="exact"/>
              <w:rPr>
                <w:rFonts w:cs="宋体" w:asciiTheme="minorEastAsia" w:hAnsiTheme="minorEastAsia" w:eastAsiaTheme="minorEastAsia"/>
                <w:color w:val="auto"/>
                <w:kern w:val="0"/>
                <w:sz w:val="15"/>
                <w:szCs w:val="15"/>
                <w:highlight w:val="none"/>
              </w:rPr>
            </w:pPr>
          </w:p>
          <w:p w14:paraId="56AC152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0CDA2A14">
            <w:pPr>
              <w:autoSpaceDE w:val="0"/>
              <w:spacing w:line="232" w:lineRule="exact"/>
              <w:rPr>
                <w:rFonts w:cs="宋体" w:asciiTheme="minorEastAsia" w:hAnsiTheme="minorEastAsia" w:eastAsiaTheme="minorEastAsia"/>
                <w:color w:val="auto"/>
                <w:kern w:val="0"/>
                <w:sz w:val="15"/>
                <w:szCs w:val="15"/>
                <w:highlight w:val="none"/>
              </w:rPr>
            </w:pPr>
          </w:p>
          <w:p w14:paraId="093CE44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shd w:val="clear" w:color="auto" w:fill="auto"/>
            <w:vAlign w:val="center"/>
          </w:tcPr>
          <w:p w14:paraId="556DD77F">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7BC65C8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1675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832" w:hRule="atLeast"/>
          <w:jc w:val="center"/>
        </w:trPr>
        <w:tc>
          <w:tcPr>
            <w:tcW w:w="940" w:type="dxa"/>
            <w:vMerge w:val="continue"/>
            <w:shd w:val="clear" w:color="auto" w:fill="FFFFFF"/>
            <w:vAlign w:val="center"/>
          </w:tcPr>
          <w:p w14:paraId="00B9C560">
            <w:pPr>
              <w:autoSpaceDE w:val="0"/>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FFFFFF"/>
            <w:vAlign w:val="center"/>
          </w:tcPr>
          <w:p w14:paraId="448DCF4C">
            <w:pPr>
              <w:autoSpaceDE w:val="0"/>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1794A1F">
            <w:pPr>
              <w:pStyle w:val="20"/>
              <w:widowControl w:val="0"/>
              <w:shd w:val="clear" w:color="auto" w:fill="FFFFFF"/>
              <w:autoSpaceDE w:val="0"/>
              <w:spacing w:before="0" w:beforeAutospacing="0" w:after="0" w:afterAutospacing="0"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CCAE43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7BBC862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751B8A4E">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07E18693">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41A120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7827AF1F">
            <w:pPr>
              <w:autoSpaceDE w:val="0"/>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3FA8E85">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360EF08">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59F1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73" w:hRule="atLeast"/>
          <w:jc w:val="center"/>
        </w:trPr>
        <w:tc>
          <w:tcPr>
            <w:tcW w:w="940" w:type="dxa"/>
            <w:vMerge w:val="restart"/>
            <w:shd w:val="clear" w:color="auto" w:fill="FFFFFF"/>
            <w:vAlign w:val="center"/>
          </w:tcPr>
          <w:p w14:paraId="20DA1E6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vMerge w:val="restart"/>
            <w:shd w:val="clear" w:color="auto" w:fill="FFFFFF"/>
            <w:vAlign w:val="center"/>
          </w:tcPr>
          <w:p w14:paraId="674C89B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在管道专用隧道中心线两侧各一千米地域范围内采石、采矿、爆破</w:t>
            </w:r>
          </w:p>
        </w:tc>
        <w:tc>
          <w:tcPr>
            <w:tcW w:w="2789" w:type="dxa"/>
            <w:vMerge w:val="restart"/>
            <w:shd w:val="clear" w:color="auto" w:fill="auto"/>
            <w:vAlign w:val="center"/>
          </w:tcPr>
          <w:p w14:paraId="10EF066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违反条款：第三十三条第一款；处罚条款：第五十二条，责令停止违法行为；情节较重的，对单位处一万元以上十万元以下的罚款，对个人处二百元以上二千元以下的罚款。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6AA1C3E1">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12F0CE1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714EFE4E">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43668FF2">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3319FF6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1811AC4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421D6567">
            <w:pPr>
              <w:autoSpaceDE w:val="0"/>
              <w:spacing w:line="232" w:lineRule="exact"/>
              <w:rPr>
                <w:rFonts w:cs="宋体" w:asciiTheme="minorEastAsia" w:hAnsiTheme="minorEastAsia" w:eastAsiaTheme="minorEastAsia"/>
                <w:color w:val="auto"/>
                <w:kern w:val="0"/>
                <w:sz w:val="15"/>
                <w:szCs w:val="15"/>
                <w:highlight w:val="none"/>
              </w:rPr>
            </w:pPr>
          </w:p>
          <w:p w14:paraId="5B42FA0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6B07323D">
            <w:pPr>
              <w:autoSpaceDE w:val="0"/>
              <w:spacing w:line="232" w:lineRule="exact"/>
              <w:rPr>
                <w:rFonts w:cs="宋体" w:asciiTheme="minorEastAsia" w:hAnsiTheme="minorEastAsia" w:eastAsiaTheme="minorEastAsia"/>
                <w:color w:val="auto"/>
                <w:kern w:val="0"/>
                <w:sz w:val="15"/>
                <w:szCs w:val="15"/>
                <w:highlight w:val="none"/>
              </w:rPr>
            </w:pPr>
          </w:p>
          <w:p w14:paraId="549FC35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shd w:val="clear" w:color="auto" w:fill="auto"/>
            <w:vAlign w:val="center"/>
          </w:tcPr>
          <w:p w14:paraId="37653341">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A78FE2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6FFFC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06" w:hRule="atLeast"/>
          <w:jc w:val="center"/>
        </w:trPr>
        <w:tc>
          <w:tcPr>
            <w:tcW w:w="940" w:type="dxa"/>
            <w:vMerge w:val="continue"/>
            <w:shd w:val="clear" w:color="auto" w:fill="FFFFFF"/>
            <w:vAlign w:val="center"/>
          </w:tcPr>
          <w:p w14:paraId="391F6A1F">
            <w:pPr>
              <w:autoSpaceDE w:val="0"/>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FFFFFF"/>
            <w:vAlign w:val="center"/>
          </w:tcPr>
          <w:p w14:paraId="77F058E1">
            <w:pPr>
              <w:autoSpaceDE w:val="0"/>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36F6CAE">
            <w:pPr>
              <w:autoSpaceDE w:val="0"/>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4A3236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667694A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3440DDE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11DD8510">
            <w:pPr>
              <w:autoSpaceDE w:val="0"/>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D6DCDF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67845644">
            <w:pPr>
              <w:autoSpaceDE w:val="0"/>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7B5A305">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CC24858">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1BA27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2161" w:hRule="atLeast"/>
          <w:jc w:val="center"/>
        </w:trPr>
        <w:tc>
          <w:tcPr>
            <w:tcW w:w="940" w:type="dxa"/>
            <w:shd w:val="clear" w:color="auto" w:fill="FFFFFF"/>
            <w:vAlign w:val="center"/>
          </w:tcPr>
          <w:p w14:paraId="420DE6E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FFFFFF"/>
            <w:vAlign w:val="center"/>
          </w:tcPr>
          <w:p w14:paraId="32C63F9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在管道专用隧道中心线两侧各一千米地域范围内修建铁路、公路、水利工程等公共工程，未经批准并采取必要的安全防护措施实施采石、爆破作业</w:t>
            </w:r>
          </w:p>
        </w:tc>
        <w:tc>
          <w:tcPr>
            <w:tcW w:w="2789" w:type="dxa"/>
            <w:shd w:val="clear" w:color="auto" w:fill="auto"/>
            <w:vAlign w:val="center"/>
          </w:tcPr>
          <w:p w14:paraId="71E614F0">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违反条款：第三十三条第二款；处罚条款：第五十三条，责令停止违法行为；情节较重的，处一万元以上五万元以下的罚款。</w:t>
            </w:r>
          </w:p>
        </w:tc>
        <w:tc>
          <w:tcPr>
            <w:tcW w:w="851" w:type="dxa"/>
            <w:shd w:val="clear" w:color="auto" w:fill="auto"/>
            <w:vAlign w:val="center"/>
          </w:tcPr>
          <w:p w14:paraId="6C68CA38">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7E0A55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A0721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1.存在较大安全隐患或者造成损失较大的，系数2-3；2.造成事故或者其它严重后果的，系数4。</w:t>
            </w:r>
          </w:p>
        </w:tc>
        <w:tc>
          <w:tcPr>
            <w:tcW w:w="1785" w:type="dxa"/>
            <w:shd w:val="clear" w:color="auto" w:fill="auto"/>
            <w:vAlign w:val="center"/>
          </w:tcPr>
          <w:p w14:paraId="4D9F14C6">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635125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7912B438">
            <w:pPr>
              <w:autoSpaceDE w:val="0"/>
              <w:spacing w:line="232" w:lineRule="exact"/>
              <w:rPr>
                <w:rFonts w:cs="宋体" w:asciiTheme="minorEastAsia" w:hAnsiTheme="minorEastAsia" w:eastAsiaTheme="minorEastAsia"/>
                <w:color w:val="auto"/>
                <w:kern w:val="0"/>
                <w:sz w:val="15"/>
                <w:szCs w:val="15"/>
                <w:highlight w:val="none"/>
              </w:rPr>
            </w:pPr>
          </w:p>
          <w:p w14:paraId="79EC3C81">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需要作出其它额度处罚的，报案审会讨论决定。</w:t>
            </w:r>
          </w:p>
        </w:tc>
        <w:tc>
          <w:tcPr>
            <w:tcW w:w="824" w:type="dxa"/>
            <w:shd w:val="clear" w:color="auto" w:fill="auto"/>
            <w:vAlign w:val="center"/>
          </w:tcPr>
          <w:p w14:paraId="3BD12AFC">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763D9CC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63F12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2634" w:hRule="atLeast"/>
          <w:jc w:val="center"/>
        </w:trPr>
        <w:tc>
          <w:tcPr>
            <w:tcW w:w="940" w:type="dxa"/>
            <w:tcBorders>
              <w:bottom w:val="single" w:color="auto" w:sz="4" w:space="0"/>
            </w:tcBorders>
            <w:shd w:val="clear" w:color="auto" w:fill="FFFFFF"/>
            <w:vAlign w:val="center"/>
          </w:tcPr>
          <w:p w14:paraId="2CDE92C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tcBorders>
              <w:bottom w:val="single" w:color="auto" w:sz="4" w:space="0"/>
            </w:tcBorders>
            <w:shd w:val="clear" w:color="auto" w:fill="auto"/>
            <w:vAlign w:val="center"/>
          </w:tcPr>
          <w:p w14:paraId="4A612593">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未经批准在管道线路中心线两侧各五米至五十米和管道附属设施周边一百米地域范围内，新建、改建、扩建铁路、公路、河渠，架设电力线路，埋设地下电缆、光缆，设置安全接地体、避雷接地体</w:t>
            </w:r>
          </w:p>
        </w:tc>
        <w:tc>
          <w:tcPr>
            <w:tcW w:w="2789" w:type="dxa"/>
            <w:tcBorders>
              <w:bottom w:val="single" w:color="auto" w:sz="4" w:space="0"/>
            </w:tcBorders>
            <w:shd w:val="clear" w:color="auto" w:fill="auto"/>
            <w:vAlign w:val="center"/>
          </w:tcPr>
          <w:p w14:paraId="33BED655">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违反条款：第三十五条第一款第（二）项；处罚条款：第五十三条，责令停止违法行为；情节较重的，处一万元以上五万元以下的罚款。</w:t>
            </w:r>
          </w:p>
        </w:tc>
        <w:tc>
          <w:tcPr>
            <w:tcW w:w="851" w:type="dxa"/>
            <w:tcBorders>
              <w:bottom w:val="single" w:color="auto" w:sz="4" w:space="0"/>
            </w:tcBorders>
            <w:shd w:val="clear" w:color="auto" w:fill="auto"/>
            <w:vAlign w:val="center"/>
          </w:tcPr>
          <w:p w14:paraId="78C2940B">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tcBorders>
              <w:bottom w:val="single" w:color="auto" w:sz="4" w:space="0"/>
            </w:tcBorders>
            <w:shd w:val="clear" w:color="auto" w:fill="auto"/>
            <w:vAlign w:val="center"/>
          </w:tcPr>
          <w:p w14:paraId="7280E0D6">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bottom w:val="single" w:color="auto" w:sz="4" w:space="0"/>
            </w:tcBorders>
            <w:shd w:val="clear" w:color="auto" w:fill="auto"/>
            <w:vAlign w:val="center"/>
          </w:tcPr>
          <w:p w14:paraId="52326DA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1.存在较大安全隐患或者造成损失较大的，系数2-3；2.造成事故或者其它严重后果的，系数4。</w:t>
            </w:r>
          </w:p>
        </w:tc>
        <w:tc>
          <w:tcPr>
            <w:tcW w:w="1785" w:type="dxa"/>
            <w:tcBorders>
              <w:bottom w:val="single" w:color="auto" w:sz="4" w:space="0"/>
            </w:tcBorders>
            <w:shd w:val="clear" w:color="auto" w:fill="auto"/>
            <w:vAlign w:val="center"/>
          </w:tcPr>
          <w:p w14:paraId="51FC70ED">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AC2526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较</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0FE5AA4A">
            <w:pPr>
              <w:autoSpaceDE w:val="0"/>
              <w:spacing w:line="232" w:lineRule="exact"/>
              <w:rPr>
                <w:rFonts w:cs="宋体" w:asciiTheme="minorEastAsia" w:hAnsiTheme="minorEastAsia" w:eastAsiaTheme="minorEastAsia"/>
                <w:color w:val="auto"/>
                <w:kern w:val="0"/>
                <w:sz w:val="15"/>
                <w:szCs w:val="15"/>
                <w:highlight w:val="none"/>
              </w:rPr>
            </w:pPr>
          </w:p>
          <w:p w14:paraId="17B1F77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tc>
        <w:tc>
          <w:tcPr>
            <w:tcW w:w="824" w:type="dxa"/>
            <w:shd w:val="clear" w:color="auto" w:fill="auto"/>
            <w:vAlign w:val="center"/>
          </w:tcPr>
          <w:p w14:paraId="6C29B7A7">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36CAFA66">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91E6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77" w:hRule="atLeast"/>
          <w:jc w:val="center"/>
        </w:trPr>
        <w:tc>
          <w:tcPr>
            <w:tcW w:w="940" w:type="dxa"/>
            <w:shd w:val="clear" w:color="auto" w:fill="FFFFFF"/>
            <w:vAlign w:val="center"/>
          </w:tcPr>
          <w:p w14:paraId="46C7F34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FFFFFF"/>
            <w:vAlign w:val="center"/>
          </w:tcPr>
          <w:p w14:paraId="213B85F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未经批准进行穿跨越管道的施工作业</w:t>
            </w:r>
          </w:p>
        </w:tc>
        <w:tc>
          <w:tcPr>
            <w:tcW w:w="2789" w:type="dxa"/>
            <w:shd w:val="clear" w:color="auto" w:fill="auto"/>
            <w:vAlign w:val="center"/>
          </w:tcPr>
          <w:p w14:paraId="339AEAE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违反条款：第三十五条第一款第（一）项；处罚条款：第五十三条，责令停止违法行为；情节较重的，处一万元以上五万元以下的罚款。</w:t>
            </w:r>
          </w:p>
        </w:tc>
        <w:tc>
          <w:tcPr>
            <w:tcW w:w="851" w:type="dxa"/>
            <w:shd w:val="clear" w:color="auto" w:fill="auto"/>
            <w:vAlign w:val="center"/>
          </w:tcPr>
          <w:p w14:paraId="5A7C620B">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F22BE69">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46D334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1.存在较大安全隐患或者造成损失较大的，系数2-3；2.造成事故或者其它严重后果的，系数4。</w:t>
            </w:r>
          </w:p>
        </w:tc>
        <w:tc>
          <w:tcPr>
            <w:tcW w:w="1785" w:type="dxa"/>
            <w:shd w:val="clear" w:color="auto" w:fill="auto"/>
            <w:vAlign w:val="center"/>
          </w:tcPr>
          <w:p w14:paraId="0C416E4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357C745">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较</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079E9260">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tc>
        <w:tc>
          <w:tcPr>
            <w:tcW w:w="824" w:type="dxa"/>
            <w:shd w:val="clear" w:color="auto" w:fill="auto"/>
            <w:vAlign w:val="center"/>
          </w:tcPr>
          <w:p w14:paraId="7788FFBB">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FE2D29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3D62C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882" w:hRule="atLeast"/>
          <w:jc w:val="center"/>
        </w:trPr>
        <w:tc>
          <w:tcPr>
            <w:tcW w:w="940" w:type="dxa"/>
            <w:shd w:val="clear" w:color="auto" w:fill="FFFFFF"/>
            <w:vAlign w:val="center"/>
          </w:tcPr>
          <w:p w14:paraId="0C54845E">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02E076A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未经批准，在管道线路中心线两侧各二百米和管道附属设施周边五百米地域范围内，进行爆破、地震法勘探或者工程挖掘、工程钻探、采矿</w:t>
            </w:r>
          </w:p>
        </w:tc>
        <w:tc>
          <w:tcPr>
            <w:tcW w:w="2789" w:type="dxa"/>
            <w:shd w:val="clear" w:color="auto" w:fill="auto"/>
            <w:vAlign w:val="center"/>
          </w:tcPr>
          <w:p w14:paraId="445A3EB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违反条款：第三十五条第一款第（三）项；处罚条款：第五十三条，责令停止违法行为；情节较重的，处一万元以上五万元以下的罚款。</w:t>
            </w:r>
          </w:p>
        </w:tc>
        <w:tc>
          <w:tcPr>
            <w:tcW w:w="851" w:type="dxa"/>
            <w:shd w:val="clear" w:color="auto" w:fill="auto"/>
            <w:vAlign w:val="center"/>
          </w:tcPr>
          <w:p w14:paraId="327F838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607D2D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E429B5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1.存在较大安全隐患或者造成损失较大的，系数2-3；2.造成事故或者其它严重后果的，系数4。</w:t>
            </w:r>
          </w:p>
        </w:tc>
        <w:tc>
          <w:tcPr>
            <w:tcW w:w="1785" w:type="dxa"/>
            <w:shd w:val="clear" w:color="auto" w:fill="auto"/>
            <w:vAlign w:val="center"/>
          </w:tcPr>
          <w:p w14:paraId="7AD8227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C28486D">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较</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17EEC72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tc>
        <w:tc>
          <w:tcPr>
            <w:tcW w:w="824" w:type="dxa"/>
            <w:shd w:val="clear" w:color="auto" w:fill="auto"/>
            <w:vAlign w:val="center"/>
          </w:tcPr>
          <w:p w14:paraId="6B323DD1">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0CD6ABB0">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268C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31" w:hRule="atLeast"/>
          <w:jc w:val="center"/>
        </w:trPr>
        <w:tc>
          <w:tcPr>
            <w:tcW w:w="940" w:type="dxa"/>
            <w:shd w:val="clear" w:color="auto" w:fill="FFFFFF"/>
            <w:vAlign w:val="center"/>
          </w:tcPr>
          <w:p w14:paraId="062C1B5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FFFFFF"/>
            <w:vAlign w:val="center"/>
          </w:tcPr>
          <w:p w14:paraId="415F53D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擅自开启、关闭管道阀门</w:t>
            </w:r>
          </w:p>
        </w:tc>
        <w:tc>
          <w:tcPr>
            <w:tcW w:w="2789" w:type="dxa"/>
            <w:shd w:val="clear" w:color="auto" w:fill="auto"/>
            <w:vAlign w:val="center"/>
          </w:tcPr>
          <w:p w14:paraId="271E998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违反条款：第二十八条第（一）项；处罚条款：第五十四条第（一）项，责令改正；情节严重的，处二百元以上一千元以下的罚款。</w:t>
            </w:r>
          </w:p>
        </w:tc>
        <w:tc>
          <w:tcPr>
            <w:tcW w:w="851" w:type="dxa"/>
            <w:shd w:val="clear" w:color="auto" w:fill="auto"/>
            <w:vAlign w:val="center"/>
          </w:tcPr>
          <w:p w14:paraId="1030B4BE">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CF3FA3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440E18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1BDB9DC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0799D0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严</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4C0E7082">
            <w:pPr>
              <w:autoSpaceDE w:val="0"/>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6CB621B5">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B95082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764EA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66" w:hRule="atLeast"/>
          <w:jc w:val="center"/>
        </w:trPr>
        <w:tc>
          <w:tcPr>
            <w:tcW w:w="940" w:type="dxa"/>
            <w:shd w:val="clear" w:color="auto" w:fill="FFFFFF"/>
            <w:vAlign w:val="center"/>
          </w:tcPr>
          <w:p w14:paraId="751AFB3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FFFFFF"/>
            <w:vAlign w:val="center"/>
          </w:tcPr>
          <w:p w14:paraId="7BB540D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移动、毁损、涂改管道标志</w:t>
            </w:r>
          </w:p>
        </w:tc>
        <w:tc>
          <w:tcPr>
            <w:tcW w:w="2789" w:type="dxa"/>
            <w:shd w:val="clear" w:color="auto" w:fill="auto"/>
            <w:vAlign w:val="center"/>
          </w:tcPr>
          <w:p w14:paraId="0D0052D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违反条款：第二十八条第（三）项；处罚条款：第五十四条第（二）项，责令改正；情节严重的，处二百元以上一千元以下的罚款。</w:t>
            </w:r>
          </w:p>
        </w:tc>
        <w:tc>
          <w:tcPr>
            <w:tcW w:w="851" w:type="dxa"/>
            <w:shd w:val="clear" w:color="auto" w:fill="auto"/>
            <w:vAlign w:val="center"/>
          </w:tcPr>
          <w:p w14:paraId="6FC00490">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63D2299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7AA02C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536B526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A33D08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严</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4542E57A">
            <w:pPr>
              <w:autoSpaceDE w:val="0"/>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091FB852">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FDB6E72">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4368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57" w:hRule="atLeast"/>
          <w:jc w:val="center"/>
        </w:trPr>
        <w:tc>
          <w:tcPr>
            <w:tcW w:w="940" w:type="dxa"/>
            <w:shd w:val="clear" w:color="auto" w:fill="FFFFFF"/>
            <w:vAlign w:val="center"/>
          </w:tcPr>
          <w:p w14:paraId="65FE1625">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shd w:val="clear" w:color="auto" w:fill="FFFFFF"/>
            <w:vAlign w:val="center"/>
          </w:tcPr>
          <w:p w14:paraId="300ABD0B">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在埋地管道上方巡查便道上行驶重型车辆</w:t>
            </w:r>
          </w:p>
        </w:tc>
        <w:tc>
          <w:tcPr>
            <w:tcW w:w="2789" w:type="dxa"/>
            <w:shd w:val="clear" w:color="auto" w:fill="auto"/>
            <w:vAlign w:val="center"/>
          </w:tcPr>
          <w:p w14:paraId="0D447B02">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违反条款：第二十八条第（四）项；处罚条款：第五十四条第（三）项，责令改正；情节严重的，处二百元以上一千元以下的罚款。</w:t>
            </w:r>
          </w:p>
        </w:tc>
        <w:tc>
          <w:tcPr>
            <w:tcW w:w="851" w:type="dxa"/>
            <w:shd w:val="clear" w:color="auto" w:fill="auto"/>
            <w:vAlign w:val="center"/>
          </w:tcPr>
          <w:p w14:paraId="75700918">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4ACF665A">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89B0E94">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6CEBEE0B">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46E225A">
            <w:pPr>
              <w:autoSpaceDE w:val="0"/>
              <w:spacing w:line="19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CF77F5F">
            <w:pPr>
              <w:autoSpaceDE w:val="0"/>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66CF9649">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050C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FFFFFF"/>
            <w:vAlign w:val="center"/>
          </w:tcPr>
          <w:p w14:paraId="31B8ECC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shd w:val="clear" w:color="auto" w:fill="FFFFFF"/>
            <w:vAlign w:val="center"/>
          </w:tcPr>
          <w:p w14:paraId="17F59C03">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在地面管道线路、架空管道线路和管桥上行走或者放置重物</w:t>
            </w:r>
          </w:p>
        </w:tc>
        <w:tc>
          <w:tcPr>
            <w:tcW w:w="2789" w:type="dxa"/>
            <w:shd w:val="clear" w:color="auto" w:fill="auto"/>
            <w:vAlign w:val="center"/>
          </w:tcPr>
          <w:p w14:paraId="3C906CD0">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违反条款：第二十八条第（五）项；处罚条款：第五十四条第（四）项，责令改正；情节严重的，处二百元以上一千元以下的罚款。</w:t>
            </w:r>
          </w:p>
        </w:tc>
        <w:tc>
          <w:tcPr>
            <w:tcW w:w="851" w:type="dxa"/>
            <w:shd w:val="clear" w:color="auto" w:fill="auto"/>
            <w:vAlign w:val="center"/>
          </w:tcPr>
          <w:p w14:paraId="5985AD10">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52AF8DD">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FB980B3">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2B5D23F2">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DC40612">
            <w:pPr>
              <w:autoSpaceDE w:val="0"/>
              <w:spacing w:line="19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B9E9406">
            <w:pPr>
              <w:autoSpaceDE w:val="0"/>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43C9F1C">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66505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FFFFFF"/>
            <w:vAlign w:val="center"/>
          </w:tcPr>
          <w:p w14:paraId="05563EE9">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shd w:val="clear" w:color="auto" w:fill="FFFFFF"/>
            <w:vAlign w:val="center"/>
          </w:tcPr>
          <w:p w14:paraId="67F081B1">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阻碍依法进行的管道建设</w:t>
            </w:r>
          </w:p>
        </w:tc>
        <w:tc>
          <w:tcPr>
            <w:tcW w:w="2789" w:type="dxa"/>
            <w:shd w:val="clear" w:color="auto" w:fill="auto"/>
            <w:vAlign w:val="center"/>
          </w:tcPr>
          <w:p w14:paraId="6B066256">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违反条款：第十五条；处罚条款：第五十四条第（五）项，责令改正；情节严重的，处二百元以上一千元以下的罚款。</w:t>
            </w:r>
          </w:p>
        </w:tc>
        <w:tc>
          <w:tcPr>
            <w:tcW w:w="851" w:type="dxa"/>
            <w:shd w:val="clear" w:color="auto" w:fill="auto"/>
            <w:vAlign w:val="center"/>
          </w:tcPr>
          <w:p w14:paraId="6659FC96">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6E17104E">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68CE3A1">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5D65DAE3">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3AEF0F6">
            <w:pPr>
              <w:autoSpaceDE w:val="0"/>
              <w:spacing w:line="19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C066DBC">
            <w:pPr>
              <w:autoSpaceDE w:val="0"/>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0DED3E33">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68C5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780" w:hRule="atLeast"/>
          <w:jc w:val="center"/>
        </w:trPr>
        <w:tc>
          <w:tcPr>
            <w:tcW w:w="14218" w:type="dxa"/>
            <w:gridSpan w:val="9"/>
            <w:shd w:val="clear" w:color="auto" w:fill="FFFFFF"/>
            <w:vAlign w:val="center"/>
          </w:tcPr>
          <w:p w14:paraId="6EAFA778">
            <w:pPr>
              <w:pStyle w:val="2"/>
              <w:bidi w:val="0"/>
              <w:rPr>
                <w:rFonts w:hint="eastAsia" w:asciiTheme="minorEastAsia" w:hAnsiTheme="minorEastAsia" w:eastAsiaTheme="minorEastAsia"/>
                <w:color w:val="auto"/>
                <w:szCs w:val="15"/>
                <w:highlight w:val="none"/>
              </w:rPr>
            </w:pPr>
            <w:bookmarkStart w:id="196" w:name="_Toc977392992"/>
            <w:r>
              <w:rPr>
                <w:rFonts w:hint="eastAsia"/>
              </w:rPr>
              <w:t>国际交往语言环境建设方面</w:t>
            </w:r>
            <w:bookmarkEnd w:id="196"/>
          </w:p>
        </w:tc>
      </w:tr>
      <w:tr w14:paraId="17E5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533" w:hRule="atLeast"/>
          <w:jc w:val="center"/>
        </w:trPr>
        <w:tc>
          <w:tcPr>
            <w:tcW w:w="14218" w:type="dxa"/>
            <w:gridSpan w:val="9"/>
            <w:shd w:val="clear" w:color="auto" w:fill="auto"/>
            <w:vAlign w:val="center"/>
          </w:tcPr>
          <w:p w14:paraId="0CEEF99D">
            <w:pPr>
              <w:pStyle w:val="3"/>
              <w:bidi w:val="0"/>
              <w:jc w:val="center"/>
              <w:rPr>
                <w:rFonts w:hint="eastAsia" w:asciiTheme="minorEastAsia" w:hAnsiTheme="minorEastAsia" w:eastAsiaTheme="minorEastAsia"/>
                <w:color w:val="auto"/>
                <w:szCs w:val="15"/>
                <w:highlight w:val="none"/>
              </w:rPr>
            </w:pPr>
            <w:bookmarkStart w:id="197" w:name="_Toc753931591"/>
            <w:r>
              <w:rPr>
                <w:rFonts w:hint="eastAsia"/>
              </w:rPr>
              <w:t>《</w:t>
            </w:r>
            <w:r>
              <w:rPr>
                <w:rFonts w:hint="eastAsia"/>
                <w:lang w:val="zh-CN"/>
              </w:rPr>
              <w:t>北京市国际交往语言环境建设条例</w:t>
            </w:r>
            <w:r>
              <w:rPr>
                <w:rFonts w:hint="eastAsia"/>
              </w:rPr>
              <w:t>》案由4项</w:t>
            </w:r>
            <w:bookmarkEnd w:id="197"/>
          </w:p>
        </w:tc>
      </w:tr>
      <w:tr w14:paraId="57C58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auto"/>
            <w:vAlign w:val="center"/>
          </w:tcPr>
          <w:p w14:paraId="6DCCA536">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1500" w:type="dxa"/>
            <w:shd w:val="clear" w:color="auto" w:fill="auto"/>
            <w:vAlign w:val="center"/>
          </w:tcPr>
          <w:p w14:paraId="6DD4A1A9">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公共场所标识单独使用外语拒不改正</w:t>
            </w:r>
          </w:p>
        </w:tc>
        <w:tc>
          <w:tcPr>
            <w:tcW w:w="2789" w:type="dxa"/>
            <w:shd w:val="clear" w:color="auto" w:fill="auto"/>
            <w:vAlign w:val="center"/>
          </w:tcPr>
          <w:p w14:paraId="14A6F31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违反条款：第十六条第一款；处罚条款：第三十条  由城市管理综合执法机构责令改正；拒不改正的，给予警告，并可处五千元以上一万元以下罚款。</w:t>
            </w:r>
          </w:p>
        </w:tc>
        <w:tc>
          <w:tcPr>
            <w:tcW w:w="851" w:type="dxa"/>
            <w:shd w:val="clear" w:color="auto" w:fill="auto"/>
            <w:vAlign w:val="center"/>
          </w:tcPr>
          <w:p w14:paraId="37783DA2">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5000</w:t>
            </w:r>
          </w:p>
        </w:tc>
        <w:tc>
          <w:tcPr>
            <w:tcW w:w="840" w:type="dxa"/>
            <w:shd w:val="clear" w:color="auto" w:fill="auto"/>
            <w:vAlign w:val="center"/>
          </w:tcPr>
          <w:p w14:paraId="3EA5FB3F">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1</w:t>
            </w:r>
          </w:p>
        </w:tc>
        <w:tc>
          <w:tcPr>
            <w:tcW w:w="2304" w:type="dxa"/>
            <w:shd w:val="clear" w:color="auto" w:fill="auto"/>
            <w:vAlign w:val="center"/>
          </w:tcPr>
          <w:p w14:paraId="507DA931">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属于</w:t>
            </w:r>
            <w:r>
              <w:rPr>
                <w:rFonts w:hint="eastAsia" w:cs="仿宋_GB2312" w:asciiTheme="minorEastAsia" w:hAnsiTheme="minorEastAsia" w:eastAsiaTheme="minorEastAsia"/>
                <w:color w:val="auto"/>
                <w:kern w:val="0"/>
                <w:sz w:val="15"/>
                <w:szCs w:val="15"/>
                <w:highlight w:val="none"/>
                <w:lang w:bidi="ar"/>
              </w:rPr>
              <w:t>第十七条第一款应当设置、使用外语标识的公共场所的，系数为1。</w:t>
            </w:r>
          </w:p>
        </w:tc>
        <w:tc>
          <w:tcPr>
            <w:tcW w:w="1785" w:type="dxa"/>
            <w:shd w:val="clear" w:color="auto" w:fill="auto"/>
            <w:vAlign w:val="center"/>
          </w:tcPr>
          <w:p w14:paraId="4FC85B4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w:t>
            </w:r>
            <w:r>
              <w:rPr>
                <w:rFonts w:hint="eastAsia" w:cs="仿宋_GB2312" w:asciiTheme="minorEastAsia" w:hAnsiTheme="minorEastAsia" w:eastAsiaTheme="minorEastAsia"/>
                <w:color w:val="auto"/>
                <w:sz w:val="15"/>
                <w:szCs w:val="15"/>
                <w:highlight w:val="none"/>
                <w:lang w:val="en"/>
              </w:rPr>
              <w:t>5</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4377FBDC">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拒不改正的情形，不记入本项“</w:t>
            </w:r>
            <w:r>
              <w:rPr>
                <w:rFonts w:hint="eastAsia" w:cs="仿宋_GB2312" w:asciiTheme="minorEastAsia" w:hAnsiTheme="minorEastAsia" w:eastAsiaTheme="minorEastAsia"/>
                <w:color w:val="auto"/>
                <w:sz w:val="15"/>
                <w:szCs w:val="15"/>
                <w:highlight w:val="none"/>
                <w:lang w:val="en" w:eastAsia="zh-CN"/>
              </w:rPr>
              <w:t>常量系数</w:t>
            </w:r>
            <w:r>
              <w:rPr>
                <w:rFonts w:hint="eastAsia" w:cs="仿宋_GB2312" w:asciiTheme="minorEastAsia" w:hAnsiTheme="minorEastAsia" w:eastAsiaTheme="minorEastAsia"/>
                <w:color w:val="auto"/>
                <w:sz w:val="15"/>
                <w:szCs w:val="15"/>
                <w:highlight w:val="none"/>
                <w:lang w:val="en"/>
              </w:rPr>
              <w:t>”。</w:t>
            </w:r>
          </w:p>
        </w:tc>
        <w:tc>
          <w:tcPr>
            <w:tcW w:w="824" w:type="dxa"/>
            <w:shd w:val="clear" w:color="auto" w:fill="auto"/>
            <w:vAlign w:val="center"/>
          </w:tcPr>
          <w:p w14:paraId="6B7CA998">
            <w:pPr>
              <w:spacing w:line="232" w:lineRule="exact"/>
              <w:jc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市级</w:t>
            </w:r>
          </w:p>
          <w:p w14:paraId="0337DB89">
            <w:pPr>
              <w:spacing w:line="232" w:lineRule="exact"/>
              <w:jc w:val="center"/>
              <w:rPr>
                <w:rFonts w:hint="eastAsia" w:cs="仿宋_GB2312" w:asciiTheme="minorEastAsia" w:hAnsiTheme="minorEastAsia" w:eastAsiaTheme="minorEastAsia"/>
                <w:color w:val="auto"/>
                <w:kern w:val="2"/>
                <w:sz w:val="15"/>
                <w:szCs w:val="15"/>
                <w:highlight w:val="none"/>
                <w:lang w:val="en" w:eastAsia="zh-CN" w:bidi="ar-SA"/>
              </w:rPr>
            </w:pPr>
            <w:r>
              <w:rPr>
                <w:rFonts w:hint="eastAsia" w:cs="仿宋_GB2312" w:asciiTheme="minorEastAsia" w:hAnsiTheme="minorEastAsia" w:eastAsiaTheme="minorEastAsia"/>
                <w:color w:val="auto"/>
                <w:sz w:val="15"/>
                <w:szCs w:val="15"/>
                <w:highlight w:val="none"/>
                <w:lang w:val="en"/>
              </w:rPr>
              <w:t>区级</w:t>
            </w:r>
          </w:p>
        </w:tc>
      </w:tr>
      <w:tr w14:paraId="4B08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auto"/>
            <w:vAlign w:val="center"/>
          </w:tcPr>
          <w:p w14:paraId="67B5EFA3">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2</w:t>
            </w:r>
          </w:p>
        </w:tc>
        <w:tc>
          <w:tcPr>
            <w:tcW w:w="1500" w:type="dxa"/>
            <w:shd w:val="clear" w:color="auto" w:fill="auto"/>
            <w:vAlign w:val="center"/>
          </w:tcPr>
          <w:p w14:paraId="5349D3EF">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应当设置、使用公共场所外语标识而未设置、使用拒不改正</w:t>
            </w:r>
          </w:p>
        </w:tc>
        <w:tc>
          <w:tcPr>
            <w:tcW w:w="2789" w:type="dxa"/>
            <w:shd w:val="clear" w:color="auto" w:fill="auto"/>
            <w:vAlign w:val="center"/>
          </w:tcPr>
          <w:p w14:paraId="3D3DE2EF">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违反条款：第十七条第一款；处罚条款：第三十一条　由城市管理综合执法机构责令改正；拒不改正的，给予警告，并可处二千元以上五千元以下罚款。</w:t>
            </w:r>
          </w:p>
        </w:tc>
        <w:tc>
          <w:tcPr>
            <w:tcW w:w="851" w:type="dxa"/>
            <w:shd w:val="clear" w:color="auto" w:fill="auto"/>
            <w:vAlign w:val="center"/>
          </w:tcPr>
          <w:p w14:paraId="7E800245">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2000</w:t>
            </w:r>
          </w:p>
        </w:tc>
        <w:tc>
          <w:tcPr>
            <w:tcW w:w="840" w:type="dxa"/>
            <w:shd w:val="clear" w:color="auto" w:fill="auto"/>
            <w:vAlign w:val="center"/>
          </w:tcPr>
          <w:p w14:paraId="38A2E340">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7D567C14">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p>
        </w:tc>
        <w:tc>
          <w:tcPr>
            <w:tcW w:w="1785" w:type="dxa"/>
            <w:shd w:val="clear" w:color="auto" w:fill="auto"/>
            <w:vAlign w:val="center"/>
          </w:tcPr>
          <w:p w14:paraId="6ABD95B0">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罚款数额＝2000×（1＋区域系数+</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1DD48959">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拒不改正的情形，不记入本项“</w:t>
            </w:r>
            <w:r>
              <w:rPr>
                <w:rFonts w:hint="eastAsia" w:cs="仿宋_GB2312" w:asciiTheme="minorEastAsia" w:hAnsiTheme="minorEastAsia" w:eastAsiaTheme="minorEastAsia"/>
                <w:color w:val="auto"/>
                <w:sz w:val="15"/>
                <w:szCs w:val="15"/>
                <w:highlight w:val="none"/>
                <w:lang w:val="en" w:eastAsia="zh-CN"/>
              </w:rPr>
              <w:t>常量系数</w:t>
            </w:r>
            <w:r>
              <w:rPr>
                <w:rFonts w:hint="eastAsia" w:cs="仿宋_GB2312" w:asciiTheme="minorEastAsia" w:hAnsiTheme="minorEastAsia" w:eastAsiaTheme="minorEastAsia"/>
                <w:color w:val="auto"/>
                <w:sz w:val="15"/>
                <w:szCs w:val="15"/>
                <w:highlight w:val="none"/>
                <w:lang w:val="en"/>
              </w:rPr>
              <w:t>”。</w:t>
            </w:r>
          </w:p>
        </w:tc>
        <w:tc>
          <w:tcPr>
            <w:tcW w:w="824" w:type="dxa"/>
            <w:shd w:val="clear" w:color="auto" w:fill="auto"/>
            <w:vAlign w:val="center"/>
          </w:tcPr>
          <w:p w14:paraId="0B7268EA">
            <w:pPr>
              <w:spacing w:line="232" w:lineRule="exact"/>
              <w:jc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市级</w:t>
            </w:r>
          </w:p>
          <w:p w14:paraId="39FA2D3D">
            <w:pPr>
              <w:spacing w:line="232" w:lineRule="exact"/>
              <w:jc w:val="center"/>
              <w:rPr>
                <w:rFonts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区级</w:t>
            </w:r>
          </w:p>
          <w:p w14:paraId="25840D96">
            <w:pPr>
              <w:spacing w:line="232" w:lineRule="exact"/>
              <w:ind w:firstLine="333" w:firstLineChars="0"/>
              <w:jc w:val="center"/>
              <w:rPr>
                <w:rFonts w:hint="eastAsia" w:cs="Times New Roman" w:asciiTheme="minorEastAsia" w:hAnsiTheme="minorEastAsia" w:eastAsiaTheme="minorEastAsia"/>
                <w:color w:val="auto"/>
                <w:kern w:val="2"/>
                <w:sz w:val="15"/>
                <w:szCs w:val="15"/>
                <w:highlight w:val="none"/>
                <w:lang w:val="en" w:eastAsia="zh-CN" w:bidi="ar-SA"/>
              </w:rPr>
            </w:pPr>
          </w:p>
        </w:tc>
      </w:tr>
      <w:tr w14:paraId="44111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vMerge w:val="restart"/>
            <w:shd w:val="clear" w:color="auto" w:fill="auto"/>
            <w:vAlign w:val="center"/>
          </w:tcPr>
          <w:p w14:paraId="5A4F97C5">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3</w:t>
            </w:r>
          </w:p>
        </w:tc>
        <w:tc>
          <w:tcPr>
            <w:tcW w:w="1500" w:type="dxa"/>
            <w:vMerge w:val="restart"/>
            <w:shd w:val="clear" w:color="auto" w:fill="auto"/>
            <w:vAlign w:val="center"/>
          </w:tcPr>
          <w:p w14:paraId="4BB1271A">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公共场所外语标识含有禁止性内容</w:t>
            </w:r>
          </w:p>
        </w:tc>
        <w:tc>
          <w:tcPr>
            <w:tcW w:w="2789" w:type="dxa"/>
            <w:vMerge w:val="restart"/>
            <w:shd w:val="clear" w:color="auto" w:fill="auto"/>
            <w:vAlign w:val="center"/>
          </w:tcPr>
          <w:p w14:paraId="3E44985C">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spacing w:val="-4"/>
                <w:kern w:val="2"/>
                <w:sz w:val="15"/>
                <w:szCs w:val="15"/>
                <w:highlight w:val="none"/>
                <w:lang w:val="en-US" w:eastAsia="zh-CN" w:bidi="ar-SA"/>
              </w:rPr>
            </w:pPr>
            <w:r>
              <w:rPr>
                <w:rFonts w:hint="eastAsia" w:cs="仿宋_GB2312" w:asciiTheme="minorEastAsia" w:hAnsiTheme="minorEastAsia" w:eastAsiaTheme="minorEastAsia"/>
                <w:color w:val="auto"/>
                <w:spacing w:val="-4"/>
                <w:kern w:val="0"/>
                <w:sz w:val="15"/>
                <w:szCs w:val="15"/>
                <w:highlight w:val="none"/>
                <w:lang w:bidi="ar"/>
              </w:rPr>
              <w:t>违反条款：第十八条；处罚条款：第三十二条　由城市管理综合执法机构责令改正，处五千元以上一万元以下罚款；情节严重、造成恶劣影响的，处一万元以上三万元以下罚款；构成违反治安管理行为的，由公安机关依法给予治安管理处罚；构成犯罪的，依法追究刑事责任。</w:t>
            </w:r>
          </w:p>
        </w:tc>
        <w:tc>
          <w:tcPr>
            <w:tcW w:w="851" w:type="dxa"/>
            <w:shd w:val="clear" w:color="auto" w:fill="auto"/>
            <w:vAlign w:val="center"/>
          </w:tcPr>
          <w:p w14:paraId="71BF5F7A">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5000</w:t>
            </w:r>
          </w:p>
        </w:tc>
        <w:tc>
          <w:tcPr>
            <w:tcW w:w="840" w:type="dxa"/>
            <w:shd w:val="clear" w:color="auto" w:fill="auto"/>
            <w:vAlign w:val="center"/>
          </w:tcPr>
          <w:p w14:paraId="405261DD">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28560476">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同时存在两项及以上禁止性内容的，系数为1。</w:t>
            </w:r>
          </w:p>
        </w:tc>
        <w:tc>
          <w:tcPr>
            <w:tcW w:w="1785" w:type="dxa"/>
            <w:shd w:val="clear" w:color="auto" w:fill="auto"/>
            <w:vAlign w:val="center"/>
          </w:tcPr>
          <w:p w14:paraId="31804F8B">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罚款数额＝5000×（1＋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45BE0948">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Times New Roman" w:asciiTheme="minorEastAsia" w:hAnsiTheme="minorEastAsia" w:eastAsiaTheme="minorEastAsia"/>
                <w:color w:val="auto"/>
                <w:kern w:val="2"/>
                <w:sz w:val="15"/>
                <w:szCs w:val="15"/>
                <w:highlight w:val="none"/>
                <w:lang w:val="en-US" w:eastAsia="zh-CN" w:bidi="ar-SA"/>
              </w:rPr>
            </w:pPr>
          </w:p>
        </w:tc>
        <w:tc>
          <w:tcPr>
            <w:tcW w:w="824" w:type="dxa"/>
            <w:vMerge w:val="restart"/>
            <w:shd w:val="clear" w:color="auto" w:fill="auto"/>
            <w:vAlign w:val="center"/>
          </w:tcPr>
          <w:p w14:paraId="49E339C7">
            <w:pPr>
              <w:spacing w:line="232" w:lineRule="exact"/>
              <w:jc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市级</w:t>
            </w:r>
          </w:p>
          <w:p w14:paraId="0B03BBE9">
            <w:pPr>
              <w:spacing w:line="232" w:lineRule="exact"/>
              <w:jc w:val="center"/>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区级</w:t>
            </w:r>
          </w:p>
        </w:tc>
      </w:tr>
      <w:tr w14:paraId="61242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vMerge w:val="continue"/>
            <w:shd w:val="clear" w:color="auto" w:fill="FFFFFF"/>
            <w:vAlign w:val="center"/>
          </w:tcPr>
          <w:p w14:paraId="504EC86A">
            <w:pPr>
              <w:autoSpaceDE w:val="0"/>
              <w:spacing w:line="232" w:lineRule="exact"/>
              <w:jc w:val="center"/>
              <w:rPr>
                <w:rFonts w:hint="eastAsia" w:cs="宋体" w:asciiTheme="minorEastAsia" w:hAnsiTheme="minorEastAsia" w:eastAsiaTheme="minorEastAsia"/>
                <w:color w:val="auto"/>
                <w:kern w:val="0"/>
                <w:sz w:val="15"/>
                <w:szCs w:val="15"/>
                <w:highlight w:val="none"/>
              </w:rPr>
            </w:pPr>
          </w:p>
        </w:tc>
        <w:tc>
          <w:tcPr>
            <w:tcW w:w="1500" w:type="dxa"/>
            <w:vMerge w:val="continue"/>
            <w:shd w:val="clear" w:color="auto" w:fill="FFFFFF"/>
            <w:vAlign w:val="center"/>
          </w:tcPr>
          <w:p w14:paraId="114148B3">
            <w:pPr>
              <w:autoSpaceDE w:val="0"/>
              <w:spacing w:line="190" w:lineRule="exact"/>
              <w:rPr>
                <w:rFonts w:hint="eastAsia"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70A3A274">
            <w:pPr>
              <w:autoSpaceDE w:val="0"/>
              <w:spacing w:line="190" w:lineRule="exact"/>
              <w:rPr>
                <w:rFonts w:hint="eastAsia"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7627D0B">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10000</w:t>
            </w:r>
          </w:p>
        </w:tc>
        <w:tc>
          <w:tcPr>
            <w:tcW w:w="840" w:type="dxa"/>
            <w:shd w:val="clear" w:color="auto" w:fill="auto"/>
            <w:vAlign w:val="center"/>
          </w:tcPr>
          <w:p w14:paraId="4BAD46CE">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7C8EE5BD">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同时存在两项禁止性内容的，系数为1；同时存在三项以上禁止性内容的，系数为2。</w:t>
            </w:r>
          </w:p>
        </w:tc>
        <w:tc>
          <w:tcPr>
            <w:tcW w:w="1785" w:type="dxa"/>
            <w:shd w:val="clear" w:color="auto" w:fill="auto"/>
            <w:vAlign w:val="center"/>
          </w:tcPr>
          <w:p w14:paraId="5925B1EB">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罚款数额＝10000×（1＋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11FC3479">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拒不改正或两次及以上违法的，或者被市级以上媒体曝光，或者造成其它恶劣影响的，视为“情节严重、造成恶劣影响”。</w:t>
            </w:r>
          </w:p>
          <w:p w14:paraId="41320B1E">
            <w:pPr>
              <w:pStyle w:val="22"/>
              <w:keepNext w:val="0"/>
              <w:keepLines w:val="0"/>
              <w:pageBreakBefore w:val="0"/>
              <w:widowControl w:val="0"/>
              <w:tabs>
                <w:tab w:val="left" w:pos="0"/>
                <w:tab w:val="left" w:pos="420"/>
              </w:tabs>
              <w:kinsoku/>
              <w:wordWrap/>
              <w:overflowPunct/>
              <w:topLinePunct w:val="0"/>
              <w:autoSpaceDE/>
              <w:autoSpaceDN/>
              <w:bidi w:val="0"/>
              <w:adjustRightInd/>
              <w:snapToGrid/>
              <w:spacing w:beforeAutospacing="0" w:after="0" w:afterAutospacing="0" w:line="232" w:lineRule="exact"/>
              <w:ind w:left="0" w:leftChars="0" w:firstLine="0" w:firstLineChars="0"/>
              <w:textAlignment w:val="auto"/>
              <w:rPr>
                <w:rFonts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拒不改正或两次及以上违法的，不重复记入本项“</w:t>
            </w:r>
            <w:r>
              <w:rPr>
                <w:rFonts w:hint="eastAsia" w:cs="仿宋_GB2312" w:asciiTheme="minorEastAsia" w:hAnsiTheme="minorEastAsia" w:eastAsiaTheme="minorEastAsia"/>
                <w:color w:val="auto"/>
                <w:sz w:val="15"/>
                <w:szCs w:val="15"/>
                <w:highlight w:val="none"/>
                <w:lang w:val="en" w:eastAsia="zh-CN"/>
              </w:rPr>
              <w:t>常量系数</w:t>
            </w:r>
            <w:r>
              <w:rPr>
                <w:rFonts w:hint="eastAsia" w:cs="仿宋_GB2312" w:asciiTheme="minorEastAsia" w:hAnsiTheme="minorEastAsia" w:eastAsiaTheme="minorEastAsia"/>
                <w:color w:val="auto"/>
                <w:sz w:val="15"/>
                <w:szCs w:val="15"/>
                <w:highlight w:val="none"/>
                <w:lang w:val="en"/>
              </w:rPr>
              <w:t>”。</w:t>
            </w:r>
          </w:p>
        </w:tc>
        <w:tc>
          <w:tcPr>
            <w:tcW w:w="824" w:type="dxa"/>
            <w:vMerge w:val="continue"/>
            <w:shd w:val="clear" w:color="auto" w:fill="auto"/>
            <w:vAlign w:val="center"/>
          </w:tcPr>
          <w:p w14:paraId="36C4BE01">
            <w:pPr>
              <w:autoSpaceDE w:val="0"/>
              <w:spacing w:line="190" w:lineRule="exact"/>
              <w:jc w:val="center"/>
              <w:rPr>
                <w:rFonts w:hint="eastAsia" w:asciiTheme="minorEastAsia" w:hAnsiTheme="minorEastAsia" w:eastAsiaTheme="minorEastAsia"/>
                <w:color w:val="auto"/>
                <w:sz w:val="15"/>
                <w:szCs w:val="15"/>
                <w:highlight w:val="none"/>
              </w:rPr>
            </w:pPr>
          </w:p>
        </w:tc>
      </w:tr>
      <w:tr w14:paraId="6FBF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0" w:type="auto"/>
            <w:shd w:val="clear" w:color="auto" w:fill="auto"/>
            <w:vAlign w:val="center"/>
          </w:tcPr>
          <w:p w14:paraId="7699334B">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4</w:t>
            </w:r>
          </w:p>
        </w:tc>
        <w:tc>
          <w:tcPr>
            <w:tcW w:w="0" w:type="auto"/>
            <w:shd w:val="clear" w:color="auto" w:fill="auto"/>
            <w:vAlign w:val="center"/>
          </w:tcPr>
          <w:p w14:paraId="7A282840">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公共场所外语标识译写错误或者明显不当拒不改正</w:t>
            </w:r>
          </w:p>
        </w:tc>
        <w:tc>
          <w:tcPr>
            <w:tcW w:w="0" w:type="auto"/>
            <w:shd w:val="clear" w:color="auto" w:fill="auto"/>
            <w:vAlign w:val="center"/>
          </w:tcPr>
          <w:p w14:paraId="10046E6B">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违反条款：第十九条第一款；处罚条款：第三十三条　由城市管理综合执法机构责令改正；拒不改正的，给予警告，并可处二千元以上五千元以下罚款。</w:t>
            </w:r>
          </w:p>
        </w:tc>
        <w:tc>
          <w:tcPr>
            <w:tcW w:w="0" w:type="auto"/>
            <w:shd w:val="clear" w:color="auto" w:fill="auto"/>
            <w:vAlign w:val="center"/>
          </w:tcPr>
          <w:p w14:paraId="4F4282E8">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仿宋_GB2312"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2000</w:t>
            </w:r>
          </w:p>
        </w:tc>
        <w:tc>
          <w:tcPr>
            <w:tcW w:w="0" w:type="auto"/>
            <w:shd w:val="clear" w:color="auto" w:fill="auto"/>
            <w:vAlign w:val="center"/>
          </w:tcPr>
          <w:p w14:paraId="3AC1C2E4">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仿宋_GB2312"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0" w:type="auto"/>
            <w:shd w:val="clear" w:color="auto" w:fill="auto"/>
            <w:vAlign w:val="center"/>
          </w:tcPr>
          <w:p w14:paraId="329092F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仿宋_GB2312"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US" w:eastAsia="zh-CN"/>
              </w:rPr>
              <w:t>1.</w:t>
            </w:r>
            <w:r>
              <w:rPr>
                <w:rFonts w:hint="eastAsia" w:cs="仿宋_GB2312" w:asciiTheme="minorEastAsia" w:hAnsiTheme="minorEastAsia" w:eastAsiaTheme="minorEastAsia"/>
                <w:color w:val="auto"/>
                <w:sz w:val="15"/>
                <w:szCs w:val="15"/>
                <w:highlight w:val="none"/>
              </w:rPr>
              <w:t>属于第十七条第一款应当设置、使用外语标识的公共场所的，系数为1；</w:t>
            </w:r>
            <w:r>
              <w:rPr>
                <w:rFonts w:hint="eastAsia" w:cs="仿宋_GB2312" w:asciiTheme="minorEastAsia" w:hAnsiTheme="minorEastAsia" w:eastAsiaTheme="minorEastAsia"/>
                <w:color w:val="auto"/>
                <w:kern w:val="0"/>
                <w:sz w:val="15"/>
                <w:szCs w:val="15"/>
                <w:highlight w:val="none"/>
                <w:lang w:val="en-US" w:eastAsia="zh-CN" w:bidi="ar"/>
              </w:rPr>
              <w:t>2.</w:t>
            </w:r>
            <w:r>
              <w:rPr>
                <w:rFonts w:hint="eastAsia" w:cs="仿宋_GB2312" w:asciiTheme="minorEastAsia" w:hAnsiTheme="minorEastAsia" w:eastAsiaTheme="minorEastAsia"/>
                <w:color w:val="auto"/>
                <w:kern w:val="0"/>
                <w:sz w:val="15"/>
                <w:szCs w:val="15"/>
                <w:highlight w:val="none"/>
                <w:lang w:bidi="ar"/>
              </w:rPr>
              <w:t>被媒体曝光的，系数为1;</w:t>
            </w:r>
            <w:r>
              <w:rPr>
                <w:rFonts w:hint="eastAsia" w:cs="仿宋_GB2312" w:asciiTheme="minorEastAsia" w:hAnsiTheme="minorEastAsia" w:eastAsiaTheme="minorEastAsia"/>
                <w:color w:val="auto"/>
                <w:kern w:val="0"/>
                <w:sz w:val="15"/>
                <w:szCs w:val="15"/>
                <w:highlight w:val="none"/>
                <w:lang w:val="en-US" w:eastAsia="zh-CN" w:bidi="ar"/>
              </w:rPr>
              <w:t>3.</w:t>
            </w:r>
            <w:r>
              <w:rPr>
                <w:rFonts w:hint="eastAsia" w:cs="仿宋_GB2312" w:asciiTheme="minorEastAsia" w:hAnsiTheme="minorEastAsia" w:eastAsiaTheme="minorEastAsia"/>
                <w:color w:val="auto"/>
                <w:kern w:val="0"/>
                <w:sz w:val="15"/>
                <w:szCs w:val="15"/>
                <w:highlight w:val="none"/>
                <w:lang w:bidi="ar"/>
              </w:rPr>
              <w:t>造成恶劣影响的，系数为2。</w:t>
            </w:r>
          </w:p>
        </w:tc>
        <w:tc>
          <w:tcPr>
            <w:tcW w:w="0" w:type="auto"/>
            <w:shd w:val="clear" w:color="auto" w:fill="auto"/>
            <w:vAlign w:val="center"/>
          </w:tcPr>
          <w:p w14:paraId="14CCCDD9">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仿宋_GB2312"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w:t>
            </w:r>
            <w:r>
              <w:rPr>
                <w:rFonts w:hint="eastAsia" w:cs="仿宋_GB2312" w:asciiTheme="minorEastAsia" w:hAnsiTheme="minorEastAsia" w:eastAsiaTheme="minorEastAsia"/>
                <w:color w:val="auto"/>
                <w:sz w:val="15"/>
                <w:szCs w:val="15"/>
                <w:highlight w:val="none"/>
                <w:lang w:val="en"/>
              </w:rPr>
              <w:t>2</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0" w:type="auto"/>
            <w:shd w:val="clear" w:color="auto" w:fill="auto"/>
            <w:vAlign w:val="center"/>
          </w:tcPr>
          <w:p w14:paraId="2C19408A">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仿宋_GB2312" w:asciiTheme="minorEastAsia" w:hAnsiTheme="minorEastAsia" w:eastAsiaTheme="minorEastAsia"/>
                <w:color w:val="auto"/>
                <w:kern w:val="2"/>
                <w:sz w:val="15"/>
                <w:szCs w:val="15"/>
                <w:highlight w:val="none"/>
                <w:lang w:val="en" w:eastAsia="zh-CN" w:bidi="ar-SA"/>
              </w:rPr>
            </w:pPr>
            <w:r>
              <w:rPr>
                <w:rFonts w:hint="eastAsia" w:cs="仿宋_GB2312" w:asciiTheme="minorEastAsia" w:hAnsiTheme="minorEastAsia" w:eastAsiaTheme="minorEastAsia"/>
                <w:color w:val="auto"/>
                <w:sz w:val="15"/>
                <w:szCs w:val="15"/>
                <w:highlight w:val="none"/>
                <w:lang w:val="en"/>
              </w:rPr>
              <w:t>拒不改正的情形，不记入本项“</w:t>
            </w:r>
            <w:r>
              <w:rPr>
                <w:rFonts w:hint="eastAsia" w:cs="仿宋_GB2312" w:asciiTheme="minorEastAsia" w:hAnsiTheme="minorEastAsia" w:eastAsiaTheme="minorEastAsia"/>
                <w:color w:val="auto"/>
                <w:sz w:val="15"/>
                <w:szCs w:val="15"/>
                <w:highlight w:val="none"/>
                <w:lang w:val="en" w:eastAsia="zh-CN"/>
              </w:rPr>
              <w:t>常量系数</w:t>
            </w: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lang w:val="en" w:eastAsia="zh-CN"/>
              </w:rPr>
              <w:t>。</w:t>
            </w:r>
          </w:p>
        </w:tc>
        <w:tc>
          <w:tcPr>
            <w:tcW w:w="0" w:type="auto"/>
            <w:shd w:val="clear" w:color="auto" w:fill="auto"/>
            <w:vAlign w:val="center"/>
          </w:tcPr>
          <w:p w14:paraId="463C69E3">
            <w:pPr>
              <w:spacing w:line="232" w:lineRule="exact"/>
              <w:jc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市级</w:t>
            </w:r>
          </w:p>
          <w:p w14:paraId="40F13130">
            <w:pPr>
              <w:spacing w:line="232" w:lineRule="exact"/>
              <w:jc w:val="center"/>
              <w:rPr>
                <w:rFonts w:hint="eastAsia" w:cs="仿宋_GB2312" w:asciiTheme="minorEastAsia" w:hAnsiTheme="minorEastAsia" w:eastAsiaTheme="minorEastAsia"/>
                <w:color w:val="auto"/>
                <w:kern w:val="2"/>
                <w:sz w:val="15"/>
                <w:szCs w:val="15"/>
                <w:highlight w:val="none"/>
                <w:lang w:val="en" w:eastAsia="zh-CN" w:bidi="ar-SA"/>
              </w:rPr>
            </w:pPr>
            <w:r>
              <w:rPr>
                <w:rFonts w:hint="eastAsia" w:cs="仿宋_GB2312" w:asciiTheme="minorEastAsia" w:hAnsiTheme="minorEastAsia" w:eastAsiaTheme="minorEastAsia"/>
                <w:color w:val="auto"/>
                <w:sz w:val="15"/>
                <w:szCs w:val="15"/>
                <w:highlight w:val="none"/>
                <w:lang w:val="en"/>
              </w:rPr>
              <w:t>区级</w:t>
            </w:r>
          </w:p>
        </w:tc>
      </w:tr>
    </w:tbl>
    <w:p w14:paraId="1502E805"/>
    <w:tbl>
      <w:tblPr>
        <w:tblStyle w:val="23"/>
        <w:tblW w:w="14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99"/>
        <w:gridCol w:w="441"/>
        <w:gridCol w:w="489"/>
        <w:gridCol w:w="1011"/>
        <w:gridCol w:w="696"/>
        <w:gridCol w:w="2093"/>
        <w:gridCol w:w="1345"/>
        <w:gridCol w:w="2490"/>
        <w:gridCol w:w="1949"/>
        <w:gridCol w:w="2"/>
        <w:gridCol w:w="697"/>
        <w:gridCol w:w="697"/>
        <w:gridCol w:w="712"/>
        <w:gridCol w:w="148"/>
        <w:gridCol w:w="1060"/>
      </w:tblGrid>
      <w:tr w14:paraId="4D4B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2" w:hRule="atLeast"/>
        </w:trPr>
        <w:tc>
          <w:tcPr>
            <w:tcW w:w="14329" w:type="dxa"/>
            <w:gridSpan w:val="15"/>
            <w:noWrap w:val="0"/>
            <w:vAlign w:val="center"/>
          </w:tcPr>
          <w:p w14:paraId="5BEF863B">
            <w:pPr>
              <w:pStyle w:val="2"/>
              <w:bidi w:val="0"/>
              <w:rPr>
                <w:rFonts w:hint="eastAsia"/>
                <w:sz w:val="21"/>
                <w:szCs w:val="21"/>
              </w:rPr>
            </w:pPr>
            <w:bookmarkStart w:id="198" w:name="_Toc1437339030"/>
            <w:bookmarkStart w:id="199" w:name="_Toc341845612"/>
            <w:bookmarkStart w:id="200" w:name="_Toc110851502"/>
            <w:bookmarkStart w:id="201" w:name="_Toc1953583257"/>
            <w:bookmarkStart w:id="202" w:name="_Toc729253209"/>
            <w:r>
              <w:rPr>
                <w:rFonts w:hint="eastAsia"/>
                <w:sz w:val="21"/>
                <w:szCs w:val="21"/>
              </w:rPr>
              <w:t>生态环境</w:t>
            </w:r>
            <w:bookmarkEnd w:id="198"/>
            <w:r>
              <w:rPr>
                <w:rFonts w:hint="eastAsia"/>
                <w:sz w:val="21"/>
                <w:szCs w:val="21"/>
                <w:lang w:eastAsia="zh-CN"/>
              </w:rPr>
              <w:t>下放</w:t>
            </w:r>
            <w:r>
              <w:rPr>
                <w:rFonts w:hint="eastAsia"/>
                <w:sz w:val="21"/>
                <w:szCs w:val="21"/>
              </w:rPr>
              <w:t>4项</w:t>
            </w:r>
            <w:bookmarkEnd w:id="199"/>
            <w:bookmarkEnd w:id="200"/>
            <w:bookmarkEnd w:id="201"/>
            <w:bookmarkEnd w:id="202"/>
          </w:p>
          <w:p w14:paraId="1217CE1E">
            <w:pPr>
              <w:jc w:val="center"/>
              <w:rPr>
                <w:rFonts w:hint="eastAsia" w:asciiTheme="minorEastAsia" w:hAnsiTheme="minorEastAsia" w:eastAsiaTheme="minorEastAsia" w:cstheme="minorEastAsia"/>
                <w:b/>
                <w:bCs/>
                <w:sz w:val="21"/>
                <w:szCs w:val="21"/>
              </w:rPr>
            </w:pPr>
          </w:p>
          <w:p w14:paraId="08F447BD">
            <w:pPr>
              <w:rPr>
                <w:rFonts w:hint="eastAsia" w:eastAsia="宋体"/>
                <w:lang w:val="en-US" w:eastAsia="zh-CN"/>
              </w:rPr>
            </w:pPr>
            <w:r>
              <w:rPr>
                <w:rFonts w:hint="eastAsia" w:asciiTheme="minorEastAsia" w:hAnsiTheme="minorEastAsia" w:eastAsiaTheme="minorEastAsia" w:cstheme="minorEastAsia"/>
                <w:lang w:val="en-US" w:eastAsia="zh-CN"/>
              </w:rPr>
              <w:t>《北京市生态环境局关于印发&lt;北京市生态环境行政处罚裁量权基准（2023年版）&gt;的通知》（京环发〔2023〕15号）</w:t>
            </w:r>
          </w:p>
        </w:tc>
      </w:tr>
      <w:tr w14:paraId="0A8C3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0FC81878">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w:t>
            </w:r>
          </w:p>
        </w:tc>
        <w:tc>
          <w:tcPr>
            <w:tcW w:w="1500" w:type="dxa"/>
            <w:gridSpan w:val="2"/>
            <w:noWrap w:val="0"/>
            <w:vAlign w:val="center"/>
          </w:tcPr>
          <w:p w14:paraId="12C0FFA7">
            <w:pPr>
              <w:spacing w:line="220" w:lineRule="exact"/>
              <w:rPr>
                <w:rFonts w:ascii="宋体" w:hAnsi="宋体" w:eastAsia="宋体" w:cs="仿宋_GB2312"/>
                <w:kern w:val="0"/>
                <w:sz w:val="15"/>
                <w:szCs w:val="15"/>
              </w:rPr>
            </w:pPr>
            <w:r>
              <w:rPr>
                <w:rFonts w:hint="eastAsia" w:ascii="宋体" w:hAnsi="宋体" w:eastAsia="宋体" w:cs="仿宋_GB2312"/>
                <w:color w:val="000000"/>
                <w:kern w:val="0"/>
                <w:sz w:val="15"/>
                <w:szCs w:val="15"/>
                <w:lang w:bidi="ar"/>
              </w:rPr>
              <w:t>服装干洗和机动车维修等</w:t>
            </w:r>
            <w:r>
              <w:rPr>
                <w:rFonts w:hint="eastAsia" w:ascii="宋体" w:hAnsi="宋体" w:eastAsia="宋体" w:cs="仿宋_GB2312"/>
                <w:kern w:val="0"/>
                <w:sz w:val="15"/>
                <w:szCs w:val="15"/>
              </w:rPr>
              <w:t>项目</w:t>
            </w:r>
            <w:r>
              <w:rPr>
                <w:rFonts w:hint="eastAsia" w:ascii="宋体" w:hAnsi="宋体" w:eastAsia="宋体" w:cs="仿宋_GB2312"/>
                <w:color w:val="000000"/>
                <w:kern w:val="0"/>
                <w:sz w:val="15"/>
                <w:szCs w:val="15"/>
                <w:lang w:bidi="ar"/>
              </w:rPr>
              <w:t>，未设置异味和废气处理装置等污染防治设施并保持正常使用</w:t>
            </w:r>
          </w:p>
        </w:tc>
        <w:tc>
          <w:tcPr>
            <w:tcW w:w="2789" w:type="dxa"/>
            <w:gridSpan w:val="2"/>
            <w:noWrap w:val="0"/>
            <w:vAlign w:val="center"/>
          </w:tcPr>
          <w:p w14:paraId="23FF8E1E">
            <w:pPr>
              <w:spacing w:line="220" w:lineRule="exact"/>
              <w:jc w:val="left"/>
              <w:textAlignment w:val="center"/>
              <w:rPr>
                <w:rFonts w:ascii="宋体" w:hAnsi="宋体" w:eastAsia="宋体" w:cs="仿宋_GB2312"/>
                <w:kern w:val="0"/>
                <w:sz w:val="15"/>
                <w:szCs w:val="15"/>
              </w:rPr>
            </w:pPr>
            <w:r>
              <w:rPr>
                <w:rFonts w:hint="eastAsia" w:ascii="宋体" w:hAnsi="宋体" w:eastAsia="宋体" w:cs="仿宋_GB2312"/>
                <w:color w:val="000000"/>
                <w:kern w:val="0"/>
                <w:sz w:val="15"/>
                <w:szCs w:val="15"/>
                <w:lang w:bidi="ar"/>
              </w:rPr>
              <w:t>《中华人民共和国大气污染防治法》违反条款：第八十四条；处罚条款：第一百二十条，责令改正，处二千元以上二万元以下的罚款；拒不改正的，责令停业整治。</w:t>
            </w:r>
          </w:p>
        </w:tc>
        <w:tc>
          <w:tcPr>
            <w:tcW w:w="5784" w:type="dxa"/>
            <w:gridSpan w:val="3"/>
            <w:noWrap w:val="0"/>
            <w:vAlign w:val="center"/>
          </w:tcPr>
          <w:p w14:paraId="573B24D1">
            <w:pPr>
              <w:spacing w:line="220" w:lineRule="exact"/>
              <w:rPr>
                <w:rFonts w:ascii="宋体" w:hAnsi="宋体" w:eastAsia="宋体" w:cs="仿宋_GB2312"/>
                <w:sz w:val="15"/>
                <w:szCs w:val="15"/>
              </w:rPr>
            </w:pPr>
            <w:r>
              <w:rPr>
                <w:rFonts w:hint="eastAsia" w:ascii="宋体" w:hAnsi="宋体" w:eastAsia="宋体" w:cs="仿宋_GB2312"/>
                <w:sz w:val="15"/>
                <w:szCs w:val="15"/>
              </w:rPr>
              <w:t>不正常使用异味和废气处理装置等净化设施0.2-1万元；</w:t>
            </w:r>
          </w:p>
          <w:p w14:paraId="486DCE29">
            <w:pPr>
              <w:spacing w:line="220" w:lineRule="exact"/>
              <w:rPr>
                <w:rFonts w:ascii="宋体" w:hAnsi="宋体" w:eastAsia="宋体" w:cs="仿宋_GB2312"/>
                <w:sz w:val="15"/>
                <w:szCs w:val="15"/>
              </w:rPr>
            </w:pPr>
            <w:r>
              <w:rPr>
                <w:rFonts w:hint="eastAsia" w:ascii="宋体" w:hAnsi="宋体" w:eastAsia="宋体" w:cs="仿宋_GB2312"/>
                <w:sz w:val="15"/>
                <w:szCs w:val="15"/>
              </w:rPr>
              <w:t>未安装或者安装后擅自拆除异味和废气净化设施1-2万元；</w:t>
            </w:r>
          </w:p>
          <w:p w14:paraId="52DFE787">
            <w:pPr>
              <w:spacing w:line="220" w:lineRule="exact"/>
              <w:rPr>
                <w:rFonts w:ascii="宋体" w:hAnsi="宋体" w:eastAsia="宋体" w:cs="仿宋_GB2312"/>
                <w:sz w:val="15"/>
                <w:szCs w:val="15"/>
              </w:rPr>
            </w:pPr>
            <w:r>
              <w:rPr>
                <w:rFonts w:hint="eastAsia" w:ascii="宋体" w:hAnsi="宋体" w:eastAsia="宋体" w:cs="仿宋_GB2312"/>
                <w:sz w:val="15"/>
                <w:szCs w:val="15"/>
              </w:rPr>
              <w:t>拒不改正的，责令停业整治。</w:t>
            </w:r>
          </w:p>
        </w:tc>
        <w:tc>
          <w:tcPr>
            <w:tcW w:w="2108" w:type="dxa"/>
            <w:gridSpan w:val="4"/>
            <w:noWrap w:val="0"/>
            <w:vAlign w:val="center"/>
          </w:tcPr>
          <w:p w14:paraId="285A1ADC">
            <w:pPr>
              <w:spacing w:line="220" w:lineRule="exact"/>
              <w:rPr>
                <w:rFonts w:ascii="宋体" w:hAnsi="宋体" w:eastAsia="宋体" w:cs="仿宋_GB2312"/>
                <w:sz w:val="15"/>
                <w:szCs w:val="15"/>
              </w:rPr>
            </w:pPr>
            <w:r>
              <w:rPr>
                <w:rFonts w:hint="eastAsia" w:ascii="宋体" w:hAnsi="宋体" w:eastAsia="宋体" w:cs="仿宋_GB2312"/>
                <w:sz w:val="15"/>
                <w:szCs w:val="15"/>
              </w:rPr>
              <w:t>可以从重处罚的情形</w:t>
            </w:r>
          </w:p>
          <w:p w14:paraId="0D3D0BFB">
            <w:pPr>
              <w:spacing w:line="220" w:lineRule="exact"/>
              <w:rPr>
                <w:rFonts w:ascii="宋体" w:hAnsi="宋体" w:eastAsia="宋体" w:cs="仿宋_GB2312"/>
                <w:sz w:val="15"/>
                <w:szCs w:val="15"/>
              </w:rPr>
            </w:pPr>
            <w:r>
              <w:rPr>
                <w:rFonts w:hint="eastAsia" w:ascii="宋体" w:hAnsi="宋体" w:eastAsia="宋体" w:cs="仿宋_GB2312"/>
                <w:sz w:val="15"/>
                <w:szCs w:val="15"/>
              </w:rPr>
              <w:t>1．两年内因同类环境违法行为被处罚3次（含3次）以上的；</w:t>
            </w:r>
          </w:p>
          <w:p w14:paraId="18C6FAEB">
            <w:pPr>
              <w:spacing w:line="220" w:lineRule="exact"/>
              <w:rPr>
                <w:rFonts w:ascii="宋体" w:hAnsi="宋体" w:eastAsia="宋体" w:cs="仿宋_GB2312"/>
                <w:sz w:val="15"/>
                <w:szCs w:val="15"/>
              </w:rPr>
            </w:pPr>
            <w:r>
              <w:rPr>
                <w:rFonts w:hint="eastAsia" w:ascii="宋体" w:hAnsi="宋体" w:eastAsia="宋体" w:cs="仿宋_GB2312"/>
                <w:sz w:val="15"/>
                <w:szCs w:val="15"/>
              </w:rPr>
              <w:t>2．重污染天气预警期间超标排放大气污染物的；</w:t>
            </w:r>
          </w:p>
          <w:p w14:paraId="1B80DE45">
            <w:pPr>
              <w:spacing w:line="220" w:lineRule="exact"/>
              <w:rPr>
                <w:rFonts w:ascii="宋体" w:hAnsi="宋体" w:eastAsia="宋体" w:cs="仿宋_GB2312"/>
                <w:sz w:val="15"/>
                <w:szCs w:val="15"/>
              </w:rPr>
            </w:pPr>
            <w:r>
              <w:rPr>
                <w:rFonts w:hint="eastAsia" w:ascii="宋体" w:hAnsi="宋体" w:eastAsia="宋体" w:cs="仿宋_GB2312"/>
                <w:sz w:val="15"/>
                <w:szCs w:val="15"/>
              </w:rPr>
              <w:t>3．在案件查处中对执法人员进行威胁、辱骂、殴打、恐吓或者打击报复的；</w:t>
            </w:r>
          </w:p>
          <w:p w14:paraId="24154917">
            <w:pPr>
              <w:spacing w:line="220" w:lineRule="exact"/>
              <w:rPr>
                <w:rFonts w:ascii="宋体" w:hAnsi="宋体" w:eastAsia="宋体" w:cs="仿宋_GB2312"/>
                <w:sz w:val="15"/>
                <w:szCs w:val="15"/>
              </w:rPr>
            </w:pPr>
            <w:r>
              <w:rPr>
                <w:rFonts w:hint="eastAsia" w:ascii="宋体" w:hAnsi="宋体" w:eastAsia="宋体" w:cs="仿宋_GB2312"/>
                <w:sz w:val="15"/>
                <w:szCs w:val="15"/>
              </w:rPr>
              <w:t>4．环境违法行为造成跨行政区域环境污染的；</w:t>
            </w:r>
          </w:p>
          <w:p w14:paraId="5AEF7D60">
            <w:pPr>
              <w:spacing w:line="220" w:lineRule="exact"/>
              <w:rPr>
                <w:rFonts w:ascii="宋体" w:hAnsi="宋体" w:eastAsia="宋体" w:cs="仿宋_GB2312"/>
                <w:sz w:val="15"/>
                <w:szCs w:val="15"/>
              </w:rPr>
            </w:pPr>
            <w:r>
              <w:rPr>
                <w:rFonts w:hint="eastAsia" w:ascii="宋体" w:hAnsi="宋体" w:eastAsia="宋体" w:cs="仿宋_GB2312"/>
                <w:sz w:val="15"/>
                <w:szCs w:val="15"/>
              </w:rPr>
              <w:t>5．环境违法行为引起不良社会反响的；</w:t>
            </w:r>
          </w:p>
          <w:p w14:paraId="6AAFD94D">
            <w:pPr>
              <w:spacing w:line="220" w:lineRule="exact"/>
              <w:rPr>
                <w:rFonts w:ascii="宋体" w:hAnsi="宋体" w:eastAsia="宋体" w:cs="仿宋_GB2312"/>
                <w:sz w:val="15"/>
                <w:szCs w:val="15"/>
              </w:rPr>
            </w:pPr>
            <w:r>
              <w:rPr>
                <w:rFonts w:hint="eastAsia" w:ascii="宋体" w:hAnsi="宋体" w:eastAsia="宋体" w:cs="仿宋_GB2312"/>
                <w:sz w:val="15"/>
                <w:szCs w:val="15"/>
              </w:rPr>
              <w:t>6．其他具有从重情节的。</w:t>
            </w:r>
          </w:p>
        </w:tc>
        <w:tc>
          <w:tcPr>
            <w:tcW w:w="1208" w:type="dxa"/>
            <w:gridSpan w:val="2"/>
            <w:noWrap w:val="0"/>
            <w:vAlign w:val="center"/>
          </w:tcPr>
          <w:p w14:paraId="397589CA">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7203B8C4">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7DF2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4" w:hRule="atLeast"/>
        </w:trPr>
        <w:tc>
          <w:tcPr>
            <w:tcW w:w="940" w:type="dxa"/>
            <w:gridSpan w:val="2"/>
            <w:noWrap w:val="0"/>
            <w:vAlign w:val="center"/>
          </w:tcPr>
          <w:p w14:paraId="56F5AE29">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2</w:t>
            </w:r>
          </w:p>
        </w:tc>
        <w:tc>
          <w:tcPr>
            <w:tcW w:w="1500" w:type="dxa"/>
            <w:gridSpan w:val="2"/>
            <w:noWrap w:val="0"/>
            <w:vAlign w:val="center"/>
          </w:tcPr>
          <w:p w14:paraId="1689367C">
            <w:pPr>
              <w:spacing w:line="232" w:lineRule="exact"/>
              <w:textAlignment w:val="center"/>
              <w:rPr>
                <w:rFonts w:ascii="宋体" w:hAnsi="宋体" w:eastAsia="宋体" w:cs="仿宋_GB2312"/>
                <w:kern w:val="0"/>
                <w:sz w:val="15"/>
                <w:szCs w:val="15"/>
              </w:rPr>
            </w:pPr>
            <w:r>
              <w:rPr>
                <w:rFonts w:hint="eastAsia" w:ascii="宋体" w:hAnsi="宋体" w:eastAsia="宋体" w:cs="仿宋_GB2312"/>
                <w:color w:val="000000"/>
                <w:kern w:val="0"/>
                <w:sz w:val="15"/>
                <w:szCs w:val="15"/>
                <w:lang w:bidi="ar"/>
              </w:rPr>
              <w:t>不使用清洁能源</w:t>
            </w:r>
          </w:p>
        </w:tc>
        <w:tc>
          <w:tcPr>
            <w:tcW w:w="2789" w:type="dxa"/>
            <w:gridSpan w:val="2"/>
            <w:noWrap w:val="0"/>
            <w:vAlign w:val="center"/>
          </w:tcPr>
          <w:p w14:paraId="47804B48">
            <w:pPr>
              <w:spacing w:line="232" w:lineRule="exact"/>
              <w:textAlignment w:val="center"/>
              <w:rPr>
                <w:rFonts w:ascii="宋体" w:hAnsi="宋体" w:eastAsia="宋体" w:cs="仿宋_GB2312"/>
                <w:kern w:val="0"/>
                <w:sz w:val="15"/>
                <w:szCs w:val="15"/>
              </w:rPr>
            </w:pPr>
            <w:r>
              <w:rPr>
                <w:rFonts w:hint="eastAsia" w:ascii="宋体" w:hAnsi="宋体" w:eastAsia="宋体" w:cs="仿宋_GB2312"/>
                <w:color w:val="000000"/>
                <w:kern w:val="0"/>
                <w:sz w:val="15"/>
                <w:szCs w:val="15"/>
                <w:lang w:bidi="ar"/>
              </w:rPr>
              <w:t>《北京市大气污染防治条例》违反条款：第五十三条第三款；处罚条款：第一百零三条第二款，责令限期改正，处一万元以上十万元以下罚款。</w:t>
            </w:r>
          </w:p>
        </w:tc>
        <w:tc>
          <w:tcPr>
            <w:tcW w:w="5784" w:type="dxa"/>
            <w:gridSpan w:val="3"/>
            <w:noWrap w:val="0"/>
            <w:vAlign w:val="center"/>
          </w:tcPr>
          <w:p w14:paraId="2D6AEF40">
            <w:pPr>
              <w:spacing w:line="232" w:lineRule="exact"/>
              <w:rPr>
                <w:rFonts w:ascii="宋体" w:hAnsi="宋体" w:eastAsia="宋体" w:cs="仿宋_GB2312"/>
                <w:kern w:val="0"/>
                <w:sz w:val="15"/>
                <w:szCs w:val="15"/>
              </w:rPr>
            </w:pPr>
            <w:r>
              <w:rPr>
                <w:rFonts w:hint="eastAsia" w:ascii="宋体" w:hAnsi="宋体" w:eastAsia="宋体" w:cs="仿宋_GB2312"/>
                <w:kern w:val="0"/>
                <w:sz w:val="15"/>
                <w:szCs w:val="15"/>
              </w:rPr>
              <w:t>无</w:t>
            </w:r>
          </w:p>
        </w:tc>
        <w:tc>
          <w:tcPr>
            <w:tcW w:w="2108" w:type="dxa"/>
            <w:gridSpan w:val="4"/>
            <w:noWrap w:val="0"/>
            <w:vAlign w:val="center"/>
          </w:tcPr>
          <w:p w14:paraId="57CCCB53">
            <w:pPr>
              <w:spacing w:line="232" w:lineRule="exact"/>
              <w:rPr>
                <w:rFonts w:ascii="宋体" w:hAnsi="宋体" w:eastAsia="宋体" w:cs="仿宋_GB2312"/>
                <w:sz w:val="15"/>
                <w:szCs w:val="15"/>
              </w:rPr>
            </w:pPr>
          </w:p>
        </w:tc>
        <w:tc>
          <w:tcPr>
            <w:tcW w:w="1208" w:type="dxa"/>
            <w:gridSpan w:val="2"/>
            <w:noWrap w:val="0"/>
            <w:vAlign w:val="center"/>
          </w:tcPr>
          <w:p w14:paraId="46E573BB">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5BEE918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43E5C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30" w:hRule="atLeast"/>
        </w:trPr>
        <w:tc>
          <w:tcPr>
            <w:tcW w:w="940" w:type="dxa"/>
            <w:gridSpan w:val="2"/>
            <w:noWrap w:val="0"/>
            <w:vAlign w:val="center"/>
          </w:tcPr>
          <w:p w14:paraId="35F5AC9E">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3</w:t>
            </w:r>
          </w:p>
        </w:tc>
        <w:tc>
          <w:tcPr>
            <w:tcW w:w="1500" w:type="dxa"/>
            <w:gridSpan w:val="2"/>
            <w:noWrap w:val="0"/>
            <w:vAlign w:val="center"/>
          </w:tcPr>
          <w:p w14:paraId="0675183D">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工业企业不能密闭的易产生扬尘的物料，未设置不低于堆放物高度的严密围挡，或者未采取有效覆盖措施防治扬尘污染</w:t>
            </w:r>
          </w:p>
        </w:tc>
        <w:tc>
          <w:tcPr>
            <w:tcW w:w="2789" w:type="dxa"/>
            <w:gridSpan w:val="2"/>
            <w:noWrap w:val="0"/>
            <w:vAlign w:val="center"/>
          </w:tcPr>
          <w:p w14:paraId="6B3A0DC1">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《北京市大气污染防治条例》违反条款：第八十二条第一款；处罚条款：第一百二十条，责令改正，处一万元以上十万元以下罚款；拒不改正的，责令停工整治或者停业整治。</w:t>
            </w:r>
          </w:p>
        </w:tc>
        <w:tc>
          <w:tcPr>
            <w:tcW w:w="5784" w:type="dxa"/>
            <w:gridSpan w:val="3"/>
            <w:noWrap w:val="0"/>
            <w:vAlign w:val="center"/>
          </w:tcPr>
          <w:p w14:paraId="6A2C60F5">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未密闭贮存易产生扬尘的物料，</w:t>
            </w:r>
          </w:p>
          <w:p w14:paraId="0F417EC0">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物料数量≤50立方米，1-2万元；</w:t>
            </w:r>
          </w:p>
          <w:p w14:paraId="0D6B7C39">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50立方米&lt;物料数量≤500立方米，2-4万元；</w:t>
            </w:r>
          </w:p>
          <w:p w14:paraId="22C6B73E">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物料数量 &gt;500立方米，4-10万元。</w:t>
            </w:r>
          </w:p>
          <w:p w14:paraId="0E152F94">
            <w:pPr>
              <w:pStyle w:val="22"/>
              <w:spacing w:after="0" w:line="232" w:lineRule="exact"/>
              <w:ind w:left="0" w:leftChars="0" w:firstLine="0" w:firstLineChars="0"/>
              <w:textAlignment w:val="center"/>
              <w:rPr>
                <w:rFonts w:ascii="宋体" w:hAnsi="宋体" w:eastAsia="宋体" w:cs="仿宋_GB2312"/>
                <w:sz w:val="15"/>
                <w:szCs w:val="15"/>
              </w:rPr>
            </w:pPr>
            <w:r>
              <w:rPr>
                <w:rFonts w:hint="eastAsia" w:ascii="宋体" w:hAnsi="宋体" w:eastAsia="宋体" w:cs="仿宋_GB2312"/>
                <w:sz w:val="15"/>
                <w:szCs w:val="15"/>
              </w:rPr>
              <w:t>未设置严密围挡，或未采取有效覆盖措施防治扬尘，</w:t>
            </w:r>
          </w:p>
          <w:p w14:paraId="7A7BF327">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物料数量≤50立方米，1-2万元；</w:t>
            </w:r>
          </w:p>
          <w:p w14:paraId="7F8306E7">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50立方米&lt;物料数量≤500立方米，2-4万元；</w:t>
            </w:r>
          </w:p>
          <w:p w14:paraId="5778C0B4">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物料数量 &gt;500立方米，4-10万元。</w:t>
            </w:r>
          </w:p>
          <w:p w14:paraId="776CAD64">
            <w:pPr>
              <w:pStyle w:val="22"/>
              <w:spacing w:after="0" w:line="232" w:lineRule="exact"/>
              <w:ind w:left="0" w:leftChars="0" w:firstLine="0" w:firstLineChars="0"/>
              <w:textAlignment w:val="center"/>
              <w:rPr>
                <w:rFonts w:ascii="宋体" w:hAnsi="宋体" w:eastAsia="宋体"/>
                <w:sz w:val="15"/>
                <w:szCs w:val="15"/>
              </w:rPr>
            </w:pPr>
            <w:r>
              <w:rPr>
                <w:rFonts w:hint="eastAsia" w:ascii="宋体" w:hAnsi="宋体" w:eastAsia="宋体" w:cs="仿宋_GB2312"/>
                <w:color w:val="000000"/>
                <w:kern w:val="0"/>
                <w:sz w:val="15"/>
                <w:szCs w:val="15"/>
                <w:lang w:bidi="ar"/>
              </w:rPr>
              <w:t>拒不改正的，责令停工整治或者停业整治。</w:t>
            </w:r>
          </w:p>
        </w:tc>
        <w:tc>
          <w:tcPr>
            <w:tcW w:w="2108" w:type="dxa"/>
            <w:gridSpan w:val="4"/>
            <w:noWrap w:val="0"/>
            <w:vAlign w:val="center"/>
          </w:tcPr>
          <w:p w14:paraId="3DDFA9CF">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可以从重处罚的情形</w:t>
            </w:r>
          </w:p>
          <w:p w14:paraId="530AF056">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1．两年内因同类环境违法行为被处罚3次（含3次）以上的；</w:t>
            </w:r>
          </w:p>
          <w:p w14:paraId="40211FCE">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2．重污染天气预警期间超标排放大气污染物的；</w:t>
            </w:r>
          </w:p>
          <w:p w14:paraId="6BCDD043">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3．在案件查处中对执法人员进行威胁、辱骂、殴打、恐吓或者打击报复的；</w:t>
            </w:r>
          </w:p>
          <w:p w14:paraId="3DC76094">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4．环境违法行为造成跨行政区域环境污染的；</w:t>
            </w:r>
          </w:p>
          <w:p w14:paraId="76D5CC26">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5．环境违法行为引起不良社会反响的；</w:t>
            </w:r>
          </w:p>
          <w:p w14:paraId="3754FF10">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6．其他具有从重情节的。</w:t>
            </w:r>
          </w:p>
        </w:tc>
        <w:tc>
          <w:tcPr>
            <w:tcW w:w="1208" w:type="dxa"/>
            <w:gridSpan w:val="2"/>
            <w:noWrap w:val="0"/>
            <w:vAlign w:val="center"/>
          </w:tcPr>
          <w:p w14:paraId="68A3FA8D">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2AA0F95">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77EE0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9" w:hRule="atLeast"/>
        </w:trPr>
        <w:tc>
          <w:tcPr>
            <w:tcW w:w="940" w:type="dxa"/>
            <w:gridSpan w:val="2"/>
            <w:noWrap w:val="0"/>
            <w:vAlign w:val="center"/>
          </w:tcPr>
          <w:p w14:paraId="0E10E2A4">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4</w:t>
            </w:r>
          </w:p>
        </w:tc>
        <w:tc>
          <w:tcPr>
            <w:tcW w:w="1500" w:type="dxa"/>
            <w:gridSpan w:val="2"/>
            <w:noWrap w:val="0"/>
            <w:vAlign w:val="center"/>
          </w:tcPr>
          <w:p w14:paraId="6553AD81">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加工、维修、餐饮、娱乐、健身、超市及其他商业服务业经营者未采取有效措施，生产经营活动产生噪声干扰周围生活环境，且拒不改正</w:t>
            </w:r>
          </w:p>
        </w:tc>
        <w:tc>
          <w:tcPr>
            <w:tcW w:w="2789" w:type="dxa"/>
            <w:gridSpan w:val="2"/>
            <w:noWrap w:val="0"/>
            <w:vAlign w:val="center"/>
          </w:tcPr>
          <w:p w14:paraId="7039A4F1">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《北京市环境噪声污染防治办法》违反条款：第三十条；处罚条款：第四十二条，责令改正；拒不改正的，处3万元以下罚款。</w:t>
            </w:r>
          </w:p>
        </w:tc>
        <w:tc>
          <w:tcPr>
            <w:tcW w:w="5784" w:type="dxa"/>
            <w:gridSpan w:val="3"/>
            <w:noWrap w:val="0"/>
            <w:vAlign w:val="center"/>
          </w:tcPr>
          <w:p w14:paraId="1437EB7A">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2ED7FD5B">
            <w:pPr>
              <w:spacing w:line="232" w:lineRule="exact"/>
              <w:rPr>
                <w:rFonts w:ascii="宋体" w:hAnsi="宋体" w:eastAsia="宋体" w:cs="仿宋_GB2312"/>
                <w:sz w:val="15"/>
                <w:szCs w:val="15"/>
              </w:rPr>
            </w:pPr>
          </w:p>
        </w:tc>
        <w:tc>
          <w:tcPr>
            <w:tcW w:w="1208" w:type="dxa"/>
            <w:gridSpan w:val="2"/>
            <w:noWrap w:val="0"/>
            <w:vAlign w:val="center"/>
          </w:tcPr>
          <w:p w14:paraId="21EC4E3B">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1DF56AE">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71C6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3" w:hRule="atLeast"/>
        </w:trPr>
        <w:tc>
          <w:tcPr>
            <w:tcW w:w="14329" w:type="dxa"/>
            <w:gridSpan w:val="15"/>
            <w:noWrap w:val="0"/>
            <w:vAlign w:val="center"/>
          </w:tcPr>
          <w:p w14:paraId="0EB7DAA4">
            <w:pPr>
              <w:pStyle w:val="2"/>
              <w:bidi w:val="0"/>
              <w:rPr>
                <w:rFonts w:hint="eastAsia"/>
                <w:sz w:val="21"/>
                <w:szCs w:val="21"/>
              </w:rPr>
            </w:pPr>
            <w:bookmarkStart w:id="203" w:name="_Toc110851503"/>
            <w:bookmarkStart w:id="204" w:name="_Toc1642327804"/>
            <w:bookmarkStart w:id="205" w:name="_Toc1112894806"/>
            <w:bookmarkStart w:id="206" w:name="_Toc654260059"/>
            <w:r>
              <w:rPr>
                <w:rFonts w:hint="eastAsia"/>
                <w:sz w:val="21"/>
                <w:szCs w:val="21"/>
              </w:rPr>
              <w:t>水务管理方面20项</w:t>
            </w:r>
            <w:bookmarkEnd w:id="203"/>
            <w:bookmarkEnd w:id="204"/>
            <w:bookmarkEnd w:id="205"/>
            <w:bookmarkEnd w:id="206"/>
          </w:p>
          <w:p w14:paraId="45931C23">
            <w:pPr>
              <w:rPr>
                <w:rFonts w:hint="eastAsia"/>
              </w:rPr>
            </w:pPr>
          </w:p>
          <w:p w14:paraId="583D3B8D">
            <w:pPr>
              <w:rPr>
                <w:rFonts w:hint="eastAsia" w:eastAsia="宋体"/>
                <w:lang w:eastAsia="zh-CN"/>
              </w:rPr>
            </w:pPr>
            <w:r>
              <w:rPr>
                <w:rFonts w:hint="eastAsia" w:ascii="宋体" w:hAnsi="宋体" w:eastAsia="宋体"/>
                <w:sz w:val="15"/>
                <w:szCs w:val="15"/>
                <w:lang w:eastAsia="zh-CN"/>
              </w:rPr>
              <w:t>《北京市水务局关于印发</w:t>
            </w:r>
            <w:r>
              <w:rPr>
                <w:rFonts w:hint="default" w:ascii="宋体" w:hAnsi="宋体"/>
                <w:sz w:val="15"/>
                <w:szCs w:val="15"/>
                <w:lang w:val="en-US" w:eastAsia="zh-CN"/>
              </w:rPr>
              <w:t>&lt;</w:t>
            </w:r>
            <w:r>
              <w:rPr>
                <w:rFonts w:hint="eastAsia" w:ascii="宋体" w:hAnsi="宋体" w:eastAsia="宋体"/>
                <w:sz w:val="15"/>
                <w:szCs w:val="15"/>
                <w:lang w:eastAsia="zh-CN"/>
              </w:rPr>
              <w:t>北京市常用水行政处罚裁量基准表</w:t>
            </w:r>
            <w:r>
              <w:rPr>
                <w:rFonts w:hint="default" w:ascii="宋体" w:hAnsi="宋体"/>
                <w:sz w:val="15"/>
                <w:szCs w:val="15"/>
                <w:lang w:val="en-US" w:eastAsia="zh-CN"/>
              </w:rPr>
              <w:t>&gt;</w:t>
            </w:r>
            <w:r>
              <w:rPr>
                <w:rFonts w:hint="eastAsia" w:ascii="宋体" w:hAnsi="宋体" w:eastAsia="宋体"/>
                <w:sz w:val="15"/>
                <w:szCs w:val="15"/>
                <w:lang w:eastAsia="zh-CN"/>
              </w:rPr>
              <w:t>的通知》</w:t>
            </w:r>
            <w:r>
              <w:rPr>
                <w:rFonts w:hint="eastAsia" w:ascii="宋体" w:hAnsi="宋体"/>
                <w:sz w:val="15"/>
                <w:szCs w:val="15"/>
                <w:lang w:eastAsia="zh-CN"/>
              </w:rPr>
              <w:t>（京水务法〔2023〕12号）</w:t>
            </w:r>
          </w:p>
        </w:tc>
      </w:tr>
      <w:tr w14:paraId="1A95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28" w:hRule="atLeast"/>
        </w:trPr>
        <w:tc>
          <w:tcPr>
            <w:tcW w:w="940" w:type="dxa"/>
            <w:gridSpan w:val="2"/>
            <w:noWrap w:val="0"/>
            <w:vAlign w:val="center"/>
          </w:tcPr>
          <w:p w14:paraId="3563386B">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w:t>
            </w:r>
          </w:p>
        </w:tc>
        <w:tc>
          <w:tcPr>
            <w:tcW w:w="1500" w:type="dxa"/>
            <w:gridSpan w:val="2"/>
            <w:noWrap w:val="0"/>
            <w:vAlign w:val="center"/>
          </w:tcPr>
          <w:p w14:paraId="68400AB4">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向雨水收集口、雨水管道排放或者倾倒污水、污物和垃圾等废弃物</w:t>
            </w:r>
          </w:p>
        </w:tc>
        <w:tc>
          <w:tcPr>
            <w:tcW w:w="2789" w:type="dxa"/>
            <w:gridSpan w:val="2"/>
            <w:noWrap w:val="0"/>
            <w:vAlign w:val="center"/>
          </w:tcPr>
          <w:p w14:paraId="2D3E8917">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《北京市水污染防治条例》</w:t>
            </w:r>
          </w:p>
          <w:p w14:paraId="6A2055C3">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违反条款：第三十九条第二款；处罚条款：第八十六条，责令停止违法行为，对个人处一千元以上一万元以下的罚款；对单位处一万元以上十万元以下的罚款。</w:t>
            </w:r>
          </w:p>
        </w:tc>
        <w:tc>
          <w:tcPr>
            <w:tcW w:w="5784" w:type="dxa"/>
            <w:gridSpan w:val="3"/>
            <w:noWrap w:val="0"/>
            <w:vAlign w:val="center"/>
          </w:tcPr>
          <w:p w14:paraId="084A4ACF">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对单位：倾倒少量生活污水的，1万≤罚款额≤3万；排放或者倾倒污水污物和垃圾等废弃物，3万＜罚款额≤6</w:t>
            </w:r>
            <w:r>
              <w:rPr>
                <w:rFonts w:hint="eastAsia" w:ascii="宋体" w:hAnsi="宋体" w:eastAsia="宋体" w:cs="仿宋_GB2312"/>
                <w:color w:val="000000"/>
                <w:kern w:val="0"/>
                <w:sz w:val="15"/>
                <w:szCs w:val="15"/>
                <w:lang w:bidi="ar"/>
              </w:rPr>
              <w:tab/>
            </w:r>
            <w:r>
              <w:rPr>
                <w:rFonts w:hint="eastAsia" w:ascii="宋体" w:hAnsi="宋体" w:eastAsia="宋体" w:cs="仿宋_GB2312"/>
                <w:color w:val="000000"/>
                <w:kern w:val="0"/>
                <w:sz w:val="15"/>
                <w:szCs w:val="15"/>
                <w:lang w:bidi="ar"/>
              </w:rPr>
              <w:t>万；排放或者倾倒污水污物和垃圾等废弃物，情节严重的，6万＜罚款额≤10万。</w:t>
            </w:r>
          </w:p>
          <w:p w14:paraId="4D89DD0B">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对个人：倾倒少量生活污水的，0.1万≤罚款额≤0.3万；排放或者倾倒污水污物和垃圾等废弃物，0.3万＜罚款额≤0.6万；</w:t>
            </w:r>
            <w:r>
              <w:rPr>
                <w:rFonts w:hint="eastAsia" w:ascii="宋体" w:hAnsi="宋体" w:eastAsia="宋体" w:cs="仿宋_GB2312"/>
                <w:color w:val="000000"/>
                <w:kern w:val="0"/>
                <w:sz w:val="15"/>
                <w:szCs w:val="15"/>
                <w:lang w:bidi="ar"/>
              </w:rPr>
              <w:tab/>
            </w:r>
            <w:r>
              <w:rPr>
                <w:rFonts w:hint="eastAsia" w:ascii="宋体" w:hAnsi="宋体" w:eastAsia="宋体" w:cs="仿宋_GB2312"/>
                <w:color w:val="000000"/>
                <w:kern w:val="0"/>
                <w:sz w:val="15"/>
                <w:szCs w:val="15"/>
                <w:lang w:bidi="ar"/>
              </w:rPr>
              <w:t>排放或者倾倒污水污物和垃圾等废弃物，情节严重的，0.6万＜罚款额≤1万。</w:t>
            </w:r>
          </w:p>
        </w:tc>
        <w:tc>
          <w:tcPr>
            <w:tcW w:w="2108" w:type="dxa"/>
            <w:gridSpan w:val="4"/>
            <w:noWrap w:val="0"/>
            <w:vAlign w:val="center"/>
          </w:tcPr>
          <w:p w14:paraId="105F9256">
            <w:pPr>
              <w:spacing w:line="232" w:lineRule="exact"/>
              <w:rPr>
                <w:rFonts w:ascii="宋体" w:hAnsi="宋体" w:eastAsia="宋体" w:cs="仿宋_GB2312"/>
                <w:sz w:val="15"/>
                <w:szCs w:val="15"/>
              </w:rPr>
            </w:pPr>
          </w:p>
        </w:tc>
        <w:tc>
          <w:tcPr>
            <w:tcW w:w="1208" w:type="dxa"/>
            <w:gridSpan w:val="2"/>
            <w:noWrap w:val="0"/>
            <w:vAlign w:val="center"/>
          </w:tcPr>
          <w:p w14:paraId="3C9FB100">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7707F528">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698D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40" w:hRule="atLeast"/>
        </w:trPr>
        <w:tc>
          <w:tcPr>
            <w:tcW w:w="940" w:type="dxa"/>
            <w:gridSpan w:val="2"/>
            <w:noWrap w:val="0"/>
            <w:vAlign w:val="center"/>
          </w:tcPr>
          <w:p w14:paraId="0811F9B5">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2</w:t>
            </w:r>
          </w:p>
        </w:tc>
        <w:tc>
          <w:tcPr>
            <w:tcW w:w="1500" w:type="dxa"/>
            <w:gridSpan w:val="2"/>
            <w:noWrap w:val="0"/>
            <w:vAlign w:val="center"/>
          </w:tcPr>
          <w:p w14:paraId="789B3E67">
            <w:pPr>
              <w:spacing w:line="232" w:lineRule="exact"/>
              <w:textAlignment w:val="center"/>
              <w:rPr>
                <w:rFonts w:ascii="宋体" w:hAnsi="宋体" w:eastAsia="宋体"/>
                <w:kern w:val="0"/>
                <w:sz w:val="15"/>
                <w:szCs w:val="15"/>
              </w:rPr>
            </w:pPr>
            <w:r>
              <w:rPr>
                <w:rFonts w:hint="eastAsia" w:ascii="宋体" w:hAnsi="宋体" w:eastAsia="宋体"/>
                <w:sz w:val="15"/>
                <w:szCs w:val="15"/>
              </w:rPr>
              <w:t>擅自倾倒、堆放、丢弃、遗撒污泥</w:t>
            </w:r>
          </w:p>
        </w:tc>
        <w:tc>
          <w:tcPr>
            <w:tcW w:w="2789" w:type="dxa"/>
            <w:gridSpan w:val="2"/>
            <w:noWrap w:val="0"/>
            <w:vAlign w:val="center"/>
          </w:tcPr>
          <w:p w14:paraId="795C0F27">
            <w:pPr>
              <w:spacing w:line="190" w:lineRule="exact"/>
              <w:textAlignment w:val="center"/>
              <w:rPr>
                <w:rFonts w:ascii="宋体" w:hAnsi="宋体" w:eastAsia="宋体"/>
                <w:kern w:val="0"/>
                <w:sz w:val="15"/>
                <w:szCs w:val="15"/>
              </w:rPr>
            </w:pPr>
            <w:r>
              <w:rPr>
                <w:rFonts w:hint="eastAsia" w:ascii="宋体" w:hAnsi="宋体" w:eastAsia="宋体"/>
                <w:sz w:val="15"/>
                <w:szCs w:val="15"/>
              </w:rPr>
              <w:t>《城镇排水与污水处理条例</w:t>
            </w:r>
            <w:r>
              <w:rPr>
                <w:rFonts w:hint="eastAsia" w:ascii="宋体" w:hAnsi="宋体" w:eastAsia="宋体"/>
                <w:spacing w:val="-4"/>
                <w:sz w:val="15"/>
                <w:szCs w:val="15"/>
              </w:rPr>
              <w:t>》违反条款：第三十条；处罚条款：第五十三条第二款，责令停止违法行为，限期采取治理措施，给予警告；造成严重后果的，对单位处10万元以上50万元以下罚款，对个人处2万元以上10万元以下罚款；逾期不采取治理措施的，城镇排水主管部门可以指定有治理能力的单位代为治理，所需费用由当事人承担；造成损失的，依法承担赔偿责任。</w:t>
            </w:r>
            <w:r>
              <w:rPr>
                <w:rFonts w:hint="eastAsia" w:ascii="宋体" w:hAnsi="宋体" w:eastAsia="宋体"/>
                <w:sz w:val="15"/>
                <w:szCs w:val="15"/>
              </w:rPr>
              <w:br w:type="textWrapping"/>
            </w:r>
            <w:r>
              <w:rPr>
                <w:rFonts w:hint="eastAsia" w:ascii="宋体" w:hAnsi="宋体" w:eastAsia="宋体"/>
                <w:sz w:val="15"/>
                <w:szCs w:val="15"/>
              </w:rPr>
              <w:t>《中华人民共和国固体废物污染环境防治法》违反条款：第七十二条第一款；处罚条款：第一百零八条第二款，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w:t>
            </w:r>
          </w:p>
        </w:tc>
        <w:tc>
          <w:tcPr>
            <w:tcW w:w="5784" w:type="dxa"/>
            <w:gridSpan w:val="3"/>
            <w:noWrap w:val="0"/>
            <w:vAlign w:val="center"/>
          </w:tcPr>
          <w:p w14:paraId="667A7FE4">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2C269019">
            <w:pPr>
              <w:spacing w:line="232" w:lineRule="exact"/>
              <w:rPr>
                <w:rFonts w:ascii="宋体" w:hAnsi="宋体" w:eastAsia="宋体" w:cs="仿宋_GB2312"/>
                <w:sz w:val="15"/>
                <w:szCs w:val="15"/>
              </w:rPr>
            </w:pPr>
          </w:p>
        </w:tc>
        <w:tc>
          <w:tcPr>
            <w:tcW w:w="1208" w:type="dxa"/>
            <w:gridSpan w:val="2"/>
            <w:noWrap w:val="0"/>
            <w:vAlign w:val="center"/>
          </w:tcPr>
          <w:p w14:paraId="5BE5B57E">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B464619">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45F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24" w:hRule="atLeast"/>
        </w:trPr>
        <w:tc>
          <w:tcPr>
            <w:tcW w:w="940" w:type="dxa"/>
            <w:gridSpan w:val="2"/>
            <w:noWrap w:val="0"/>
            <w:vAlign w:val="center"/>
          </w:tcPr>
          <w:p w14:paraId="373AA296">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3</w:t>
            </w:r>
          </w:p>
        </w:tc>
        <w:tc>
          <w:tcPr>
            <w:tcW w:w="1500" w:type="dxa"/>
            <w:gridSpan w:val="2"/>
            <w:noWrap w:val="0"/>
            <w:vAlign w:val="center"/>
          </w:tcPr>
          <w:p w14:paraId="73AB44D9">
            <w:pPr>
              <w:spacing w:line="232" w:lineRule="exact"/>
              <w:textAlignment w:val="center"/>
              <w:rPr>
                <w:rFonts w:ascii="宋体" w:hAnsi="宋体" w:eastAsia="宋体"/>
                <w:sz w:val="15"/>
                <w:szCs w:val="15"/>
              </w:rPr>
            </w:pPr>
            <w:r>
              <w:rPr>
                <w:rFonts w:hint="eastAsia" w:ascii="宋体" w:hAnsi="宋体" w:eastAsia="宋体"/>
                <w:sz w:val="15"/>
                <w:szCs w:val="15"/>
              </w:rPr>
              <w:t>因巡查、维护不到位，导致窨井盖丢失、损毁，造成人员伤亡和财产损失</w:t>
            </w:r>
          </w:p>
        </w:tc>
        <w:tc>
          <w:tcPr>
            <w:tcW w:w="2789" w:type="dxa"/>
            <w:gridSpan w:val="2"/>
            <w:noWrap w:val="0"/>
            <w:vAlign w:val="center"/>
          </w:tcPr>
          <w:p w14:paraId="7571F71B">
            <w:pPr>
              <w:spacing w:line="232" w:lineRule="exact"/>
              <w:textAlignment w:val="center"/>
              <w:rPr>
                <w:rFonts w:ascii="宋体" w:hAnsi="宋体" w:eastAsia="宋体"/>
                <w:sz w:val="15"/>
                <w:szCs w:val="15"/>
              </w:rPr>
            </w:pPr>
            <w:r>
              <w:rPr>
                <w:rFonts w:hint="eastAsia" w:ascii="宋体" w:hAnsi="宋体" w:eastAsia="宋体"/>
                <w:sz w:val="15"/>
                <w:szCs w:val="15"/>
              </w:rPr>
              <w:t>《城镇排水与污水处理条例》违反条款：第三十八条第一款；处罚条款：第五十五条第一款第（三）项，责令改正，给予警告；逾期不改正或者造成严重后果的，处10万元以上50万元以下罚款；造成损失的，依法承担赔偿责任；构成犯罪的，依法追究刑事责任。</w:t>
            </w:r>
          </w:p>
        </w:tc>
        <w:tc>
          <w:tcPr>
            <w:tcW w:w="5784" w:type="dxa"/>
            <w:gridSpan w:val="3"/>
            <w:noWrap w:val="0"/>
            <w:vAlign w:val="center"/>
          </w:tcPr>
          <w:p w14:paraId="51B62FCB">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逾期不改正，但未造成其他严重后果的，10万≤罚款额≤30万；</w:t>
            </w:r>
          </w:p>
          <w:p w14:paraId="79C58AB2">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造成财产损失的，30万＜罚款额≤40万；</w:t>
            </w:r>
          </w:p>
          <w:p w14:paraId="520975A7">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造成人员伤亡的，40万＜罚款额≤50万</w:t>
            </w:r>
            <w:r>
              <w:rPr>
                <w:rFonts w:ascii="宋体" w:hAnsi="宋体" w:eastAsia="宋体" w:cs="仿宋_GB2312"/>
                <w:color w:val="000000"/>
                <w:kern w:val="0"/>
                <w:sz w:val="15"/>
                <w:szCs w:val="15"/>
                <w:lang w:bidi="ar"/>
              </w:rPr>
              <w:t>。</w:t>
            </w:r>
          </w:p>
        </w:tc>
        <w:tc>
          <w:tcPr>
            <w:tcW w:w="2108" w:type="dxa"/>
            <w:gridSpan w:val="4"/>
            <w:noWrap w:val="0"/>
            <w:vAlign w:val="center"/>
          </w:tcPr>
          <w:p w14:paraId="03633F0E">
            <w:pPr>
              <w:spacing w:line="232" w:lineRule="exact"/>
              <w:rPr>
                <w:rFonts w:ascii="宋体" w:hAnsi="宋体" w:eastAsia="宋体" w:cs="仿宋_GB2312"/>
                <w:sz w:val="15"/>
                <w:szCs w:val="15"/>
              </w:rPr>
            </w:pPr>
          </w:p>
        </w:tc>
        <w:tc>
          <w:tcPr>
            <w:tcW w:w="1208" w:type="dxa"/>
            <w:gridSpan w:val="2"/>
            <w:noWrap w:val="0"/>
            <w:vAlign w:val="center"/>
          </w:tcPr>
          <w:p w14:paraId="0A84507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50F30800">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3BD6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2435B8B5">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4</w:t>
            </w:r>
          </w:p>
        </w:tc>
        <w:tc>
          <w:tcPr>
            <w:tcW w:w="1500" w:type="dxa"/>
            <w:gridSpan w:val="2"/>
            <w:noWrap w:val="0"/>
            <w:vAlign w:val="center"/>
          </w:tcPr>
          <w:p w14:paraId="231A9613">
            <w:pPr>
              <w:spacing w:line="232" w:lineRule="exact"/>
              <w:textAlignment w:val="center"/>
              <w:rPr>
                <w:rFonts w:ascii="宋体" w:hAnsi="宋体" w:eastAsia="宋体"/>
                <w:sz w:val="15"/>
                <w:szCs w:val="15"/>
              </w:rPr>
            </w:pPr>
            <w:r>
              <w:rPr>
                <w:rFonts w:hint="eastAsia" w:ascii="宋体" w:hAnsi="宋体" w:eastAsia="宋体"/>
                <w:sz w:val="15"/>
                <w:szCs w:val="15"/>
              </w:rPr>
              <w:t>在河湖管理范围、保护范围内围河、挖筑鱼塘、挖坑开槽、勘探或者设立线杆、线塔、无线通信塔、标识</w:t>
            </w:r>
          </w:p>
        </w:tc>
        <w:tc>
          <w:tcPr>
            <w:tcW w:w="2789" w:type="dxa"/>
            <w:gridSpan w:val="2"/>
            <w:noWrap w:val="0"/>
            <w:vAlign w:val="center"/>
          </w:tcPr>
          <w:p w14:paraId="6523D4EE">
            <w:pPr>
              <w:spacing w:line="216" w:lineRule="exact"/>
              <w:textAlignment w:val="center"/>
              <w:rPr>
                <w:rFonts w:ascii="宋体" w:hAnsi="宋体" w:eastAsia="宋体"/>
                <w:sz w:val="15"/>
                <w:szCs w:val="15"/>
              </w:rPr>
            </w:pPr>
            <w:r>
              <w:rPr>
                <w:rFonts w:hint="eastAsia" w:ascii="宋体" w:hAnsi="宋体" w:eastAsia="宋体"/>
                <w:sz w:val="15"/>
                <w:szCs w:val="15"/>
              </w:rPr>
              <w:t>《北京市河湖保护管理条例》违反条款：第二十条第一款第（二）项；处罚条款：第三十九条第（一）项，责令停止违法行为，限期补办行政许可手续，处1万元以上5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714A72C2">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在保护范围内，1万≤罚款额≤3万；</w:t>
            </w:r>
          </w:p>
          <w:p w14:paraId="3DE4662C">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在管理范围内，3万＜罚款额≤5万</w:t>
            </w:r>
            <w:r>
              <w:rPr>
                <w:rFonts w:ascii="宋体" w:hAnsi="宋体" w:eastAsia="宋体" w:cs="仿宋_GB2312"/>
                <w:color w:val="000000"/>
                <w:kern w:val="0"/>
                <w:sz w:val="15"/>
                <w:szCs w:val="15"/>
                <w:lang w:bidi="ar"/>
              </w:rPr>
              <w:t>。</w:t>
            </w:r>
          </w:p>
        </w:tc>
        <w:tc>
          <w:tcPr>
            <w:tcW w:w="2108" w:type="dxa"/>
            <w:gridSpan w:val="4"/>
            <w:noWrap w:val="0"/>
            <w:vAlign w:val="center"/>
          </w:tcPr>
          <w:p w14:paraId="043EF975">
            <w:pPr>
              <w:spacing w:line="232" w:lineRule="exact"/>
              <w:rPr>
                <w:rFonts w:ascii="宋体" w:hAnsi="宋体" w:eastAsia="宋体" w:cs="仿宋_GB2312"/>
                <w:sz w:val="15"/>
                <w:szCs w:val="15"/>
              </w:rPr>
            </w:pPr>
            <w:r>
              <w:rPr>
                <w:rFonts w:hint="eastAsia" w:ascii="宋体" w:hAnsi="宋体" w:eastAsia="宋体" w:cs="仿宋_GB2312"/>
                <w:sz w:val="15"/>
                <w:szCs w:val="15"/>
              </w:rPr>
              <w:t>备注：危害活动同时涉及管理范围和保护范围的，按在管理范围内确定罚款额。</w:t>
            </w:r>
          </w:p>
        </w:tc>
        <w:tc>
          <w:tcPr>
            <w:tcW w:w="1208" w:type="dxa"/>
            <w:gridSpan w:val="2"/>
            <w:noWrap w:val="0"/>
            <w:vAlign w:val="center"/>
          </w:tcPr>
          <w:p w14:paraId="4C16FBBF">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6B1861E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1DCB4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18B4584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5</w:t>
            </w:r>
          </w:p>
        </w:tc>
        <w:tc>
          <w:tcPr>
            <w:tcW w:w="1500" w:type="dxa"/>
            <w:gridSpan w:val="2"/>
            <w:noWrap w:val="0"/>
            <w:vAlign w:val="center"/>
          </w:tcPr>
          <w:p w14:paraId="6DE7BBBE">
            <w:pPr>
              <w:spacing w:line="232" w:lineRule="exact"/>
              <w:rPr>
                <w:rFonts w:ascii="宋体" w:hAnsi="宋体" w:eastAsia="宋体"/>
                <w:sz w:val="15"/>
                <w:szCs w:val="15"/>
              </w:rPr>
            </w:pPr>
            <w:r>
              <w:rPr>
                <w:rFonts w:hint="eastAsia" w:ascii="宋体" w:hAnsi="宋体" w:eastAsia="宋体"/>
                <w:sz w:val="15"/>
                <w:szCs w:val="15"/>
              </w:rPr>
              <w:t>在河湖管理范围、保护范围内设置固定停车场所</w:t>
            </w:r>
          </w:p>
        </w:tc>
        <w:tc>
          <w:tcPr>
            <w:tcW w:w="2789" w:type="dxa"/>
            <w:gridSpan w:val="2"/>
            <w:noWrap w:val="0"/>
            <w:vAlign w:val="center"/>
          </w:tcPr>
          <w:p w14:paraId="31C3F88D">
            <w:pPr>
              <w:spacing w:line="216" w:lineRule="exact"/>
              <w:rPr>
                <w:rFonts w:ascii="宋体" w:hAnsi="宋体" w:eastAsia="宋体"/>
                <w:sz w:val="15"/>
                <w:szCs w:val="15"/>
              </w:rPr>
            </w:pPr>
            <w:r>
              <w:rPr>
                <w:rFonts w:hint="eastAsia" w:ascii="宋体" w:hAnsi="宋体" w:eastAsia="宋体"/>
                <w:sz w:val="15"/>
                <w:szCs w:val="15"/>
              </w:rPr>
              <w:t>《北京市河湖保护管理条例》违反条款：第二十条第一款第（三）项；处罚条款：第三十九条第（二）项，责令停止违法行为，限期补办行政许可手续，处5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565413E3">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8428A71">
            <w:pPr>
              <w:spacing w:line="232" w:lineRule="exact"/>
              <w:rPr>
                <w:rFonts w:ascii="宋体" w:hAnsi="宋体" w:eastAsia="宋体" w:cs="仿宋_GB2312"/>
                <w:sz w:val="15"/>
                <w:szCs w:val="15"/>
              </w:rPr>
            </w:pPr>
          </w:p>
        </w:tc>
        <w:tc>
          <w:tcPr>
            <w:tcW w:w="1208" w:type="dxa"/>
            <w:gridSpan w:val="2"/>
            <w:noWrap w:val="0"/>
            <w:vAlign w:val="center"/>
          </w:tcPr>
          <w:p w14:paraId="41C729A5">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0BB2875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67906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4A3CF85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6</w:t>
            </w:r>
          </w:p>
        </w:tc>
        <w:tc>
          <w:tcPr>
            <w:tcW w:w="1500" w:type="dxa"/>
            <w:gridSpan w:val="2"/>
            <w:noWrap w:val="0"/>
            <w:vAlign w:val="center"/>
          </w:tcPr>
          <w:p w14:paraId="77FEAB96">
            <w:pPr>
              <w:spacing w:line="232" w:lineRule="exact"/>
              <w:rPr>
                <w:rFonts w:ascii="宋体" w:hAnsi="宋体" w:eastAsia="宋体"/>
                <w:sz w:val="15"/>
                <w:szCs w:val="15"/>
              </w:rPr>
            </w:pPr>
            <w:r>
              <w:rPr>
                <w:rFonts w:hint="eastAsia" w:ascii="宋体" w:hAnsi="宋体" w:eastAsia="宋体"/>
                <w:sz w:val="15"/>
                <w:szCs w:val="15"/>
              </w:rPr>
              <w:t>在河湖管理范围、保护范围内修路，或者修建园林小品、管理房及其附属设施</w:t>
            </w:r>
          </w:p>
        </w:tc>
        <w:tc>
          <w:tcPr>
            <w:tcW w:w="2789" w:type="dxa"/>
            <w:gridSpan w:val="2"/>
            <w:noWrap w:val="0"/>
            <w:vAlign w:val="center"/>
          </w:tcPr>
          <w:p w14:paraId="248A9000">
            <w:pPr>
              <w:spacing w:line="204" w:lineRule="exact"/>
              <w:rPr>
                <w:rFonts w:ascii="宋体" w:hAnsi="宋体" w:eastAsia="宋体"/>
                <w:sz w:val="15"/>
                <w:szCs w:val="15"/>
              </w:rPr>
            </w:pPr>
            <w:r>
              <w:rPr>
                <w:rFonts w:hint="eastAsia" w:ascii="宋体" w:hAnsi="宋体" w:eastAsia="宋体"/>
                <w:sz w:val="15"/>
                <w:szCs w:val="15"/>
              </w:rPr>
              <w:t>《北京市河湖保护管理条例》违反条款：第二十条第一款第（四）项；处罚条款：第三十九条第（三）项，责令停止违法行为，限期补办行政许可手续，处1万元以上10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6C7026FE">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53D27450">
            <w:pPr>
              <w:spacing w:line="232" w:lineRule="exact"/>
              <w:rPr>
                <w:rFonts w:ascii="宋体" w:hAnsi="宋体" w:eastAsia="宋体" w:cs="仿宋_GB2312"/>
                <w:sz w:val="15"/>
                <w:szCs w:val="15"/>
              </w:rPr>
            </w:pPr>
          </w:p>
        </w:tc>
        <w:tc>
          <w:tcPr>
            <w:tcW w:w="1208" w:type="dxa"/>
            <w:gridSpan w:val="2"/>
            <w:noWrap w:val="0"/>
            <w:vAlign w:val="center"/>
          </w:tcPr>
          <w:p w14:paraId="31E214E3">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6C7790D">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1EA3A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745C7FEC">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7</w:t>
            </w:r>
          </w:p>
        </w:tc>
        <w:tc>
          <w:tcPr>
            <w:tcW w:w="1500" w:type="dxa"/>
            <w:gridSpan w:val="2"/>
            <w:noWrap w:val="0"/>
            <w:vAlign w:val="center"/>
          </w:tcPr>
          <w:p w14:paraId="3970777C">
            <w:pPr>
              <w:spacing w:line="232" w:lineRule="exact"/>
              <w:rPr>
                <w:rFonts w:ascii="宋体" w:hAnsi="宋体" w:eastAsia="宋体"/>
                <w:sz w:val="15"/>
                <w:szCs w:val="15"/>
              </w:rPr>
            </w:pPr>
            <w:r>
              <w:rPr>
                <w:rFonts w:hint="eastAsia" w:ascii="宋体" w:hAnsi="宋体" w:eastAsia="宋体"/>
                <w:sz w:val="15"/>
                <w:szCs w:val="15"/>
              </w:rPr>
              <w:t>在河湖管理范围、保护范围内进行河道改线、开挖人工湖泊</w:t>
            </w:r>
          </w:p>
        </w:tc>
        <w:tc>
          <w:tcPr>
            <w:tcW w:w="2789" w:type="dxa"/>
            <w:gridSpan w:val="2"/>
            <w:noWrap w:val="0"/>
            <w:vAlign w:val="center"/>
          </w:tcPr>
          <w:p w14:paraId="72BE1B68">
            <w:pPr>
              <w:spacing w:line="204" w:lineRule="exact"/>
              <w:rPr>
                <w:rFonts w:ascii="宋体" w:hAnsi="宋体" w:eastAsia="宋体"/>
                <w:sz w:val="15"/>
                <w:szCs w:val="15"/>
              </w:rPr>
            </w:pPr>
            <w:r>
              <w:rPr>
                <w:rFonts w:hint="eastAsia" w:ascii="宋体" w:hAnsi="宋体" w:eastAsia="宋体"/>
                <w:sz w:val="15"/>
                <w:szCs w:val="15"/>
              </w:rPr>
              <w:t>《北京市河湖保护管理条例》违反条款：第二十条第三款；处罚条款：第三十九条第（五）项：责令停止违法行为，限期补办行政许可手续，处1万元以上5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50CD92C4">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685C2B40">
            <w:pPr>
              <w:spacing w:line="232" w:lineRule="exact"/>
              <w:rPr>
                <w:rFonts w:ascii="宋体" w:hAnsi="宋体" w:eastAsia="宋体" w:cs="仿宋_GB2312"/>
                <w:sz w:val="15"/>
                <w:szCs w:val="15"/>
              </w:rPr>
            </w:pPr>
          </w:p>
        </w:tc>
        <w:tc>
          <w:tcPr>
            <w:tcW w:w="1208" w:type="dxa"/>
            <w:gridSpan w:val="2"/>
            <w:noWrap w:val="0"/>
            <w:vAlign w:val="center"/>
          </w:tcPr>
          <w:p w14:paraId="7FF1F994">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1B8ECB4E">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247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16F65719">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8</w:t>
            </w:r>
          </w:p>
        </w:tc>
        <w:tc>
          <w:tcPr>
            <w:tcW w:w="1500" w:type="dxa"/>
            <w:gridSpan w:val="2"/>
            <w:noWrap w:val="0"/>
            <w:vAlign w:val="center"/>
          </w:tcPr>
          <w:p w14:paraId="7A1DB2EF">
            <w:pPr>
              <w:spacing w:line="232" w:lineRule="exact"/>
              <w:rPr>
                <w:rFonts w:ascii="宋体" w:hAnsi="宋体" w:eastAsia="宋体"/>
                <w:sz w:val="15"/>
                <w:szCs w:val="15"/>
              </w:rPr>
            </w:pPr>
            <w:r>
              <w:rPr>
                <w:rFonts w:hint="eastAsia" w:ascii="宋体" w:hAnsi="宋体" w:eastAsia="宋体"/>
                <w:sz w:val="15"/>
                <w:szCs w:val="15"/>
              </w:rPr>
              <w:t>毁坏或者拆除保护名录中的水工建筑物、构筑物、遗址</w:t>
            </w:r>
          </w:p>
        </w:tc>
        <w:tc>
          <w:tcPr>
            <w:tcW w:w="2789" w:type="dxa"/>
            <w:gridSpan w:val="2"/>
            <w:noWrap w:val="0"/>
            <w:vAlign w:val="center"/>
          </w:tcPr>
          <w:p w14:paraId="3568ABF5">
            <w:pPr>
              <w:spacing w:line="232" w:lineRule="exact"/>
              <w:rPr>
                <w:rFonts w:ascii="宋体" w:hAnsi="宋体" w:eastAsia="宋体"/>
                <w:sz w:val="15"/>
                <w:szCs w:val="15"/>
              </w:rPr>
            </w:pPr>
            <w:r>
              <w:rPr>
                <w:rFonts w:hint="eastAsia" w:ascii="宋体" w:hAnsi="宋体" w:eastAsia="宋体"/>
                <w:sz w:val="15"/>
                <w:szCs w:val="15"/>
              </w:rPr>
              <w:t>《北京市河湖保护管理条例》违反条款：第二十四条第二款；处罚条款：第四十二条，责令其停止违法行为，限期恢复原状，处10万元以上50万元以下的罚款。</w:t>
            </w:r>
          </w:p>
        </w:tc>
        <w:tc>
          <w:tcPr>
            <w:tcW w:w="5784" w:type="dxa"/>
            <w:gridSpan w:val="3"/>
            <w:noWrap w:val="0"/>
            <w:vAlign w:val="center"/>
          </w:tcPr>
          <w:p w14:paraId="4AFD8DC4">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42A1B05">
            <w:pPr>
              <w:spacing w:line="232" w:lineRule="exact"/>
              <w:rPr>
                <w:rFonts w:ascii="宋体" w:hAnsi="宋体" w:eastAsia="宋体" w:cs="仿宋_GB2312"/>
                <w:sz w:val="15"/>
                <w:szCs w:val="15"/>
              </w:rPr>
            </w:pPr>
          </w:p>
        </w:tc>
        <w:tc>
          <w:tcPr>
            <w:tcW w:w="1208" w:type="dxa"/>
            <w:gridSpan w:val="2"/>
            <w:noWrap w:val="0"/>
            <w:vAlign w:val="center"/>
          </w:tcPr>
          <w:p w14:paraId="73E918B1">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BD09DF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CCDF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940" w:type="dxa"/>
            <w:gridSpan w:val="2"/>
            <w:noWrap w:val="0"/>
            <w:vAlign w:val="center"/>
          </w:tcPr>
          <w:p w14:paraId="08CE083D">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9</w:t>
            </w:r>
          </w:p>
        </w:tc>
        <w:tc>
          <w:tcPr>
            <w:tcW w:w="1500" w:type="dxa"/>
            <w:gridSpan w:val="2"/>
            <w:noWrap w:val="0"/>
            <w:vAlign w:val="center"/>
          </w:tcPr>
          <w:p w14:paraId="0AF7AE74">
            <w:pPr>
              <w:spacing w:line="232" w:lineRule="exact"/>
              <w:rPr>
                <w:rFonts w:ascii="宋体" w:hAnsi="宋体" w:eastAsia="宋体"/>
                <w:sz w:val="15"/>
                <w:szCs w:val="15"/>
              </w:rPr>
            </w:pPr>
            <w:r>
              <w:rPr>
                <w:rFonts w:hint="eastAsia" w:ascii="宋体" w:hAnsi="宋体" w:eastAsia="宋体"/>
                <w:sz w:val="15"/>
                <w:szCs w:val="15"/>
              </w:rPr>
              <w:t>开展水上旅游项目或者其他利用活动时使用以柴油、汽油为动力的游船</w:t>
            </w:r>
          </w:p>
        </w:tc>
        <w:tc>
          <w:tcPr>
            <w:tcW w:w="2789" w:type="dxa"/>
            <w:gridSpan w:val="2"/>
            <w:noWrap w:val="0"/>
            <w:vAlign w:val="center"/>
          </w:tcPr>
          <w:p w14:paraId="396A3EEA">
            <w:pPr>
              <w:spacing w:line="232" w:lineRule="exact"/>
              <w:rPr>
                <w:rFonts w:ascii="宋体" w:hAnsi="宋体" w:eastAsia="宋体"/>
                <w:sz w:val="15"/>
                <w:szCs w:val="15"/>
              </w:rPr>
            </w:pPr>
            <w:r>
              <w:rPr>
                <w:rFonts w:hint="eastAsia" w:ascii="宋体" w:hAnsi="宋体" w:eastAsia="宋体"/>
                <w:sz w:val="15"/>
                <w:szCs w:val="15"/>
              </w:rPr>
              <w:t>《北京市河湖保护管理条例》违反条款：第三十一条第一款；处罚条款：第四十四条第一款，责令停止违法行为，限期改正，处8000元以上8万元以下的罚款；造成损失的，依法赔偿损失或者采取补救措施。</w:t>
            </w:r>
          </w:p>
        </w:tc>
        <w:tc>
          <w:tcPr>
            <w:tcW w:w="5784" w:type="dxa"/>
            <w:gridSpan w:val="3"/>
            <w:noWrap w:val="0"/>
            <w:vAlign w:val="center"/>
          </w:tcPr>
          <w:p w14:paraId="0BC06E3E">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664BD4FE">
            <w:pPr>
              <w:spacing w:line="232" w:lineRule="exact"/>
              <w:rPr>
                <w:rFonts w:ascii="宋体" w:hAnsi="宋体" w:eastAsia="宋体" w:cs="仿宋_GB2312"/>
                <w:sz w:val="15"/>
                <w:szCs w:val="15"/>
              </w:rPr>
            </w:pPr>
          </w:p>
        </w:tc>
        <w:tc>
          <w:tcPr>
            <w:tcW w:w="1208" w:type="dxa"/>
            <w:gridSpan w:val="2"/>
            <w:noWrap w:val="0"/>
            <w:vAlign w:val="center"/>
          </w:tcPr>
          <w:p w14:paraId="7A88D0A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178633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67531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4" w:hRule="atLeast"/>
        </w:trPr>
        <w:tc>
          <w:tcPr>
            <w:tcW w:w="940" w:type="dxa"/>
            <w:gridSpan w:val="2"/>
            <w:noWrap w:val="0"/>
            <w:vAlign w:val="center"/>
          </w:tcPr>
          <w:p w14:paraId="308B866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10</w:t>
            </w:r>
          </w:p>
        </w:tc>
        <w:tc>
          <w:tcPr>
            <w:tcW w:w="1500" w:type="dxa"/>
            <w:gridSpan w:val="2"/>
            <w:noWrap w:val="0"/>
            <w:vAlign w:val="center"/>
          </w:tcPr>
          <w:p w14:paraId="103ED91E">
            <w:pPr>
              <w:spacing w:line="232" w:lineRule="exact"/>
              <w:rPr>
                <w:rFonts w:ascii="宋体" w:hAnsi="宋体" w:eastAsia="宋体"/>
                <w:sz w:val="15"/>
                <w:szCs w:val="15"/>
              </w:rPr>
            </w:pPr>
            <w:r>
              <w:rPr>
                <w:rFonts w:hint="eastAsia" w:ascii="宋体" w:hAnsi="宋体" w:eastAsia="宋体"/>
                <w:sz w:val="15"/>
                <w:szCs w:val="15"/>
              </w:rPr>
              <w:t>未经批准擅自利用河湖进行开发利用活动</w:t>
            </w:r>
          </w:p>
        </w:tc>
        <w:tc>
          <w:tcPr>
            <w:tcW w:w="2789" w:type="dxa"/>
            <w:gridSpan w:val="2"/>
            <w:noWrap w:val="0"/>
            <w:vAlign w:val="center"/>
          </w:tcPr>
          <w:p w14:paraId="5F9E9512">
            <w:pPr>
              <w:spacing w:line="232" w:lineRule="exact"/>
              <w:rPr>
                <w:rFonts w:ascii="宋体" w:hAnsi="宋体" w:eastAsia="宋体"/>
                <w:sz w:val="15"/>
                <w:szCs w:val="15"/>
              </w:rPr>
            </w:pPr>
            <w:r>
              <w:rPr>
                <w:rFonts w:hint="eastAsia" w:ascii="宋体" w:hAnsi="宋体" w:eastAsia="宋体"/>
                <w:sz w:val="15"/>
                <w:szCs w:val="15"/>
              </w:rPr>
              <w:t>《北京市河湖保护管理条例》违反条款：第三十一条第二款；处罚条款：第四十四条第二款，责令停止违法行为，限期改正，处2万元以上10万元以下的罚款。</w:t>
            </w:r>
          </w:p>
        </w:tc>
        <w:tc>
          <w:tcPr>
            <w:tcW w:w="5784" w:type="dxa"/>
            <w:gridSpan w:val="3"/>
            <w:noWrap w:val="0"/>
            <w:vAlign w:val="center"/>
          </w:tcPr>
          <w:p w14:paraId="18838966">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348216A8">
            <w:pPr>
              <w:spacing w:line="232" w:lineRule="exact"/>
              <w:rPr>
                <w:rFonts w:ascii="宋体" w:hAnsi="宋体" w:eastAsia="宋体" w:cs="仿宋_GB2312"/>
                <w:sz w:val="15"/>
                <w:szCs w:val="15"/>
              </w:rPr>
            </w:pPr>
          </w:p>
        </w:tc>
        <w:tc>
          <w:tcPr>
            <w:tcW w:w="1208" w:type="dxa"/>
            <w:gridSpan w:val="2"/>
            <w:noWrap w:val="0"/>
            <w:vAlign w:val="center"/>
          </w:tcPr>
          <w:p w14:paraId="536B949A">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75E4BCC7">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8223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1229A70D">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11</w:t>
            </w:r>
          </w:p>
        </w:tc>
        <w:tc>
          <w:tcPr>
            <w:tcW w:w="1500" w:type="dxa"/>
            <w:gridSpan w:val="2"/>
            <w:noWrap w:val="0"/>
            <w:vAlign w:val="center"/>
          </w:tcPr>
          <w:p w14:paraId="72AFA19B">
            <w:pPr>
              <w:spacing w:line="232" w:lineRule="exact"/>
              <w:rPr>
                <w:rFonts w:ascii="宋体" w:hAnsi="宋体" w:eastAsia="宋体"/>
                <w:sz w:val="15"/>
                <w:szCs w:val="15"/>
              </w:rPr>
            </w:pPr>
            <w:r>
              <w:rPr>
                <w:rFonts w:hint="eastAsia" w:ascii="宋体" w:hAnsi="宋体" w:eastAsia="宋体"/>
                <w:sz w:val="15"/>
                <w:szCs w:val="15"/>
              </w:rPr>
              <w:t>在地表饮用水水源一级保护区的水域内垂钓</w:t>
            </w:r>
          </w:p>
        </w:tc>
        <w:tc>
          <w:tcPr>
            <w:tcW w:w="2789" w:type="dxa"/>
            <w:gridSpan w:val="2"/>
            <w:noWrap w:val="0"/>
            <w:vAlign w:val="center"/>
          </w:tcPr>
          <w:p w14:paraId="31855489">
            <w:pPr>
              <w:spacing w:line="212" w:lineRule="exact"/>
              <w:rPr>
                <w:rFonts w:ascii="宋体" w:hAnsi="宋体" w:eastAsia="宋体"/>
                <w:spacing w:val="-4"/>
                <w:sz w:val="15"/>
                <w:szCs w:val="15"/>
              </w:rPr>
            </w:pPr>
            <w:r>
              <w:rPr>
                <w:rFonts w:hint="eastAsia" w:ascii="宋体" w:hAnsi="宋体" w:eastAsia="宋体"/>
                <w:spacing w:val="-4"/>
                <w:sz w:val="15"/>
                <w:szCs w:val="15"/>
              </w:rPr>
              <w:t xml:space="preserve">《北京市水污染防治条例》违反条款：第五十七条第二款；处罚条款：第八十条第二款，责令停止违法行为，并可以处五百元以下的罚款。                                                                            </w:t>
            </w:r>
          </w:p>
        </w:tc>
        <w:tc>
          <w:tcPr>
            <w:tcW w:w="5784" w:type="dxa"/>
            <w:gridSpan w:val="3"/>
            <w:noWrap w:val="0"/>
            <w:vAlign w:val="center"/>
          </w:tcPr>
          <w:p w14:paraId="1D20E00B">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4FA6AB2">
            <w:pPr>
              <w:spacing w:line="232" w:lineRule="exact"/>
              <w:rPr>
                <w:rFonts w:ascii="宋体" w:hAnsi="宋体" w:eastAsia="宋体" w:cs="仿宋_GB2312"/>
                <w:sz w:val="15"/>
                <w:szCs w:val="15"/>
              </w:rPr>
            </w:pPr>
          </w:p>
        </w:tc>
        <w:tc>
          <w:tcPr>
            <w:tcW w:w="1208" w:type="dxa"/>
            <w:gridSpan w:val="2"/>
            <w:noWrap w:val="0"/>
            <w:vAlign w:val="center"/>
          </w:tcPr>
          <w:p w14:paraId="5C94FB04">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16BC34CA">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4FDA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4A454754">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12</w:t>
            </w:r>
          </w:p>
        </w:tc>
        <w:tc>
          <w:tcPr>
            <w:tcW w:w="1500" w:type="dxa"/>
            <w:gridSpan w:val="2"/>
            <w:noWrap w:val="0"/>
            <w:vAlign w:val="center"/>
          </w:tcPr>
          <w:p w14:paraId="7097FDF6">
            <w:pPr>
              <w:spacing w:line="212" w:lineRule="exact"/>
              <w:rPr>
                <w:rFonts w:ascii="宋体" w:hAnsi="宋体" w:eastAsia="宋体"/>
                <w:sz w:val="15"/>
                <w:szCs w:val="15"/>
              </w:rPr>
            </w:pPr>
            <w:r>
              <w:rPr>
                <w:rFonts w:hint="eastAsia" w:ascii="宋体" w:hAnsi="宋体" w:eastAsia="宋体"/>
                <w:sz w:val="15"/>
                <w:szCs w:val="15"/>
              </w:rPr>
              <w:t>在堤防和护堤地，从事放牧、葬坟、晒粮、开渠、打井、挖窖、取土、存放物料、开办集市贸易、开采地下资源、进行考古发掘等活动</w:t>
            </w:r>
          </w:p>
        </w:tc>
        <w:tc>
          <w:tcPr>
            <w:tcW w:w="2789" w:type="dxa"/>
            <w:gridSpan w:val="2"/>
            <w:noWrap w:val="0"/>
            <w:vAlign w:val="center"/>
          </w:tcPr>
          <w:p w14:paraId="40B5A2FB">
            <w:pPr>
              <w:spacing w:line="232" w:lineRule="exact"/>
              <w:rPr>
                <w:rFonts w:ascii="宋体" w:hAnsi="宋体" w:eastAsia="宋体"/>
                <w:sz w:val="15"/>
                <w:szCs w:val="15"/>
              </w:rPr>
            </w:pPr>
            <w:r>
              <w:rPr>
                <w:rFonts w:hint="eastAsia" w:ascii="宋体" w:hAnsi="宋体" w:eastAsia="宋体"/>
                <w:sz w:val="15"/>
                <w:szCs w:val="15"/>
              </w:rPr>
              <w:t xml:space="preserve">《北京市河湖保护管理条例》违反条款：第十九条第（六）项；处罚条款：第三十八条，责令停止违法行为，排除阻碍或者采取其他补救措施，可以处5万元以下罚款，有违法所得的，没收违法所得。                                     </w:t>
            </w:r>
          </w:p>
        </w:tc>
        <w:tc>
          <w:tcPr>
            <w:tcW w:w="5784" w:type="dxa"/>
            <w:gridSpan w:val="3"/>
            <w:noWrap w:val="0"/>
            <w:vAlign w:val="center"/>
          </w:tcPr>
          <w:p w14:paraId="1097D844">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06289D2C">
            <w:pPr>
              <w:spacing w:line="232" w:lineRule="exact"/>
              <w:rPr>
                <w:rFonts w:ascii="宋体" w:hAnsi="宋体" w:eastAsia="宋体" w:cs="仿宋_GB2312"/>
                <w:sz w:val="15"/>
                <w:szCs w:val="15"/>
              </w:rPr>
            </w:pPr>
          </w:p>
        </w:tc>
        <w:tc>
          <w:tcPr>
            <w:tcW w:w="1208" w:type="dxa"/>
            <w:gridSpan w:val="2"/>
            <w:noWrap w:val="0"/>
            <w:vAlign w:val="center"/>
          </w:tcPr>
          <w:p w14:paraId="1E326C3F">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01DE73A8">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27B2C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026AC837">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13</w:t>
            </w:r>
          </w:p>
        </w:tc>
        <w:tc>
          <w:tcPr>
            <w:tcW w:w="1500" w:type="dxa"/>
            <w:gridSpan w:val="2"/>
            <w:noWrap w:val="0"/>
            <w:vAlign w:val="center"/>
          </w:tcPr>
          <w:p w14:paraId="75E92BC3">
            <w:pPr>
              <w:spacing w:line="232" w:lineRule="exact"/>
              <w:rPr>
                <w:rFonts w:ascii="宋体" w:hAnsi="宋体" w:eastAsia="宋体"/>
                <w:sz w:val="15"/>
                <w:szCs w:val="15"/>
              </w:rPr>
            </w:pPr>
            <w:r>
              <w:rPr>
                <w:rFonts w:hint="eastAsia" w:ascii="宋体" w:hAnsi="宋体" w:eastAsia="宋体"/>
                <w:sz w:val="15"/>
                <w:szCs w:val="15"/>
              </w:rPr>
              <w:t>在堤防上及大型渠道内垦</w:t>
            </w:r>
            <w:r>
              <w:rPr>
                <w:rFonts w:hint="eastAsia" w:ascii="宋体" w:hAnsi="宋体" w:eastAsia="宋体"/>
                <w:sz w:val="15"/>
                <w:szCs w:val="15"/>
                <w:lang w:eastAsia="zh-CN"/>
              </w:rPr>
              <w:t>殖</w:t>
            </w:r>
            <w:r>
              <w:rPr>
                <w:rFonts w:hint="eastAsia" w:ascii="宋体" w:hAnsi="宋体" w:eastAsia="宋体"/>
                <w:sz w:val="15"/>
                <w:szCs w:val="15"/>
              </w:rPr>
              <w:t>、放牧</w:t>
            </w:r>
          </w:p>
        </w:tc>
        <w:tc>
          <w:tcPr>
            <w:tcW w:w="2789" w:type="dxa"/>
            <w:gridSpan w:val="2"/>
            <w:noWrap w:val="0"/>
            <w:vAlign w:val="center"/>
          </w:tcPr>
          <w:p w14:paraId="1134818D">
            <w:pPr>
              <w:spacing w:line="232" w:lineRule="exact"/>
              <w:rPr>
                <w:rFonts w:ascii="宋体" w:hAnsi="宋体" w:eastAsia="宋体"/>
                <w:sz w:val="15"/>
                <w:szCs w:val="15"/>
              </w:rPr>
            </w:pPr>
            <w:r>
              <w:rPr>
                <w:rFonts w:hint="eastAsia" w:ascii="宋体" w:hAnsi="宋体" w:eastAsia="宋体"/>
                <w:sz w:val="15"/>
                <w:szCs w:val="15"/>
              </w:rPr>
              <w:t>《北京市水利工程保护管理条例》违反条款：第九条第（七）项；处罚条款：第二十一条第（四）项，除责令纠正违法行为、赔偿损失、采取补救措施外，并可以处警告、200元以下罚款。在堤坝及大型渠道垦</w:t>
            </w:r>
            <w:r>
              <w:rPr>
                <w:rFonts w:hint="eastAsia" w:ascii="宋体" w:hAnsi="宋体" w:eastAsia="宋体"/>
                <w:sz w:val="15"/>
                <w:szCs w:val="15"/>
                <w:lang w:eastAsia="zh-CN"/>
              </w:rPr>
              <w:t>殖</w:t>
            </w:r>
            <w:r>
              <w:rPr>
                <w:rFonts w:hint="eastAsia" w:ascii="宋体" w:hAnsi="宋体" w:eastAsia="宋体"/>
                <w:sz w:val="15"/>
                <w:szCs w:val="15"/>
              </w:rPr>
              <w:t xml:space="preserve">的，还应令其恢复地貌。 </w:t>
            </w:r>
          </w:p>
        </w:tc>
        <w:tc>
          <w:tcPr>
            <w:tcW w:w="5784" w:type="dxa"/>
            <w:gridSpan w:val="3"/>
            <w:noWrap w:val="0"/>
            <w:vAlign w:val="center"/>
          </w:tcPr>
          <w:p w14:paraId="42973EA7">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35DC27F3">
            <w:pPr>
              <w:spacing w:line="232" w:lineRule="exact"/>
              <w:rPr>
                <w:rFonts w:ascii="宋体" w:hAnsi="宋体" w:eastAsia="宋体" w:cs="仿宋_GB2312"/>
                <w:sz w:val="15"/>
                <w:szCs w:val="15"/>
              </w:rPr>
            </w:pPr>
          </w:p>
        </w:tc>
        <w:tc>
          <w:tcPr>
            <w:tcW w:w="1208" w:type="dxa"/>
            <w:gridSpan w:val="2"/>
            <w:noWrap w:val="0"/>
            <w:vAlign w:val="center"/>
          </w:tcPr>
          <w:p w14:paraId="3DD42219">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1FF61901">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D37F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08" w:hRule="atLeast"/>
        </w:trPr>
        <w:tc>
          <w:tcPr>
            <w:tcW w:w="940" w:type="dxa"/>
            <w:gridSpan w:val="2"/>
            <w:noWrap w:val="0"/>
            <w:vAlign w:val="center"/>
          </w:tcPr>
          <w:p w14:paraId="6B5F4F5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14</w:t>
            </w:r>
          </w:p>
        </w:tc>
        <w:tc>
          <w:tcPr>
            <w:tcW w:w="1500" w:type="dxa"/>
            <w:gridSpan w:val="2"/>
            <w:noWrap w:val="0"/>
            <w:vAlign w:val="center"/>
          </w:tcPr>
          <w:p w14:paraId="567BB135">
            <w:pPr>
              <w:spacing w:line="232" w:lineRule="exact"/>
              <w:rPr>
                <w:rFonts w:ascii="宋体" w:hAnsi="宋体" w:eastAsia="宋体"/>
                <w:sz w:val="15"/>
                <w:szCs w:val="15"/>
              </w:rPr>
            </w:pPr>
            <w:r>
              <w:rPr>
                <w:rFonts w:hint="eastAsia" w:ascii="宋体" w:hAnsi="宋体" w:eastAsia="宋体"/>
                <w:sz w:val="15"/>
                <w:szCs w:val="15"/>
              </w:rPr>
              <w:t>在河道、湖泊管理范围内倾倒垃圾、渣土从事影响河势稳定、危害河岸堤防安全和其他妨碍河道行洪的活动</w:t>
            </w:r>
          </w:p>
        </w:tc>
        <w:tc>
          <w:tcPr>
            <w:tcW w:w="2789" w:type="dxa"/>
            <w:gridSpan w:val="2"/>
            <w:noWrap w:val="0"/>
            <w:vAlign w:val="center"/>
          </w:tcPr>
          <w:p w14:paraId="419CDB93">
            <w:pPr>
              <w:spacing w:line="232" w:lineRule="exact"/>
              <w:rPr>
                <w:rFonts w:ascii="宋体" w:hAnsi="宋体" w:eastAsia="宋体"/>
                <w:sz w:val="15"/>
                <w:szCs w:val="15"/>
              </w:rPr>
            </w:pPr>
            <w:r>
              <w:rPr>
                <w:rFonts w:hint="eastAsia" w:ascii="宋体" w:hAnsi="宋体" w:eastAsia="宋体"/>
                <w:sz w:val="15"/>
                <w:szCs w:val="15"/>
              </w:rPr>
              <w:t xml:space="preserve">《中华人民共和国防洪法》违反条款：第二十二条第二款；处罚条款：第五十五条第（二）项，责令停止违法行为，排除阻碍或者采取其他补救措施，可以处五万元以下的罚款。                                                                  </w:t>
            </w:r>
            <w:r>
              <w:rPr>
                <w:rFonts w:hint="eastAsia" w:ascii="宋体" w:hAnsi="宋体" w:eastAsia="宋体"/>
                <w:sz w:val="15"/>
                <w:szCs w:val="15"/>
              </w:rPr>
              <w:br w:type="textWrapping"/>
            </w:r>
            <w:r>
              <w:rPr>
                <w:rFonts w:hint="eastAsia" w:ascii="宋体" w:hAnsi="宋体" w:eastAsia="宋体"/>
                <w:sz w:val="15"/>
                <w:szCs w:val="15"/>
              </w:rPr>
              <w:t>《北京市水利工程保护管理条例》违反条款：第九条第（三）项；处罚条款：第二十一条第（二）项，责令排除阻碍或者采取其他补救措施，可以处5万元以下罚款。</w:t>
            </w:r>
          </w:p>
        </w:tc>
        <w:tc>
          <w:tcPr>
            <w:tcW w:w="5784" w:type="dxa"/>
            <w:gridSpan w:val="3"/>
            <w:noWrap w:val="0"/>
            <w:vAlign w:val="center"/>
          </w:tcPr>
          <w:p w14:paraId="1F35782D">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倾倒量≤5m</w:t>
            </w:r>
            <w:r>
              <w:rPr>
                <w:rFonts w:ascii="宋体" w:hAnsi="宋体" w:eastAsia="宋体" w:cs="Calibri"/>
                <w:color w:val="000000"/>
                <w:kern w:val="0"/>
                <w:sz w:val="15"/>
                <w:szCs w:val="15"/>
                <w:lang w:bidi="ar"/>
              </w:rPr>
              <w:t>³</w:t>
            </w:r>
            <w:r>
              <w:rPr>
                <w:rFonts w:hint="eastAsia" w:ascii="宋体" w:hAnsi="宋体" w:eastAsia="宋体" w:cs="Calibri"/>
                <w:color w:val="000000"/>
                <w:kern w:val="0"/>
                <w:sz w:val="15"/>
                <w:szCs w:val="15"/>
                <w:lang w:bidi="ar"/>
              </w:rPr>
              <w:t>，罚款额≤1万；5m</w:t>
            </w:r>
            <w:r>
              <w:rPr>
                <w:rFonts w:ascii="宋体" w:hAnsi="宋体" w:eastAsia="宋体" w:cs="Calibri"/>
                <w:color w:val="000000"/>
                <w:kern w:val="0"/>
                <w:sz w:val="15"/>
                <w:szCs w:val="15"/>
                <w:lang w:bidi="ar"/>
              </w:rPr>
              <w:t>³</w:t>
            </w:r>
            <w:r>
              <w:rPr>
                <w:rFonts w:hint="eastAsia" w:ascii="宋体" w:hAnsi="宋体" w:eastAsia="宋体" w:cs="仿宋_GB2312"/>
                <w:color w:val="000000"/>
                <w:kern w:val="0"/>
                <w:sz w:val="15"/>
                <w:szCs w:val="15"/>
                <w:lang w:bidi="ar"/>
              </w:rPr>
              <w:t>＜</w:t>
            </w:r>
            <w:r>
              <w:rPr>
                <w:rFonts w:hint="eastAsia" w:ascii="宋体" w:hAnsi="宋体" w:eastAsia="宋体" w:cs="Calibri"/>
                <w:color w:val="000000"/>
                <w:kern w:val="0"/>
                <w:sz w:val="15"/>
                <w:szCs w:val="15"/>
                <w:lang w:bidi="ar"/>
              </w:rPr>
              <w:t>倾倒量≤10m</w:t>
            </w:r>
            <w:r>
              <w:rPr>
                <w:rFonts w:ascii="宋体" w:hAnsi="宋体" w:eastAsia="宋体" w:cs="Calibri"/>
                <w:color w:val="000000"/>
                <w:kern w:val="0"/>
                <w:sz w:val="15"/>
                <w:szCs w:val="15"/>
                <w:lang w:bidi="ar"/>
              </w:rPr>
              <w:t>³</w:t>
            </w:r>
            <w:r>
              <w:rPr>
                <w:rFonts w:hint="eastAsia" w:ascii="宋体" w:hAnsi="宋体" w:eastAsia="宋体" w:cs="Calibri"/>
                <w:color w:val="000000"/>
                <w:kern w:val="0"/>
                <w:sz w:val="15"/>
                <w:szCs w:val="15"/>
                <w:lang w:bidi="ar"/>
              </w:rPr>
              <w:t>，1万＜罚款额≤2万；10m</w:t>
            </w:r>
            <w:r>
              <w:rPr>
                <w:rFonts w:ascii="宋体" w:hAnsi="宋体" w:eastAsia="宋体" w:cs="Calibri"/>
                <w:color w:val="000000"/>
                <w:kern w:val="0"/>
                <w:sz w:val="15"/>
                <w:szCs w:val="15"/>
                <w:lang w:bidi="ar"/>
              </w:rPr>
              <w:t>³</w:t>
            </w:r>
            <w:r>
              <w:rPr>
                <w:rFonts w:hint="eastAsia" w:ascii="宋体" w:hAnsi="宋体" w:eastAsia="宋体" w:cs="仿宋_GB2312"/>
                <w:color w:val="000000"/>
                <w:kern w:val="0"/>
                <w:sz w:val="15"/>
                <w:szCs w:val="15"/>
                <w:lang w:bidi="ar"/>
              </w:rPr>
              <w:t>＜</w:t>
            </w:r>
            <w:r>
              <w:rPr>
                <w:rFonts w:hint="eastAsia" w:ascii="宋体" w:hAnsi="宋体" w:eastAsia="宋体" w:cs="Calibri"/>
                <w:color w:val="000000"/>
                <w:kern w:val="0"/>
                <w:sz w:val="15"/>
                <w:szCs w:val="15"/>
                <w:lang w:bidi="ar"/>
              </w:rPr>
              <w:t>倾倒量≤20m</w:t>
            </w:r>
            <w:r>
              <w:rPr>
                <w:rFonts w:ascii="宋体" w:hAnsi="宋体" w:eastAsia="宋体" w:cs="Calibri"/>
                <w:color w:val="000000"/>
                <w:kern w:val="0"/>
                <w:sz w:val="15"/>
                <w:szCs w:val="15"/>
                <w:lang w:bidi="ar"/>
              </w:rPr>
              <w:t>³</w:t>
            </w:r>
            <w:r>
              <w:rPr>
                <w:rFonts w:hint="eastAsia" w:ascii="宋体" w:hAnsi="宋体" w:eastAsia="宋体" w:cs="Calibri"/>
                <w:color w:val="000000"/>
                <w:kern w:val="0"/>
                <w:sz w:val="15"/>
                <w:szCs w:val="15"/>
                <w:lang w:bidi="ar"/>
              </w:rPr>
              <w:t>，2万＜罚款额≤3万；20m</w:t>
            </w:r>
            <w:r>
              <w:rPr>
                <w:rFonts w:ascii="宋体" w:hAnsi="宋体" w:eastAsia="宋体" w:cs="Calibri"/>
                <w:color w:val="000000"/>
                <w:kern w:val="0"/>
                <w:sz w:val="15"/>
                <w:szCs w:val="15"/>
                <w:lang w:bidi="ar"/>
              </w:rPr>
              <w:t>³</w:t>
            </w:r>
            <w:r>
              <w:rPr>
                <w:rFonts w:hint="eastAsia" w:ascii="宋体" w:hAnsi="宋体" w:eastAsia="宋体" w:cs="仿宋_GB2312"/>
                <w:color w:val="000000"/>
                <w:kern w:val="0"/>
                <w:sz w:val="15"/>
                <w:szCs w:val="15"/>
                <w:lang w:bidi="ar"/>
              </w:rPr>
              <w:t>＜</w:t>
            </w:r>
            <w:r>
              <w:rPr>
                <w:rFonts w:hint="eastAsia" w:ascii="宋体" w:hAnsi="宋体" w:eastAsia="宋体" w:cs="Calibri"/>
                <w:color w:val="000000"/>
                <w:kern w:val="0"/>
                <w:sz w:val="15"/>
                <w:szCs w:val="15"/>
                <w:lang w:bidi="ar"/>
              </w:rPr>
              <w:t>倾倒量，3万＜罚款额≤5万</w:t>
            </w:r>
            <w:r>
              <w:rPr>
                <w:rFonts w:ascii="宋体" w:hAnsi="宋体" w:eastAsia="宋体" w:cs="Calibri"/>
                <w:color w:val="000000"/>
                <w:kern w:val="0"/>
                <w:sz w:val="15"/>
                <w:szCs w:val="15"/>
                <w:lang w:bidi="ar"/>
              </w:rPr>
              <w:t>。</w:t>
            </w:r>
          </w:p>
        </w:tc>
        <w:tc>
          <w:tcPr>
            <w:tcW w:w="2108" w:type="dxa"/>
            <w:gridSpan w:val="4"/>
            <w:noWrap w:val="0"/>
            <w:vAlign w:val="center"/>
          </w:tcPr>
          <w:p w14:paraId="7309D7DC">
            <w:pPr>
              <w:spacing w:line="232" w:lineRule="exact"/>
              <w:rPr>
                <w:rFonts w:ascii="宋体" w:hAnsi="宋体" w:eastAsia="宋体" w:cs="仿宋_GB2312"/>
                <w:sz w:val="15"/>
                <w:szCs w:val="15"/>
              </w:rPr>
            </w:pPr>
          </w:p>
        </w:tc>
        <w:tc>
          <w:tcPr>
            <w:tcW w:w="1208" w:type="dxa"/>
            <w:gridSpan w:val="2"/>
            <w:noWrap w:val="0"/>
            <w:vAlign w:val="center"/>
          </w:tcPr>
          <w:p w14:paraId="39EBB497">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373E596">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7ECC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26" w:hRule="atLeast"/>
        </w:trPr>
        <w:tc>
          <w:tcPr>
            <w:tcW w:w="940" w:type="dxa"/>
            <w:gridSpan w:val="2"/>
            <w:noWrap w:val="0"/>
            <w:vAlign w:val="center"/>
          </w:tcPr>
          <w:p w14:paraId="365B71F3">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15</w:t>
            </w:r>
          </w:p>
        </w:tc>
        <w:tc>
          <w:tcPr>
            <w:tcW w:w="1500" w:type="dxa"/>
            <w:gridSpan w:val="2"/>
            <w:noWrap w:val="0"/>
            <w:vAlign w:val="center"/>
          </w:tcPr>
          <w:p w14:paraId="1E8BB19B">
            <w:pPr>
              <w:spacing w:line="232" w:lineRule="exact"/>
              <w:rPr>
                <w:rFonts w:ascii="宋体" w:hAnsi="宋体" w:eastAsia="宋体"/>
                <w:sz w:val="15"/>
                <w:szCs w:val="15"/>
              </w:rPr>
            </w:pPr>
            <w:r>
              <w:rPr>
                <w:rFonts w:hint="eastAsia" w:ascii="宋体" w:hAnsi="宋体" w:eastAsia="宋体"/>
                <w:sz w:val="15"/>
                <w:szCs w:val="15"/>
              </w:rPr>
              <w:t>在地表饮用水水源保护区和准保护区内、组织水上旅游或者其他可能污染饮用水水源活动</w:t>
            </w:r>
          </w:p>
        </w:tc>
        <w:tc>
          <w:tcPr>
            <w:tcW w:w="2789" w:type="dxa"/>
            <w:gridSpan w:val="2"/>
            <w:noWrap w:val="0"/>
            <w:vAlign w:val="center"/>
          </w:tcPr>
          <w:p w14:paraId="7203E43B">
            <w:pPr>
              <w:spacing w:line="232" w:lineRule="exact"/>
              <w:rPr>
                <w:rFonts w:ascii="宋体" w:hAnsi="宋体" w:eastAsia="宋体"/>
                <w:sz w:val="15"/>
                <w:szCs w:val="15"/>
              </w:rPr>
            </w:pPr>
            <w:r>
              <w:rPr>
                <w:rFonts w:hint="eastAsia" w:ascii="宋体" w:hAnsi="宋体" w:eastAsia="宋体"/>
                <w:sz w:val="15"/>
                <w:szCs w:val="15"/>
              </w:rPr>
              <w:t>《北京市水污染防治条例》违反条款：第六十条第一款第（一）项、第（二）项、第（三）项；第六十条第二款；处罚条款：第八十条第二款，责令停止违法行为，并处二万元以上十万元以下的罚款。</w:t>
            </w:r>
          </w:p>
        </w:tc>
        <w:tc>
          <w:tcPr>
            <w:tcW w:w="5784" w:type="dxa"/>
            <w:gridSpan w:val="3"/>
            <w:noWrap w:val="0"/>
            <w:vAlign w:val="center"/>
          </w:tcPr>
          <w:p w14:paraId="6F96540D">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3C1D36D4">
            <w:pPr>
              <w:spacing w:line="232" w:lineRule="exact"/>
              <w:rPr>
                <w:rFonts w:ascii="宋体" w:hAnsi="宋体" w:eastAsia="宋体" w:cs="仿宋_GB2312"/>
                <w:sz w:val="15"/>
                <w:szCs w:val="15"/>
              </w:rPr>
            </w:pPr>
          </w:p>
        </w:tc>
        <w:tc>
          <w:tcPr>
            <w:tcW w:w="1208" w:type="dxa"/>
            <w:gridSpan w:val="2"/>
            <w:noWrap w:val="0"/>
            <w:vAlign w:val="center"/>
          </w:tcPr>
          <w:p w14:paraId="5E87802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1F76F20">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52731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64B55D7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16</w:t>
            </w:r>
          </w:p>
        </w:tc>
        <w:tc>
          <w:tcPr>
            <w:tcW w:w="1500" w:type="dxa"/>
            <w:gridSpan w:val="2"/>
            <w:noWrap w:val="0"/>
            <w:vAlign w:val="center"/>
          </w:tcPr>
          <w:p w14:paraId="0AFFF162">
            <w:pPr>
              <w:spacing w:line="232" w:lineRule="exact"/>
              <w:rPr>
                <w:rFonts w:ascii="宋体" w:hAnsi="宋体" w:eastAsia="宋体"/>
                <w:sz w:val="15"/>
                <w:szCs w:val="15"/>
              </w:rPr>
            </w:pPr>
            <w:r>
              <w:rPr>
                <w:rFonts w:hint="eastAsia" w:ascii="宋体" w:hAnsi="宋体" w:eastAsia="宋体"/>
                <w:sz w:val="15"/>
                <w:szCs w:val="15"/>
              </w:rPr>
              <w:t>在河道、湖泊管理范围内建设妨碍行洪的建筑物、构筑物，或者从事影响河势稳定、危害河岸堤防安全和其他妨碍河道行洪的活动</w:t>
            </w:r>
          </w:p>
        </w:tc>
        <w:tc>
          <w:tcPr>
            <w:tcW w:w="2789" w:type="dxa"/>
            <w:gridSpan w:val="2"/>
            <w:noWrap w:val="0"/>
            <w:vAlign w:val="center"/>
          </w:tcPr>
          <w:p w14:paraId="24E86E01">
            <w:pPr>
              <w:spacing w:line="232" w:lineRule="exact"/>
              <w:jc w:val="left"/>
              <w:rPr>
                <w:rFonts w:ascii="宋体" w:hAnsi="宋体" w:eastAsia="宋体"/>
                <w:sz w:val="15"/>
                <w:szCs w:val="15"/>
              </w:rPr>
            </w:pPr>
            <w:r>
              <w:rPr>
                <w:rFonts w:hint="eastAsia" w:ascii="宋体" w:hAnsi="宋体" w:eastAsia="宋体"/>
                <w:sz w:val="15"/>
                <w:szCs w:val="15"/>
              </w:rPr>
              <w:t>《中华人民共和国水法》违反条款：第三十七条第二款；处罚条款：第六十五条第一款，责令停止违法行为，限期拆除违法建筑物、构筑物，恢复原状；逾期不拆除、不恢复原状的，强行拆除，所需费用由违法单位或者个人负担，并处一万元以上十万元以下的罚款。                                                   《中华人民共和国防洪法》违反条款：第二十二条第二款、第三款；处罚条款：第五十五条第（一）项、第（二）项、第（三）项，责令停止违法行为，排除阻碍或者采取其他补救措施，可以处五万元以下的罚款。                                                                                                                           《北京市水利工程保护管理条例》违反条款：第九条第（二）项、第（八）项；处罚条款：第二十一条第（二）项 有下列行为之一的单位或个人，给予处罚：（二）违反本条例第九条第二项、第三项、第八项规定的，责令排除阻碍或者采取其他补救措施，可以处5万元以下罚款。</w:t>
            </w:r>
          </w:p>
          <w:p w14:paraId="1F4B5B79">
            <w:pPr>
              <w:spacing w:line="204" w:lineRule="exact"/>
              <w:rPr>
                <w:rFonts w:ascii="宋体" w:hAnsi="宋体" w:eastAsia="宋体"/>
                <w:sz w:val="15"/>
                <w:szCs w:val="15"/>
              </w:rPr>
            </w:pPr>
            <w:r>
              <w:rPr>
                <w:rFonts w:hint="eastAsia" w:ascii="宋体" w:hAnsi="宋体" w:eastAsia="宋体"/>
                <w:sz w:val="15"/>
                <w:szCs w:val="15"/>
              </w:rPr>
              <w:t>《北京市河湖保护管理条例》违反条款：第二十条第一款第（四）项；处罚条款：第三十九第（一）项，责令停止违法行为，限期补办行政许可手续，处1万元以上5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53C266B6">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1</w:t>
            </w:r>
            <w:r>
              <w:rPr>
                <w:rFonts w:ascii="宋体" w:hAnsi="宋体" w:eastAsia="宋体" w:cs="仿宋_GB2312"/>
                <w:color w:val="000000"/>
                <w:kern w:val="0"/>
                <w:sz w:val="15"/>
                <w:szCs w:val="15"/>
                <w:lang w:bidi="ar"/>
              </w:rPr>
              <w:t>.</w:t>
            </w:r>
            <w:r>
              <w:rPr>
                <w:rFonts w:hint="eastAsia" w:ascii="宋体" w:hAnsi="宋体" w:eastAsia="宋体" w:cs="仿宋_GB2312"/>
                <w:color w:val="000000"/>
                <w:kern w:val="0"/>
                <w:sz w:val="15"/>
                <w:szCs w:val="15"/>
                <w:lang w:bidi="ar"/>
              </w:rPr>
              <w:t>依据《中华人民共和国水法》处罚：</w:t>
            </w:r>
          </w:p>
          <w:p w14:paraId="15DA0645">
            <w:pPr>
              <w:pStyle w:val="22"/>
              <w:spacing w:after="0" w:line="232" w:lineRule="exact"/>
              <w:ind w:left="0" w:leftChars="0" w:firstLine="0" w:firstLineChars="0"/>
              <w:rPr>
                <w:rFonts w:ascii="宋体" w:hAnsi="宋体" w:eastAsia="宋体" w:cs="Batang"/>
                <w:color w:val="000000"/>
                <w:kern w:val="0"/>
                <w:sz w:val="15"/>
                <w:szCs w:val="15"/>
                <w:lang w:bidi="ar"/>
              </w:rPr>
            </w:pPr>
            <w:r>
              <w:rPr>
                <w:rFonts w:hint="eastAsia" w:ascii="宋体" w:hAnsi="宋体" w:eastAsia="宋体" w:cs="仿宋_GB2312"/>
                <w:color w:val="000000"/>
                <w:kern w:val="0"/>
                <w:sz w:val="15"/>
                <w:szCs w:val="15"/>
                <w:lang w:bidi="ar"/>
              </w:rPr>
              <w:t>在限期内拆除，恢复原状的，不予处罚；逾期不拆除，不恢复原状的，占地面积≤25</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，1万≤罚款额≤3万；25</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＜占地面积≤100</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，3万＜罚款额≤6万；100</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＜占地面积，6万＜罚款额≤10万</w:t>
            </w:r>
            <w:r>
              <w:rPr>
                <w:rFonts w:ascii="宋体" w:hAnsi="宋体" w:eastAsia="宋体" w:cs="Batang"/>
                <w:color w:val="000000"/>
                <w:kern w:val="0"/>
                <w:sz w:val="15"/>
                <w:szCs w:val="15"/>
                <w:lang w:bidi="ar"/>
              </w:rPr>
              <w:t>。</w:t>
            </w:r>
          </w:p>
          <w:p w14:paraId="14D10184">
            <w:pPr>
              <w:pStyle w:val="22"/>
              <w:spacing w:after="0" w:line="232" w:lineRule="exact"/>
              <w:ind w:left="0" w:leftChars="0" w:firstLine="0" w:firstLineChars="0"/>
              <w:rPr>
                <w:rFonts w:ascii="宋体" w:hAnsi="宋体" w:eastAsia="宋体" w:cs="Batang"/>
                <w:color w:val="000000"/>
                <w:kern w:val="0"/>
                <w:sz w:val="15"/>
                <w:szCs w:val="15"/>
                <w:lang w:bidi="ar"/>
              </w:rPr>
            </w:pPr>
            <w:r>
              <w:rPr>
                <w:rFonts w:hint="eastAsia" w:ascii="宋体" w:hAnsi="宋体" w:eastAsia="宋体" w:cs="Batang"/>
                <w:color w:val="000000"/>
                <w:kern w:val="0"/>
                <w:sz w:val="15"/>
                <w:szCs w:val="15"/>
                <w:lang w:bidi="ar"/>
              </w:rPr>
              <w:t>2</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依据《中华人民共和国防洪法》《北京市水利工程保护管理条例》《北京市河湖保护管理条例》处罚：</w:t>
            </w:r>
          </w:p>
          <w:p w14:paraId="5697E84E">
            <w:pPr>
              <w:pStyle w:val="22"/>
              <w:spacing w:after="0" w:line="232" w:lineRule="exact"/>
              <w:ind w:left="0" w:leftChars="0" w:firstLine="0" w:firstLineChars="0"/>
              <w:rPr>
                <w:rFonts w:ascii="宋体" w:hAnsi="宋体" w:eastAsia="宋体" w:cs="Batang"/>
                <w:color w:val="000000"/>
                <w:kern w:val="0"/>
                <w:sz w:val="15"/>
                <w:szCs w:val="15"/>
                <w:lang w:bidi="ar"/>
              </w:rPr>
            </w:pPr>
            <w:r>
              <w:rPr>
                <w:rFonts w:hint="eastAsia" w:ascii="宋体" w:hAnsi="宋体" w:eastAsia="宋体" w:cs="仿宋_GB2312"/>
                <w:color w:val="000000"/>
                <w:kern w:val="0"/>
                <w:sz w:val="15"/>
                <w:szCs w:val="15"/>
                <w:lang w:bidi="ar"/>
              </w:rPr>
              <w:t>占地面积≤25</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，罚款额≤1万；25</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＜占地面积≤100</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，1万＜罚款额≤3万；100</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＜占地面积，3万＜罚款额≤5万</w:t>
            </w:r>
            <w:r>
              <w:rPr>
                <w:rFonts w:ascii="宋体" w:hAnsi="宋体" w:eastAsia="宋体" w:cs="Batang"/>
                <w:color w:val="000000"/>
                <w:kern w:val="0"/>
                <w:sz w:val="15"/>
                <w:szCs w:val="15"/>
                <w:lang w:bidi="ar"/>
              </w:rPr>
              <w:t>。</w:t>
            </w:r>
          </w:p>
        </w:tc>
        <w:tc>
          <w:tcPr>
            <w:tcW w:w="2108" w:type="dxa"/>
            <w:gridSpan w:val="4"/>
            <w:noWrap w:val="0"/>
            <w:vAlign w:val="center"/>
          </w:tcPr>
          <w:p w14:paraId="7F69D382">
            <w:pPr>
              <w:spacing w:line="232" w:lineRule="exact"/>
              <w:rPr>
                <w:rFonts w:ascii="宋体" w:hAnsi="宋体" w:eastAsia="宋体" w:cs="仿宋_GB2312"/>
                <w:sz w:val="15"/>
                <w:szCs w:val="15"/>
              </w:rPr>
            </w:pPr>
          </w:p>
        </w:tc>
        <w:tc>
          <w:tcPr>
            <w:tcW w:w="1208" w:type="dxa"/>
            <w:gridSpan w:val="2"/>
            <w:noWrap w:val="0"/>
            <w:vAlign w:val="center"/>
          </w:tcPr>
          <w:p w14:paraId="689E2E06">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6BD3AA11">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1C88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2" w:hRule="atLeast"/>
        </w:trPr>
        <w:tc>
          <w:tcPr>
            <w:tcW w:w="940" w:type="dxa"/>
            <w:gridSpan w:val="2"/>
            <w:noWrap w:val="0"/>
            <w:vAlign w:val="center"/>
          </w:tcPr>
          <w:p w14:paraId="45FD19AF">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17</w:t>
            </w:r>
          </w:p>
        </w:tc>
        <w:tc>
          <w:tcPr>
            <w:tcW w:w="1500" w:type="dxa"/>
            <w:gridSpan w:val="2"/>
            <w:noWrap w:val="0"/>
            <w:vAlign w:val="center"/>
          </w:tcPr>
          <w:p w14:paraId="371567E5">
            <w:pPr>
              <w:spacing w:line="232" w:lineRule="exact"/>
              <w:rPr>
                <w:rFonts w:ascii="宋体" w:hAnsi="宋体" w:eastAsia="宋体"/>
                <w:sz w:val="15"/>
                <w:szCs w:val="15"/>
              </w:rPr>
            </w:pPr>
            <w:r>
              <w:rPr>
                <w:rFonts w:hint="eastAsia" w:ascii="宋体" w:hAnsi="宋体" w:eastAsia="宋体"/>
                <w:sz w:val="15"/>
                <w:szCs w:val="15"/>
              </w:rPr>
              <w:t>在生态清洁小流域范围内的沟道内私搭乱建、堆放物品</w:t>
            </w:r>
          </w:p>
        </w:tc>
        <w:tc>
          <w:tcPr>
            <w:tcW w:w="2789" w:type="dxa"/>
            <w:gridSpan w:val="2"/>
            <w:noWrap w:val="0"/>
            <w:vAlign w:val="center"/>
          </w:tcPr>
          <w:p w14:paraId="50693C75">
            <w:pPr>
              <w:spacing w:line="232" w:lineRule="exact"/>
              <w:rPr>
                <w:rFonts w:ascii="宋体" w:hAnsi="宋体" w:eastAsia="宋体"/>
                <w:sz w:val="15"/>
                <w:szCs w:val="15"/>
              </w:rPr>
            </w:pPr>
            <w:r>
              <w:rPr>
                <w:rFonts w:hint="eastAsia" w:ascii="宋体" w:hAnsi="宋体" w:eastAsia="宋体"/>
                <w:sz w:val="15"/>
                <w:szCs w:val="15"/>
              </w:rPr>
              <w:t>《北京市水土保持条例》违反条款：第二十条第一款第（一）项；处罚条款：第三十六条，责令改正，对个人可处500元以上5000元以下罚款；对单位可处1万元以上10万元以下罚款。</w:t>
            </w:r>
          </w:p>
        </w:tc>
        <w:tc>
          <w:tcPr>
            <w:tcW w:w="5784" w:type="dxa"/>
            <w:gridSpan w:val="3"/>
            <w:noWrap w:val="0"/>
            <w:vAlign w:val="center"/>
          </w:tcPr>
          <w:p w14:paraId="20AB4809">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16B1009">
            <w:pPr>
              <w:spacing w:line="232" w:lineRule="exact"/>
              <w:rPr>
                <w:rFonts w:ascii="宋体" w:hAnsi="宋体" w:eastAsia="宋体" w:cs="仿宋_GB2312"/>
                <w:sz w:val="15"/>
                <w:szCs w:val="15"/>
              </w:rPr>
            </w:pPr>
          </w:p>
        </w:tc>
        <w:tc>
          <w:tcPr>
            <w:tcW w:w="1208" w:type="dxa"/>
            <w:gridSpan w:val="2"/>
            <w:noWrap w:val="0"/>
            <w:vAlign w:val="center"/>
          </w:tcPr>
          <w:p w14:paraId="18BCA1C2">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93C9BCF">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63BE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96" w:hRule="atLeast"/>
        </w:trPr>
        <w:tc>
          <w:tcPr>
            <w:tcW w:w="940" w:type="dxa"/>
            <w:gridSpan w:val="2"/>
            <w:noWrap w:val="0"/>
            <w:vAlign w:val="center"/>
          </w:tcPr>
          <w:p w14:paraId="546CD95F">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18</w:t>
            </w:r>
          </w:p>
        </w:tc>
        <w:tc>
          <w:tcPr>
            <w:tcW w:w="1500" w:type="dxa"/>
            <w:gridSpan w:val="2"/>
            <w:noWrap w:val="0"/>
            <w:vAlign w:val="center"/>
          </w:tcPr>
          <w:p w14:paraId="6F1374F1">
            <w:pPr>
              <w:spacing w:line="232" w:lineRule="exact"/>
              <w:rPr>
                <w:rFonts w:ascii="宋体" w:hAnsi="宋体" w:eastAsia="宋体"/>
                <w:sz w:val="15"/>
                <w:szCs w:val="15"/>
              </w:rPr>
            </w:pPr>
            <w:r>
              <w:rPr>
                <w:rFonts w:hint="eastAsia" w:ascii="宋体" w:hAnsi="宋体" w:eastAsia="宋体"/>
                <w:sz w:val="15"/>
                <w:szCs w:val="15"/>
              </w:rPr>
              <w:t>在生态清洁小流域范围内随意取土、挖砂、倾倒垃圾、排放污水</w:t>
            </w:r>
          </w:p>
        </w:tc>
        <w:tc>
          <w:tcPr>
            <w:tcW w:w="2789" w:type="dxa"/>
            <w:gridSpan w:val="2"/>
            <w:noWrap w:val="0"/>
            <w:vAlign w:val="center"/>
          </w:tcPr>
          <w:p w14:paraId="307C24AB">
            <w:pPr>
              <w:spacing w:line="232" w:lineRule="exact"/>
              <w:rPr>
                <w:rFonts w:ascii="宋体" w:hAnsi="宋体" w:eastAsia="宋体"/>
                <w:sz w:val="15"/>
                <w:szCs w:val="15"/>
              </w:rPr>
            </w:pPr>
            <w:r>
              <w:rPr>
                <w:rFonts w:hint="eastAsia" w:ascii="宋体" w:hAnsi="宋体" w:eastAsia="宋体"/>
                <w:sz w:val="15"/>
                <w:szCs w:val="15"/>
              </w:rPr>
              <w:t>《北京市水土保持条例》违反条款：第二十条第一款第（二）项；处罚条款：第三十六条，责令改正，对个人可处500元以上5000元以下罚款；对单位可处1万元以上10万元以下罚款。</w:t>
            </w:r>
          </w:p>
        </w:tc>
        <w:tc>
          <w:tcPr>
            <w:tcW w:w="5784" w:type="dxa"/>
            <w:gridSpan w:val="3"/>
            <w:noWrap w:val="0"/>
            <w:vAlign w:val="center"/>
          </w:tcPr>
          <w:p w14:paraId="3BD0328D">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6C06C77D">
            <w:pPr>
              <w:spacing w:line="232" w:lineRule="exact"/>
              <w:rPr>
                <w:rFonts w:ascii="宋体" w:hAnsi="宋体" w:eastAsia="宋体" w:cs="仿宋_GB2312"/>
                <w:sz w:val="15"/>
                <w:szCs w:val="15"/>
              </w:rPr>
            </w:pPr>
          </w:p>
        </w:tc>
        <w:tc>
          <w:tcPr>
            <w:tcW w:w="1208" w:type="dxa"/>
            <w:gridSpan w:val="2"/>
            <w:noWrap w:val="0"/>
            <w:vAlign w:val="center"/>
          </w:tcPr>
          <w:p w14:paraId="1B47653A">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35B7995">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10C7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71" w:hRule="atLeast"/>
        </w:trPr>
        <w:tc>
          <w:tcPr>
            <w:tcW w:w="940" w:type="dxa"/>
            <w:gridSpan w:val="2"/>
            <w:noWrap w:val="0"/>
            <w:vAlign w:val="center"/>
          </w:tcPr>
          <w:p w14:paraId="3F27E31A">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19</w:t>
            </w:r>
          </w:p>
        </w:tc>
        <w:tc>
          <w:tcPr>
            <w:tcW w:w="1500" w:type="dxa"/>
            <w:gridSpan w:val="2"/>
            <w:noWrap w:val="0"/>
            <w:vAlign w:val="center"/>
          </w:tcPr>
          <w:p w14:paraId="43E02447">
            <w:pPr>
              <w:spacing w:line="232" w:lineRule="exact"/>
              <w:rPr>
                <w:rFonts w:ascii="宋体" w:hAnsi="宋体" w:eastAsia="宋体"/>
                <w:sz w:val="15"/>
                <w:szCs w:val="15"/>
              </w:rPr>
            </w:pPr>
            <w:r>
              <w:rPr>
                <w:rFonts w:hint="eastAsia" w:ascii="宋体" w:hAnsi="宋体" w:eastAsia="宋体"/>
                <w:sz w:val="15"/>
                <w:szCs w:val="15"/>
              </w:rPr>
              <w:t>在生态清洁小流域范围内破坏水土保持设施或者干扰其正常运行</w:t>
            </w:r>
          </w:p>
        </w:tc>
        <w:tc>
          <w:tcPr>
            <w:tcW w:w="2789" w:type="dxa"/>
            <w:gridSpan w:val="2"/>
            <w:noWrap w:val="0"/>
            <w:vAlign w:val="center"/>
          </w:tcPr>
          <w:p w14:paraId="7350F139">
            <w:pPr>
              <w:spacing w:line="232" w:lineRule="exact"/>
              <w:rPr>
                <w:rFonts w:ascii="宋体" w:hAnsi="宋体" w:eastAsia="宋体"/>
                <w:sz w:val="15"/>
                <w:szCs w:val="15"/>
              </w:rPr>
            </w:pPr>
            <w:r>
              <w:rPr>
                <w:rFonts w:hint="eastAsia" w:ascii="宋体" w:hAnsi="宋体" w:eastAsia="宋体"/>
                <w:sz w:val="15"/>
                <w:szCs w:val="15"/>
              </w:rPr>
              <w:t>《北京市水土保持条例》违反条款：第二十条第一款第（三）项；处罚条款：第三十六条，责令改正，对个人可处500元以上5000元以下罚款；对单位可处1万元以上10万元以下罚款。</w:t>
            </w:r>
          </w:p>
        </w:tc>
        <w:tc>
          <w:tcPr>
            <w:tcW w:w="5784" w:type="dxa"/>
            <w:gridSpan w:val="3"/>
            <w:noWrap w:val="0"/>
            <w:vAlign w:val="center"/>
          </w:tcPr>
          <w:p w14:paraId="1E9BC5EB">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21DD2C6">
            <w:pPr>
              <w:spacing w:line="232" w:lineRule="exact"/>
              <w:rPr>
                <w:rFonts w:ascii="宋体" w:hAnsi="宋体" w:eastAsia="宋体" w:cs="仿宋_GB2312"/>
                <w:sz w:val="15"/>
                <w:szCs w:val="15"/>
              </w:rPr>
            </w:pPr>
          </w:p>
        </w:tc>
        <w:tc>
          <w:tcPr>
            <w:tcW w:w="1208" w:type="dxa"/>
            <w:gridSpan w:val="2"/>
            <w:noWrap w:val="0"/>
            <w:vAlign w:val="center"/>
          </w:tcPr>
          <w:p w14:paraId="2AEE54D4">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07FD99FB">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5D295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00AB3FA5">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20</w:t>
            </w:r>
          </w:p>
        </w:tc>
        <w:tc>
          <w:tcPr>
            <w:tcW w:w="1500" w:type="dxa"/>
            <w:gridSpan w:val="2"/>
            <w:noWrap w:val="0"/>
            <w:vAlign w:val="center"/>
          </w:tcPr>
          <w:p w14:paraId="5148947D">
            <w:pPr>
              <w:spacing w:line="210" w:lineRule="exact"/>
              <w:rPr>
                <w:rFonts w:ascii="宋体" w:hAnsi="宋体" w:eastAsia="宋体"/>
                <w:sz w:val="15"/>
                <w:szCs w:val="15"/>
              </w:rPr>
            </w:pPr>
            <w:r>
              <w:rPr>
                <w:rFonts w:hint="eastAsia" w:ascii="宋体" w:hAnsi="宋体" w:eastAsia="宋体"/>
                <w:sz w:val="15"/>
                <w:szCs w:val="15"/>
              </w:rPr>
              <w:t>擅自在河湖管理范围内新建、改建或者扩大排水口</w:t>
            </w:r>
          </w:p>
        </w:tc>
        <w:tc>
          <w:tcPr>
            <w:tcW w:w="2789" w:type="dxa"/>
            <w:gridSpan w:val="2"/>
            <w:noWrap w:val="0"/>
            <w:vAlign w:val="center"/>
          </w:tcPr>
          <w:p w14:paraId="2985382D">
            <w:pPr>
              <w:spacing w:line="210" w:lineRule="exact"/>
              <w:rPr>
                <w:rFonts w:ascii="宋体" w:hAnsi="宋体" w:eastAsia="宋体"/>
                <w:sz w:val="15"/>
                <w:szCs w:val="15"/>
              </w:rPr>
            </w:pPr>
            <w:r>
              <w:rPr>
                <w:rFonts w:hint="eastAsia" w:ascii="宋体" w:hAnsi="宋体" w:eastAsia="宋体"/>
                <w:sz w:val="15"/>
                <w:szCs w:val="15"/>
              </w:rPr>
              <w:t>《北京市河湖保护管理条例》违反条款：第二十八条第一款；处罚条款：第四十三条，责令停止违法行为，限期恢复原状，处5万元以上10万元以下的罚款。</w:t>
            </w:r>
          </w:p>
        </w:tc>
        <w:tc>
          <w:tcPr>
            <w:tcW w:w="5784" w:type="dxa"/>
            <w:gridSpan w:val="3"/>
            <w:noWrap w:val="0"/>
            <w:vAlign w:val="center"/>
          </w:tcPr>
          <w:p w14:paraId="2177CCBE">
            <w:pPr>
              <w:pStyle w:val="22"/>
              <w:spacing w:after="0" w:line="210"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03C77551">
            <w:pPr>
              <w:spacing w:line="210" w:lineRule="exact"/>
              <w:rPr>
                <w:rFonts w:ascii="宋体" w:hAnsi="宋体" w:eastAsia="宋体" w:cs="仿宋_GB2312"/>
                <w:sz w:val="15"/>
                <w:szCs w:val="15"/>
              </w:rPr>
            </w:pPr>
          </w:p>
        </w:tc>
        <w:tc>
          <w:tcPr>
            <w:tcW w:w="1208" w:type="dxa"/>
            <w:gridSpan w:val="2"/>
            <w:noWrap w:val="0"/>
            <w:vAlign w:val="center"/>
          </w:tcPr>
          <w:p w14:paraId="05E59F69">
            <w:pPr>
              <w:spacing w:line="210"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7AD05082">
            <w:pPr>
              <w:spacing w:line="210"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499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5" w:hRule="atLeast"/>
        </w:trPr>
        <w:tc>
          <w:tcPr>
            <w:tcW w:w="14329" w:type="dxa"/>
            <w:gridSpan w:val="15"/>
            <w:noWrap w:val="0"/>
            <w:vAlign w:val="center"/>
          </w:tcPr>
          <w:p w14:paraId="399580D3">
            <w:pPr>
              <w:pStyle w:val="2"/>
              <w:bidi w:val="0"/>
              <w:rPr>
                <w:rFonts w:ascii="宋体" w:hAnsi="宋体" w:eastAsia="宋体"/>
                <w:szCs w:val="15"/>
              </w:rPr>
            </w:pPr>
            <w:bookmarkStart w:id="207" w:name="_Toc1290044525"/>
            <w:bookmarkStart w:id="208" w:name="_Toc110851504"/>
            <w:bookmarkStart w:id="209" w:name="_Toc473764242"/>
            <w:bookmarkStart w:id="210" w:name="_Toc435832612"/>
            <w:r>
              <w:rPr>
                <w:rFonts w:hint="eastAsia"/>
                <w:sz w:val="21"/>
                <w:szCs w:val="21"/>
              </w:rPr>
              <w:t>农业农村</w:t>
            </w:r>
            <w:r>
              <w:rPr>
                <w:rFonts w:hint="eastAsia"/>
                <w:sz w:val="21"/>
                <w:szCs w:val="21"/>
                <w:lang w:eastAsia="zh-CN"/>
              </w:rPr>
              <w:t>下放</w:t>
            </w:r>
            <w:r>
              <w:rPr>
                <w:rFonts w:hint="eastAsia"/>
                <w:sz w:val="21"/>
                <w:szCs w:val="21"/>
              </w:rPr>
              <w:t>1项</w:t>
            </w:r>
            <w:bookmarkEnd w:id="207"/>
            <w:bookmarkEnd w:id="208"/>
            <w:bookmarkEnd w:id="209"/>
            <w:bookmarkEnd w:id="210"/>
          </w:p>
        </w:tc>
      </w:tr>
      <w:tr w14:paraId="45B9F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242BAA87">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w:t>
            </w:r>
          </w:p>
        </w:tc>
        <w:tc>
          <w:tcPr>
            <w:tcW w:w="1500" w:type="dxa"/>
            <w:gridSpan w:val="2"/>
            <w:noWrap w:val="0"/>
            <w:vAlign w:val="center"/>
          </w:tcPr>
          <w:p w14:paraId="5ED72C4C">
            <w:pPr>
              <w:spacing w:line="210" w:lineRule="exact"/>
              <w:rPr>
                <w:rFonts w:ascii="宋体" w:hAnsi="宋体" w:eastAsia="宋体"/>
                <w:kern w:val="0"/>
                <w:sz w:val="15"/>
                <w:szCs w:val="15"/>
              </w:rPr>
            </w:pPr>
            <w:r>
              <w:rPr>
                <w:rFonts w:hint="eastAsia" w:ascii="宋体" w:hAnsi="宋体" w:eastAsia="宋体"/>
                <w:sz w:val="15"/>
                <w:szCs w:val="15"/>
              </w:rPr>
              <w:t>在增殖放流水域垂钓</w:t>
            </w:r>
          </w:p>
        </w:tc>
        <w:tc>
          <w:tcPr>
            <w:tcW w:w="2789" w:type="dxa"/>
            <w:gridSpan w:val="2"/>
            <w:noWrap w:val="0"/>
            <w:vAlign w:val="center"/>
          </w:tcPr>
          <w:p w14:paraId="183F1BBC">
            <w:pPr>
              <w:spacing w:line="210" w:lineRule="exact"/>
              <w:rPr>
                <w:rFonts w:ascii="宋体" w:hAnsi="宋体" w:eastAsia="宋体"/>
                <w:sz w:val="15"/>
                <w:szCs w:val="15"/>
              </w:rPr>
            </w:pPr>
            <w:r>
              <w:rPr>
                <w:rFonts w:hint="eastAsia" w:ascii="宋体" w:hAnsi="宋体" w:eastAsia="宋体"/>
                <w:sz w:val="15"/>
                <w:szCs w:val="15"/>
              </w:rPr>
              <w:t>《北京市实施〈中华人民共和国渔业法〉办法》违反条款：第二十一条第一款第（七）项；处罚条款：第二十六条第一款第（五）项，责令停止违法行为，没收渔具，并可以处50元以上500元以下罚款。</w:t>
            </w:r>
          </w:p>
        </w:tc>
        <w:tc>
          <w:tcPr>
            <w:tcW w:w="5784" w:type="dxa"/>
            <w:gridSpan w:val="3"/>
            <w:noWrap w:val="0"/>
            <w:vAlign w:val="center"/>
          </w:tcPr>
          <w:p w14:paraId="3A46F37E">
            <w:pPr>
              <w:pStyle w:val="22"/>
              <w:spacing w:after="0" w:line="210"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宋体"/>
                <w:color w:val="000000"/>
                <w:kern w:val="0"/>
                <w:sz w:val="15"/>
                <w:szCs w:val="15"/>
              </w:rPr>
              <w:t>责令停止违法行为，没收渔具，并可处50元以上500元以下罚款。</w:t>
            </w:r>
          </w:p>
        </w:tc>
        <w:tc>
          <w:tcPr>
            <w:tcW w:w="2108" w:type="dxa"/>
            <w:gridSpan w:val="4"/>
            <w:noWrap w:val="0"/>
            <w:vAlign w:val="center"/>
          </w:tcPr>
          <w:p w14:paraId="5845412B">
            <w:pPr>
              <w:spacing w:line="210" w:lineRule="exact"/>
              <w:rPr>
                <w:rFonts w:ascii="宋体" w:hAnsi="宋体" w:eastAsia="宋体" w:cs="仿宋_GB2312"/>
                <w:sz w:val="15"/>
                <w:szCs w:val="15"/>
              </w:rPr>
            </w:pPr>
          </w:p>
        </w:tc>
        <w:tc>
          <w:tcPr>
            <w:tcW w:w="1208" w:type="dxa"/>
            <w:gridSpan w:val="2"/>
            <w:noWrap w:val="0"/>
            <w:vAlign w:val="center"/>
          </w:tcPr>
          <w:p w14:paraId="3ABCE22E">
            <w:pPr>
              <w:spacing w:line="210"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67EA0C84">
            <w:pPr>
              <w:spacing w:line="210"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4EF8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7" w:hRule="atLeast"/>
        </w:trPr>
        <w:tc>
          <w:tcPr>
            <w:tcW w:w="14329" w:type="dxa"/>
            <w:gridSpan w:val="15"/>
            <w:noWrap w:val="0"/>
            <w:vAlign w:val="center"/>
          </w:tcPr>
          <w:p w14:paraId="5F387374">
            <w:pPr>
              <w:pStyle w:val="2"/>
              <w:bidi w:val="0"/>
              <w:rPr>
                <w:rFonts w:hint="eastAsia"/>
                <w:sz w:val="21"/>
                <w:szCs w:val="21"/>
              </w:rPr>
            </w:pPr>
            <w:bookmarkStart w:id="211" w:name="_Toc110851505"/>
            <w:bookmarkStart w:id="212" w:name="_Toc2011773058"/>
            <w:bookmarkStart w:id="213" w:name="_Toc589852508"/>
            <w:bookmarkStart w:id="214" w:name="_Toc1180617207"/>
            <w:r>
              <w:rPr>
                <w:rFonts w:hint="eastAsia"/>
                <w:sz w:val="21"/>
                <w:szCs w:val="21"/>
              </w:rPr>
              <w:t>卫生健康</w:t>
            </w:r>
            <w:r>
              <w:rPr>
                <w:rFonts w:hint="eastAsia"/>
                <w:sz w:val="21"/>
                <w:szCs w:val="21"/>
                <w:lang w:eastAsia="zh-CN"/>
              </w:rPr>
              <w:t>下放</w:t>
            </w:r>
            <w:r>
              <w:rPr>
                <w:rFonts w:hint="eastAsia"/>
                <w:sz w:val="21"/>
                <w:szCs w:val="21"/>
              </w:rPr>
              <w:t>12项</w:t>
            </w:r>
            <w:bookmarkEnd w:id="211"/>
            <w:bookmarkEnd w:id="212"/>
            <w:bookmarkEnd w:id="213"/>
            <w:bookmarkEnd w:id="214"/>
          </w:p>
          <w:p w14:paraId="0AFE337F">
            <w:pPr>
              <w:rPr>
                <w:rFonts w:hint="eastAsia"/>
              </w:rPr>
            </w:pPr>
          </w:p>
          <w:p w14:paraId="57E29C9B">
            <w:pPr>
              <w:rPr>
                <w:rFonts w:hint="eastAsia" w:eastAsia="宋体"/>
                <w:lang w:eastAsia="zh-CN"/>
              </w:rPr>
            </w:pPr>
            <w:r>
              <w:rPr>
                <w:rFonts w:hint="eastAsia" w:ascii="宋体" w:hAnsi="宋体"/>
                <w:sz w:val="15"/>
                <w:szCs w:val="15"/>
                <w:lang w:eastAsia="zh-CN"/>
              </w:rPr>
              <w:t>《北京市卫生健康委员会关于印发北京市卫生健康行政处罚裁量细则（2023年1月修订）的通知》（京卫监督〔2023〕1号）</w:t>
            </w:r>
          </w:p>
        </w:tc>
      </w:tr>
      <w:tr w14:paraId="28597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577F64C0">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w:t>
            </w:r>
          </w:p>
        </w:tc>
        <w:tc>
          <w:tcPr>
            <w:tcW w:w="1500" w:type="dxa"/>
            <w:gridSpan w:val="2"/>
            <w:noWrap w:val="0"/>
            <w:vAlign w:val="center"/>
          </w:tcPr>
          <w:p w14:paraId="0FF55441">
            <w:pPr>
              <w:spacing w:line="210" w:lineRule="exact"/>
              <w:rPr>
                <w:rFonts w:ascii="宋体" w:hAnsi="宋体" w:eastAsia="宋体"/>
                <w:kern w:val="0"/>
                <w:sz w:val="15"/>
                <w:szCs w:val="15"/>
              </w:rPr>
            </w:pPr>
            <w:r>
              <w:rPr>
                <w:rFonts w:hint="eastAsia" w:ascii="宋体" w:hAnsi="宋体" w:eastAsia="宋体"/>
                <w:sz w:val="15"/>
                <w:szCs w:val="15"/>
              </w:rPr>
              <w:t>未按规定采取清除鼠迹、堵塞鼠洞、添设防范设施等措施及毒杀、诱捕等方法消灭老鼠，使鼠密度等指标符合国家控制标准</w:t>
            </w:r>
          </w:p>
        </w:tc>
        <w:tc>
          <w:tcPr>
            <w:tcW w:w="2789" w:type="dxa"/>
            <w:gridSpan w:val="2"/>
            <w:noWrap w:val="0"/>
            <w:vAlign w:val="center"/>
          </w:tcPr>
          <w:p w14:paraId="51603478">
            <w:pPr>
              <w:spacing w:line="210" w:lineRule="exact"/>
              <w:rPr>
                <w:rFonts w:ascii="宋体" w:hAnsi="宋体" w:eastAsia="宋体"/>
                <w:sz w:val="15"/>
                <w:szCs w:val="15"/>
              </w:rPr>
            </w:pPr>
            <w:r>
              <w:rPr>
                <w:rFonts w:hint="eastAsia" w:ascii="宋体" w:hAnsi="宋体" w:eastAsia="宋体"/>
                <w:sz w:val="15"/>
                <w:szCs w:val="15"/>
              </w:rPr>
              <w:t>《北京市除四害工作管理规定》违反条款：第八条；处罚条款：第十六条第（一）项，予以警告，责令限期改正，并可处以20元以上500元以下罚款；情节严重的，处以500元以上1000元以下罚款。</w:t>
            </w:r>
          </w:p>
        </w:tc>
        <w:tc>
          <w:tcPr>
            <w:tcW w:w="5784" w:type="dxa"/>
            <w:gridSpan w:val="3"/>
            <w:noWrap w:val="0"/>
            <w:vAlign w:val="center"/>
          </w:tcPr>
          <w:p w14:paraId="046D4C65">
            <w:pPr>
              <w:pStyle w:val="22"/>
              <w:spacing w:after="0" w:line="210"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491CB87F">
            <w:pPr>
              <w:pStyle w:val="22"/>
              <w:spacing w:after="0" w:line="210"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未造成严重后果的，情节轻微，警告，处以20元以上（含）500元以下（含）罚款；</w:t>
            </w:r>
          </w:p>
          <w:p w14:paraId="33874D7A">
            <w:pPr>
              <w:pStyle w:val="22"/>
              <w:spacing w:after="0" w:line="210"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情节严重的，处以500元以上（不含）1000元以下（含）罚款。</w:t>
            </w:r>
          </w:p>
        </w:tc>
        <w:tc>
          <w:tcPr>
            <w:tcW w:w="2108" w:type="dxa"/>
            <w:gridSpan w:val="4"/>
            <w:noWrap w:val="0"/>
            <w:vAlign w:val="center"/>
          </w:tcPr>
          <w:p w14:paraId="29C5F234">
            <w:pPr>
              <w:spacing w:line="210" w:lineRule="exact"/>
              <w:rPr>
                <w:rFonts w:ascii="宋体" w:hAnsi="宋体" w:eastAsia="宋体" w:cs="仿宋_GB2312"/>
                <w:sz w:val="15"/>
                <w:szCs w:val="15"/>
              </w:rPr>
            </w:pPr>
          </w:p>
        </w:tc>
        <w:tc>
          <w:tcPr>
            <w:tcW w:w="1208" w:type="dxa"/>
            <w:gridSpan w:val="2"/>
            <w:noWrap w:val="0"/>
            <w:vAlign w:val="center"/>
          </w:tcPr>
          <w:p w14:paraId="1B088F2F">
            <w:pPr>
              <w:spacing w:line="210"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947C4CF">
            <w:pPr>
              <w:spacing w:line="210"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2534C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55706742">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2</w:t>
            </w:r>
          </w:p>
        </w:tc>
        <w:tc>
          <w:tcPr>
            <w:tcW w:w="1500" w:type="dxa"/>
            <w:gridSpan w:val="2"/>
            <w:noWrap w:val="0"/>
            <w:vAlign w:val="center"/>
          </w:tcPr>
          <w:p w14:paraId="4FB9D8A6">
            <w:pPr>
              <w:spacing w:line="232" w:lineRule="exact"/>
              <w:rPr>
                <w:rFonts w:ascii="宋体" w:hAnsi="宋体" w:eastAsia="宋体"/>
                <w:sz w:val="15"/>
                <w:szCs w:val="15"/>
              </w:rPr>
            </w:pPr>
            <w:r>
              <w:rPr>
                <w:rFonts w:hint="eastAsia" w:ascii="宋体" w:hAnsi="宋体" w:eastAsia="宋体"/>
                <w:sz w:val="15"/>
                <w:szCs w:val="15"/>
              </w:rPr>
              <w:t>未按规定清除蚊蝇孳生地并运用化学、物理、生物等方法消灭蚊蝇及其幼虫，使蚊蝇密度等指标符合国家控制标准</w:t>
            </w:r>
          </w:p>
        </w:tc>
        <w:tc>
          <w:tcPr>
            <w:tcW w:w="2789" w:type="dxa"/>
            <w:gridSpan w:val="2"/>
            <w:noWrap w:val="0"/>
            <w:vAlign w:val="center"/>
          </w:tcPr>
          <w:p w14:paraId="72B93BF4">
            <w:pPr>
              <w:spacing w:line="232" w:lineRule="exact"/>
              <w:rPr>
                <w:rFonts w:ascii="宋体" w:hAnsi="宋体" w:eastAsia="宋体"/>
                <w:sz w:val="15"/>
                <w:szCs w:val="15"/>
              </w:rPr>
            </w:pPr>
            <w:r>
              <w:rPr>
                <w:rFonts w:hint="eastAsia" w:ascii="宋体" w:hAnsi="宋体" w:eastAsia="宋体"/>
                <w:sz w:val="15"/>
                <w:szCs w:val="15"/>
              </w:rPr>
              <w:t>《北京市除四害工作管理规定》违反条款：第九条第（一）项、第（二）项、第（三）项；处罚条款：第十六条第（一）项，予以警告，责令限期改正，并可处以20元以上500元以下罚款；情节严重的，处以500元以上1000元以下罚款。</w:t>
            </w:r>
          </w:p>
        </w:tc>
        <w:tc>
          <w:tcPr>
            <w:tcW w:w="5784" w:type="dxa"/>
            <w:gridSpan w:val="3"/>
            <w:noWrap w:val="0"/>
            <w:vAlign w:val="center"/>
          </w:tcPr>
          <w:p w14:paraId="6BF53173">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302CF3E5">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未造成严重后果的，情节轻微，警告，处以20元以上（含）500元以下（含）罚款；</w:t>
            </w:r>
          </w:p>
          <w:p w14:paraId="199284CE">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情节严重的，处以500元以上（不含）1000元以下（含）罚款。</w:t>
            </w:r>
          </w:p>
        </w:tc>
        <w:tc>
          <w:tcPr>
            <w:tcW w:w="2108" w:type="dxa"/>
            <w:gridSpan w:val="4"/>
            <w:noWrap w:val="0"/>
            <w:vAlign w:val="center"/>
          </w:tcPr>
          <w:p w14:paraId="1C2469BC">
            <w:pPr>
              <w:spacing w:line="232" w:lineRule="exact"/>
              <w:rPr>
                <w:rFonts w:ascii="宋体" w:hAnsi="宋体" w:eastAsia="宋体" w:cs="仿宋_GB2312"/>
                <w:sz w:val="15"/>
                <w:szCs w:val="15"/>
              </w:rPr>
            </w:pPr>
          </w:p>
        </w:tc>
        <w:tc>
          <w:tcPr>
            <w:tcW w:w="1208" w:type="dxa"/>
            <w:gridSpan w:val="2"/>
            <w:noWrap w:val="0"/>
            <w:vAlign w:val="center"/>
          </w:tcPr>
          <w:p w14:paraId="55A2EE71">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8B771D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4A966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29A4A648">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3</w:t>
            </w:r>
          </w:p>
        </w:tc>
        <w:tc>
          <w:tcPr>
            <w:tcW w:w="1500" w:type="dxa"/>
            <w:gridSpan w:val="2"/>
            <w:noWrap w:val="0"/>
            <w:vAlign w:val="center"/>
          </w:tcPr>
          <w:p w14:paraId="6C2320EC">
            <w:pPr>
              <w:spacing w:line="232" w:lineRule="exact"/>
              <w:rPr>
                <w:rFonts w:ascii="宋体" w:hAnsi="宋体" w:eastAsia="宋体"/>
                <w:sz w:val="15"/>
                <w:szCs w:val="15"/>
              </w:rPr>
            </w:pPr>
            <w:r>
              <w:rPr>
                <w:rFonts w:hint="eastAsia" w:ascii="宋体" w:hAnsi="宋体" w:eastAsia="宋体"/>
                <w:sz w:val="15"/>
                <w:szCs w:val="15"/>
              </w:rPr>
              <w:t>发现蟑螂未按规定及时采取灭杀措施，使蟑螂密度等指标符合国家控制标准</w:t>
            </w:r>
          </w:p>
        </w:tc>
        <w:tc>
          <w:tcPr>
            <w:tcW w:w="2789" w:type="dxa"/>
            <w:gridSpan w:val="2"/>
            <w:noWrap w:val="0"/>
            <w:vAlign w:val="center"/>
          </w:tcPr>
          <w:p w14:paraId="007C562F">
            <w:pPr>
              <w:spacing w:line="232" w:lineRule="exact"/>
              <w:rPr>
                <w:rFonts w:ascii="宋体" w:hAnsi="宋体" w:eastAsia="宋体"/>
                <w:sz w:val="15"/>
                <w:szCs w:val="15"/>
              </w:rPr>
            </w:pPr>
            <w:r>
              <w:rPr>
                <w:rFonts w:hint="eastAsia" w:ascii="宋体" w:hAnsi="宋体" w:eastAsia="宋体"/>
                <w:sz w:val="15"/>
                <w:szCs w:val="15"/>
              </w:rPr>
              <w:t>《北京市除四害工作管理规定》违反条款：第十条；处罚条款：第十六条第（一）项，予以警告，责令限期改正，并可处以20元以上500元以下罚款；情节严重的，处以500元以上1000元以下罚款。</w:t>
            </w:r>
          </w:p>
        </w:tc>
        <w:tc>
          <w:tcPr>
            <w:tcW w:w="5784" w:type="dxa"/>
            <w:gridSpan w:val="3"/>
            <w:noWrap w:val="0"/>
            <w:vAlign w:val="center"/>
          </w:tcPr>
          <w:p w14:paraId="1D19CD49">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3B0F40B1">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未造成严重后果的，情节轻微，警告，处以20元以上（含）500元以下（含）罚款；</w:t>
            </w:r>
          </w:p>
          <w:p w14:paraId="46B31674">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情节严重的，处以500元以上（不含）1000元以下（含）罚款。</w:t>
            </w:r>
          </w:p>
        </w:tc>
        <w:tc>
          <w:tcPr>
            <w:tcW w:w="2108" w:type="dxa"/>
            <w:gridSpan w:val="4"/>
            <w:noWrap w:val="0"/>
            <w:vAlign w:val="center"/>
          </w:tcPr>
          <w:p w14:paraId="55FEBC15">
            <w:pPr>
              <w:spacing w:line="232" w:lineRule="exact"/>
              <w:rPr>
                <w:rFonts w:ascii="宋体" w:hAnsi="宋体" w:eastAsia="宋体" w:cs="仿宋_GB2312"/>
                <w:sz w:val="15"/>
                <w:szCs w:val="15"/>
              </w:rPr>
            </w:pPr>
          </w:p>
        </w:tc>
        <w:tc>
          <w:tcPr>
            <w:tcW w:w="1208" w:type="dxa"/>
            <w:gridSpan w:val="2"/>
            <w:noWrap w:val="0"/>
            <w:vAlign w:val="center"/>
          </w:tcPr>
          <w:p w14:paraId="40311132">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5B73B22">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7CF1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6EE4C7D0">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4</w:t>
            </w:r>
          </w:p>
        </w:tc>
        <w:tc>
          <w:tcPr>
            <w:tcW w:w="1500" w:type="dxa"/>
            <w:gridSpan w:val="2"/>
            <w:noWrap w:val="0"/>
            <w:vAlign w:val="center"/>
          </w:tcPr>
          <w:p w14:paraId="67665C93">
            <w:pPr>
              <w:spacing w:line="232" w:lineRule="exact"/>
              <w:rPr>
                <w:rFonts w:ascii="宋体" w:hAnsi="宋体" w:eastAsia="宋体"/>
                <w:sz w:val="15"/>
                <w:szCs w:val="15"/>
              </w:rPr>
            </w:pPr>
            <w:r>
              <w:rPr>
                <w:rFonts w:hint="eastAsia" w:ascii="宋体" w:hAnsi="宋体" w:eastAsia="宋体"/>
                <w:sz w:val="15"/>
                <w:szCs w:val="15"/>
              </w:rPr>
              <w:t>未按规定配置四害防治设施或者无人负责除四害工作</w:t>
            </w:r>
          </w:p>
        </w:tc>
        <w:tc>
          <w:tcPr>
            <w:tcW w:w="2789" w:type="dxa"/>
            <w:gridSpan w:val="2"/>
            <w:noWrap w:val="0"/>
            <w:vAlign w:val="center"/>
          </w:tcPr>
          <w:p w14:paraId="6EEA6C26">
            <w:pPr>
              <w:spacing w:line="232" w:lineRule="exact"/>
              <w:rPr>
                <w:rFonts w:ascii="宋体" w:hAnsi="宋体" w:eastAsia="宋体"/>
                <w:sz w:val="15"/>
                <w:szCs w:val="15"/>
              </w:rPr>
            </w:pPr>
            <w:r>
              <w:rPr>
                <w:rFonts w:hint="eastAsia" w:ascii="宋体" w:hAnsi="宋体" w:eastAsia="宋体"/>
                <w:sz w:val="15"/>
                <w:szCs w:val="15"/>
              </w:rPr>
              <w:t>《北京市除四害工作管理规定》违反条款：第十一条；处罚条款：第十六条第（二）项，予以警告，责令限期改正，并可处以20元以上1000元以下罚款。</w:t>
            </w:r>
          </w:p>
        </w:tc>
        <w:tc>
          <w:tcPr>
            <w:tcW w:w="5784" w:type="dxa"/>
            <w:gridSpan w:val="3"/>
            <w:noWrap w:val="0"/>
            <w:vAlign w:val="center"/>
          </w:tcPr>
          <w:p w14:paraId="3CCE7119">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7DED5941">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未造成严重后果的，情节轻微，警告，处以20元以上（含）500元以下（含）罚款；</w:t>
            </w:r>
          </w:p>
          <w:p w14:paraId="208954BD">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未造成严重后果的，情节严重的，警告，处以500元以上（不含）1000元以下（含）罚款。</w:t>
            </w:r>
          </w:p>
        </w:tc>
        <w:tc>
          <w:tcPr>
            <w:tcW w:w="2108" w:type="dxa"/>
            <w:gridSpan w:val="4"/>
            <w:noWrap w:val="0"/>
            <w:vAlign w:val="center"/>
          </w:tcPr>
          <w:p w14:paraId="3580B3CD">
            <w:pPr>
              <w:spacing w:line="232" w:lineRule="exact"/>
              <w:rPr>
                <w:rFonts w:ascii="宋体" w:hAnsi="宋体" w:eastAsia="宋体" w:cs="仿宋_GB2312"/>
                <w:sz w:val="15"/>
                <w:szCs w:val="15"/>
              </w:rPr>
            </w:pPr>
          </w:p>
        </w:tc>
        <w:tc>
          <w:tcPr>
            <w:tcW w:w="1208" w:type="dxa"/>
            <w:gridSpan w:val="2"/>
            <w:noWrap w:val="0"/>
            <w:vAlign w:val="center"/>
          </w:tcPr>
          <w:p w14:paraId="782741DB">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0860A664">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504E4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2" w:hRule="atLeast"/>
        </w:trPr>
        <w:tc>
          <w:tcPr>
            <w:tcW w:w="940" w:type="dxa"/>
            <w:gridSpan w:val="2"/>
            <w:noWrap w:val="0"/>
            <w:vAlign w:val="center"/>
          </w:tcPr>
          <w:p w14:paraId="3A9F9330">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5</w:t>
            </w:r>
          </w:p>
        </w:tc>
        <w:tc>
          <w:tcPr>
            <w:tcW w:w="1500" w:type="dxa"/>
            <w:gridSpan w:val="2"/>
            <w:noWrap w:val="0"/>
            <w:vAlign w:val="center"/>
          </w:tcPr>
          <w:p w14:paraId="63F72DB1">
            <w:pPr>
              <w:spacing w:line="232" w:lineRule="exact"/>
              <w:rPr>
                <w:rFonts w:ascii="宋体" w:hAnsi="宋体" w:eastAsia="宋体"/>
                <w:sz w:val="15"/>
                <w:szCs w:val="15"/>
              </w:rPr>
            </w:pPr>
            <w:r>
              <w:rPr>
                <w:rFonts w:hint="eastAsia" w:ascii="宋体" w:hAnsi="宋体" w:eastAsia="宋体"/>
                <w:sz w:val="15"/>
                <w:szCs w:val="15"/>
              </w:rPr>
              <w:t>未按规定采取统一的除四害措施</w:t>
            </w:r>
          </w:p>
        </w:tc>
        <w:tc>
          <w:tcPr>
            <w:tcW w:w="2789" w:type="dxa"/>
            <w:gridSpan w:val="2"/>
            <w:noWrap w:val="0"/>
            <w:vAlign w:val="center"/>
          </w:tcPr>
          <w:p w14:paraId="169950EE">
            <w:pPr>
              <w:spacing w:line="232" w:lineRule="exact"/>
              <w:rPr>
                <w:rFonts w:ascii="宋体" w:hAnsi="宋体" w:eastAsia="宋体"/>
                <w:sz w:val="15"/>
                <w:szCs w:val="15"/>
              </w:rPr>
            </w:pPr>
            <w:r>
              <w:rPr>
                <w:rFonts w:hint="eastAsia" w:ascii="宋体" w:hAnsi="宋体" w:eastAsia="宋体"/>
                <w:sz w:val="15"/>
                <w:szCs w:val="15"/>
              </w:rPr>
              <w:t>《北京市除四害工作管理规定》违反条款：第十二条；处罚条款：第十六条第（三）项，给予警告，责令限期改正；逾期不改正的，可处以20元以上1000元以下罚款。</w:t>
            </w:r>
          </w:p>
        </w:tc>
        <w:tc>
          <w:tcPr>
            <w:tcW w:w="5784" w:type="dxa"/>
            <w:gridSpan w:val="3"/>
            <w:noWrap w:val="0"/>
            <w:vAlign w:val="center"/>
          </w:tcPr>
          <w:p w14:paraId="395E1301">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504BB99D">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未造成严重后果的，情节轻微，处以20元以上（含）500元以下（含）罚款；</w:t>
            </w:r>
          </w:p>
          <w:p w14:paraId="6F19116F">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未造成严重后果的，情节严重的，处以500元以上（不含）1000元以下（含）罚款。</w:t>
            </w:r>
          </w:p>
        </w:tc>
        <w:tc>
          <w:tcPr>
            <w:tcW w:w="2108" w:type="dxa"/>
            <w:gridSpan w:val="4"/>
            <w:noWrap w:val="0"/>
            <w:vAlign w:val="center"/>
          </w:tcPr>
          <w:p w14:paraId="696E0BFB">
            <w:pPr>
              <w:spacing w:line="232" w:lineRule="exact"/>
              <w:rPr>
                <w:rFonts w:ascii="宋体" w:hAnsi="宋体" w:eastAsia="宋体" w:cs="仿宋_GB2312"/>
                <w:sz w:val="15"/>
                <w:szCs w:val="15"/>
              </w:rPr>
            </w:pPr>
          </w:p>
        </w:tc>
        <w:tc>
          <w:tcPr>
            <w:tcW w:w="1208" w:type="dxa"/>
            <w:gridSpan w:val="2"/>
            <w:noWrap w:val="0"/>
            <w:vAlign w:val="center"/>
          </w:tcPr>
          <w:p w14:paraId="6FE6E5D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9BEBE1B">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2222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21" w:hRule="atLeast"/>
        </w:trPr>
        <w:tc>
          <w:tcPr>
            <w:tcW w:w="940" w:type="dxa"/>
            <w:gridSpan w:val="2"/>
            <w:noWrap w:val="0"/>
            <w:vAlign w:val="center"/>
          </w:tcPr>
          <w:p w14:paraId="384A2D34">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6</w:t>
            </w:r>
          </w:p>
        </w:tc>
        <w:tc>
          <w:tcPr>
            <w:tcW w:w="1500" w:type="dxa"/>
            <w:gridSpan w:val="2"/>
            <w:noWrap w:val="0"/>
            <w:vAlign w:val="center"/>
          </w:tcPr>
          <w:p w14:paraId="402866E8">
            <w:pPr>
              <w:spacing w:line="232" w:lineRule="exact"/>
              <w:rPr>
                <w:rFonts w:ascii="宋体" w:hAnsi="宋体" w:eastAsia="宋体"/>
                <w:sz w:val="15"/>
                <w:szCs w:val="15"/>
              </w:rPr>
            </w:pPr>
            <w:r>
              <w:rPr>
                <w:rFonts w:hint="eastAsia" w:ascii="宋体" w:hAnsi="宋体" w:eastAsia="宋体"/>
                <w:sz w:val="15"/>
                <w:szCs w:val="15"/>
              </w:rPr>
              <w:t>未建立禁止吸烟管理制度，做好宣传教育工作且拒不改正</w:t>
            </w:r>
          </w:p>
        </w:tc>
        <w:tc>
          <w:tcPr>
            <w:tcW w:w="2789" w:type="dxa"/>
            <w:gridSpan w:val="2"/>
            <w:noWrap w:val="0"/>
            <w:vAlign w:val="center"/>
          </w:tcPr>
          <w:p w14:paraId="027DD5E1">
            <w:pPr>
              <w:spacing w:line="232" w:lineRule="exact"/>
              <w:rPr>
                <w:rFonts w:ascii="宋体" w:hAnsi="宋体" w:eastAsia="宋体"/>
                <w:sz w:val="15"/>
                <w:szCs w:val="15"/>
              </w:rPr>
            </w:pPr>
            <w:r>
              <w:rPr>
                <w:rFonts w:hint="eastAsia" w:ascii="宋体" w:hAnsi="宋体" w:eastAsia="宋体"/>
                <w:sz w:val="15"/>
                <w:szCs w:val="15"/>
              </w:rPr>
              <w:t>《北京市控制吸烟条例》违反条款：第十三条第一款第（一）项；处罚条款：第二十四条第（一）项，责令限期改正;拒不改正的，处2000元以上5000元以下罚款。</w:t>
            </w:r>
          </w:p>
        </w:tc>
        <w:tc>
          <w:tcPr>
            <w:tcW w:w="5784" w:type="dxa"/>
            <w:gridSpan w:val="3"/>
            <w:noWrap w:val="0"/>
            <w:vAlign w:val="center"/>
          </w:tcPr>
          <w:p w14:paraId="44A181B4">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此违法行为不划分裁量阶次，处2000元以上（含）5000元以下（含）罚款。</w:t>
            </w:r>
          </w:p>
        </w:tc>
        <w:tc>
          <w:tcPr>
            <w:tcW w:w="2108" w:type="dxa"/>
            <w:gridSpan w:val="4"/>
            <w:noWrap w:val="0"/>
            <w:vAlign w:val="center"/>
          </w:tcPr>
          <w:p w14:paraId="341705EB">
            <w:pPr>
              <w:spacing w:line="232" w:lineRule="exact"/>
              <w:rPr>
                <w:rFonts w:ascii="宋体" w:hAnsi="宋体" w:eastAsia="宋体" w:cs="仿宋_GB2312"/>
                <w:sz w:val="15"/>
                <w:szCs w:val="15"/>
              </w:rPr>
            </w:pPr>
          </w:p>
        </w:tc>
        <w:tc>
          <w:tcPr>
            <w:tcW w:w="1208" w:type="dxa"/>
            <w:gridSpan w:val="2"/>
            <w:noWrap w:val="0"/>
            <w:vAlign w:val="center"/>
          </w:tcPr>
          <w:p w14:paraId="49EEE6EF">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A12FF0C">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6E0B1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71" w:hRule="atLeast"/>
        </w:trPr>
        <w:tc>
          <w:tcPr>
            <w:tcW w:w="940" w:type="dxa"/>
            <w:gridSpan w:val="2"/>
            <w:noWrap w:val="0"/>
            <w:vAlign w:val="center"/>
          </w:tcPr>
          <w:p w14:paraId="6E85B823">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7</w:t>
            </w:r>
          </w:p>
        </w:tc>
        <w:tc>
          <w:tcPr>
            <w:tcW w:w="1500" w:type="dxa"/>
            <w:gridSpan w:val="2"/>
            <w:noWrap w:val="0"/>
            <w:vAlign w:val="center"/>
          </w:tcPr>
          <w:p w14:paraId="5AC6973F">
            <w:pPr>
              <w:spacing w:line="232" w:lineRule="exact"/>
              <w:rPr>
                <w:rFonts w:ascii="宋体" w:hAnsi="宋体" w:eastAsia="宋体"/>
                <w:sz w:val="15"/>
                <w:szCs w:val="15"/>
              </w:rPr>
            </w:pPr>
            <w:r>
              <w:rPr>
                <w:rFonts w:hint="eastAsia" w:ascii="宋体" w:hAnsi="宋体" w:eastAsia="宋体"/>
                <w:sz w:val="15"/>
                <w:szCs w:val="15"/>
              </w:rPr>
              <w:t>未在禁止吸烟场所设置明显的禁止吸烟标志和举报投诉电话号码标识且拒不改正</w:t>
            </w:r>
          </w:p>
        </w:tc>
        <w:tc>
          <w:tcPr>
            <w:tcW w:w="2789" w:type="dxa"/>
            <w:gridSpan w:val="2"/>
            <w:noWrap w:val="0"/>
            <w:vAlign w:val="center"/>
          </w:tcPr>
          <w:p w14:paraId="0CDE4C19">
            <w:pPr>
              <w:spacing w:line="232" w:lineRule="exact"/>
              <w:rPr>
                <w:rFonts w:ascii="宋体" w:hAnsi="宋体" w:eastAsia="宋体"/>
                <w:sz w:val="15"/>
                <w:szCs w:val="15"/>
              </w:rPr>
            </w:pPr>
            <w:r>
              <w:rPr>
                <w:rFonts w:hint="eastAsia" w:ascii="宋体" w:hAnsi="宋体" w:eastAsia="宋体"/>
                <w:sz w:val="15"/>
                <w:szCs w:val="15"/>
              </w:rPr>
              <w:t>《北京市控制吸烟条例》违反条款：第十三条第一款第（二）项；处罚条款：第二十四条第（一）项，责令限期改正;拒不改正的，处2000元以上5000元以下罚款。</w:t>
            </w:r>
          </w:p>
        </w:tc>
        <w:tc>
          <w:tcPr>
            <w:tcW w:w="5784" w:type="dxa"/>
            <w:gridSpan w:val="3"/>
            <w:noWrap w:val="0"/>
            <w:vAlign w:val="center"/>
          </w:tcPr>
          <w:p w14:paraId="6B480D1F">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此违法行为不划分裁量阶次，处2000元以上（含）5000元以下（含）罚款。</w:t>
            </w:r>
          </w:p>
        </w:tc>
        <w:tc>
          <w:tcPr>
            <w:tcW w:w="2108" w:type="dxa"/>
            <w:gridSpan w:val="4"/>
            <w:noWrap w:val="0"/>
            <w:vAlign w:val="center"/>
          </w:tcPr>
          <w:p w14:paraId="44938E81">
            <w:pPr>
              <w:spacing w:line="232" w:lineRule="exact"/>
              <w:rPr>
                <w:rFonts w:ascii="宋体" w:hAnsi="宋体" w:eastAsia="宋体" w:cs="仿宋_GB2312"/>
                <w:sz w:val="15"/>
                <w:szCs w:val="15"/>
              </w:rPr>
            </w:pPr>
          </w:p>
        </w:tc>
        <w:tc>
          <w:tcPr>
            <w:tcW w:w="1208" w:type="dxa"/>
            <w:gridSpan w:val="2"/>
            <w:noWrap w:val="0"/>
            <w:vAlign w:val="center"/>
          </w:tcPr>
          <w:p w14:paraId="2B682174">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1A1BD1A">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68AA3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795FDD94">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8</w:t>
            </w:r>
          </w:p>
        </w:tc>
        <w:tc>
          <w:tcPr>
            <w:tcW w:w="1500" w:type="dxa"/>
            <w:gridSpan w:val="2"/>
            <w:noWrap w:val="0"/>
            <w:vAlign w:val="center"/>
          </w:tcPr>
          <w:p w14:paraId="1FA30BD9">
            <w:pPr>
              <w:spacing w:line="232" w:lineRule="exact"/>
              <w:rPr>
                <w:rFonts w:ascii="宋体" w:hAnsi="宋体" w:eastAsia="宋体"/>
                <w:sz w:val="15"/>
                <w:szCs w:val="15"/>
              </w:rPr>
            </w:pPr>
            <w:r>
              <w:rPr>
                <w:rFonts w:hint="eastAsia" w:ascii="宋体" w:hAnsi="宋体" w:eastAsia="宋体"/>
                <w:sz w:val="15"/>
                <w:szCs w:val="15"/>
              </w:rPr>
              <w:t>在禁止吸烟场所提供烟具和附有烟草广告的物品且拒不改正</w:t>
            </w:r>
          </w:p>
        </w:tc>
        <w:tc>
          <w:tcPr>
            <w:tcW w:w="2789" w:type="dxa"/>
            <w:gridSpan w:val="2"/>
            <w:noWrap w:val="0"/>
            <w:vAlign w:val="center"/>
          </w:tcPr>
          <w:p w14:paraId="50C3788A">
            <w:pPr>
              <w:spacing w:line="232" w:lineRule="exact"/>
              <w:rPr>
                <w:rFonts w:ascii="宋体" w:hAnsi="宋体" w:eastAsia="宋体"/>
                <w:sz w:val="15"/>
                <w:szCs w:val="15"/>
              </w:rPr>
            </w:pPr>
            <w:r>
              <w:rPr>
                <w:rFonts w:hint="eastAsia" w:ascii="宋体" w:hAnsi="宋体" w:eastAsia="宋体"/>
                <w:sz w:val="15"/>
                <w:szCs w:val="15"/>
              </w:rPr>
              <w:t>《北京市控制吸烟条例》违反条款：第十三条第一款第（三）项；处罚条款：第二十四条第（一）项，责令限期改正;拒不改正的，处2000元以上5000元以下罚款。</w:t>
            </w:r>
          </w:p>
        </w:tc>
        <w:tc>
          <w:tcPr>
            <w:tcW w:w="5784" w:type="dxa"/>
            <w:gridSpan w:val="3"/>
            <w:noWrap w:val="0"/>
            <w:vAlign w:val="center"/>
          </w:tcPr>
          <w:p w14:paraId="15D80106">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此违法行为不划分裁量阶次，处2000元以上（含）5000元以下（含）罚款。</w:t>
            </w:r>
          </w:p>
        </w:tc>
        <w:tc>
          <w:tcPr>
            <w:tcW w:w="2108" w:type="dxa"/>
            <w:gridSpan w:val="4"/>
            <w:noWrap w:val="0"/>
            <w:vAlign w:val="center"/>
          </w:tcPr>
          <w:p w14:paraId="3622477F">
            <w:pPr>
              <w:spacing w:line="232" w:lineRule="exact"/>
              <w:rPr>
                <w:rFonts w:ascii="宋体" w:hAnsi="宋体" w:eastAsia="宋体" w:cs="仿宋_GB2312"/>
                <w:sz w:val="15"/>
                <w:szCs w:val="15"/>
              </w:rPr>
            </w:pPr>
          </w:p>
        </w:tc>
        <w:tc>
          <w:tcPr>
            <w:tcW w:w="1208" w:type="dxa"/>
            <w:gridSpan w:val="2"/>
            <w:noWrap w:val="0"/>
            <w:vAlign w:val="center"/>
          </w:tcPr>
          <w:p w14:paraId="5830DB9F">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15DA5399">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BE15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6D4965D3">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9</w:t>
            </w:r>
          </w:p>
        </w:tc>
        <w:tc>
          <w:tcPr>
            <w:tcW w:w="1500" w:type="dxa"/>
            <w:gridSpan w:val="2"/>
            <w:noWrap w:val="0"/>
            <w:vAlign w:val="center"/>
          </w:tcPr>
          <w:p w14:paraId="54456CD5">
            <w:pPr>
              <w:spacing w:line="232" w:lineRule="exact"/>
              <w:rPr>
                <w:rFonts w:ascii="宋体" w:hAnsi="宋体" w:eastAsia="宋体"/>
                <w:sz w:val="15"/>
                <w:szCs w:val="15"/>
              </w:rPr>
            </w:pPr>
            <w:r>
              <w:rPr>
                <w:rFonts w:hint="eastAsia" w:ascii="宋体" w:hAnsi="宋体" w:eastAsia="宋体"/>
                <w:sz w:val="15"/>
                <w:szCs w:val="15"/>
              </w:rPr>
              <w:t>未开展禁止吸烟检查工作，制作并留存禁止吸烟检查工作相关记录且拒不改正</w:t>
            </w:r>
          </w:p>
        </w:tc>
        <w:tc>
          <w:tcPr>
            <w:tcW w:w="2789" w:type="dxa"/>
            <w:gridSpan w:val="2"/>
            <w:noWrap w:val="0"/>
            <w:vAlign w:val="center"/>
          </w:tcPr>
          <w:p w14:paraId="5D18A4F0">
            <w:pPr>
              <w:spacing w:line="232" w:lineRule="exact"/>
              <w:rPr>
                <w:rFonts w:ascii="宋体" w:hAnsi="宋体" w:eastAsia="宋体"/>
                <w:sz w:val="15"/>
                <w:szCs w:val="15"/>
              </w:rPr>
            </w:pPr>
            <w:r>
              <w:rPr>
                <w:rFonts w:hint="eastAsia" w:ascii="宋体" w:hAnsi="宋体" w:eastAsia="宋体"/>
                <w:sz w:val="15"/>
                <w:szCs w:val="15"/>
              </w:rPr>
              <w:t>《北京市控制吸烟条例》违反条款：第十三条第一款第（四）项；处罚条款：第二十四条第（一）项，责令限期改正;拒不改正的，处2000元以上5000元以下罚款。</w:t>
            </w:r>
          </w:p>
        </w:tc>
        <w:tc>
          <w:tcPr>
            <w:tcW w:w="5784" w:type="dxa"/>
            <w:gridSpan w:val="3"/>
            <w:noWrap w:val="0"/>
            <w:vAlign w:val="center"/>
          </w:tcPr>
          <w:p w14:paraId="1EF04BE1">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此违法行为不划分裁量阶次，处2000元以上（含）5000元以下（含）罚款。</w:t>
            </w:r>
          </w:p>
        </w:tc>
        <w:tc>
          <w:tcPr>
            <w:tcW w:w="2108" w:type="dxa"/>
            <w:gridSpan w:val="4"/>
            <w:noWrap w:val="0"/>
            <w:vAlign w:val="center"/>
          </w:tcPr>
          <w:p w14:paraId="6D0D1136">
            <w:pPr>
              <w:spacing w:line="232" w:lineRule="exact"/>
              <w:rPr>
                <w:rFonts w:ascii="宋体" w:hAnsi="宋体" w:eastAsia="宋体" w:cs="仿宋_GB2312"/>
                <w:sz w:val="15"/>
                <w:szCs w:val="15"/>
              </w:rPr>
            </w:pPr>
          </w:p>
        </w:tc>
        <w:tc>
          <w:tcPr>
            <w:tcW w:w="1208" w:type="dxa"/>
            <w:gridSpan w:val="2"/>
            <w:noWrap w:val="0"/>
            <w:vAlign w:val="center"/>
          </w:tcPr>
          <w:p w14:paraId="2D6CA567">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1C295AF">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2F290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7AE56827">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10</w:t>
            </w:r>
          </w:p>
        </w:tc>
        <w:tc>
          <w:tcPr>
            <w:tcW w:w="1500" w:type="dxa"/>
            <w:gridSpan w:val="2"/>
            <w:noWrap w:val="0"/>
            <w:vAlign w:val="center"/>
          </w:tcPr>
          <w:p w14:paraId="686B8A65">
            <w:pPr>
              <w:spacing w:line="232" w:lineRule="exact"/>
              <w:rPr>
                <w:rFonts w:ascii="宋体" w:hAnsi="宋体" w:eastAsia="宋体"/>
                <w:sz w:val="15"/>
                <w:szCs w:val="15"/>
              </w:rPr>
            </w:pPr>
            <w:r>
              <w:rPr>
                <w:rFonts w:hint="eastAsia" w:ascii="宋体" w:hAnsi="宋体" w:eastAsia="宋体"/>
                <w:sz w:val="15"/>
                <w:szCs w:val="15"/>
              </w:rPr>
              <w:t>在禁止吸烟场所内的吸烟者未予以劝阻，对不听劝阻的吸烟者未要求其离开，对不听劝阻且不离开的吸烟者未投诉举报</w:t>
            </w:r>
          </w:p>
        </w:tc>
        <w:tc>
          <w:tcPr>
            <w:tcW w:w="2789" w:type="dxa"/>
            <w:gridSpan w:val="2"/>
            <w:noWrap w:val="0"/>
            <w:vAlign w:val="center"/>
          </w:tcPr>
          <w:p w14:paraId="4BC62DB9">
            <w:pPr>
              <w:spacing w:line="232" w:lineRule="exact"/>
              <w:rPr>
                <w:rFonts w:ascii="宋体" w:hAnsi="宋体" w:eastAsia="宋体"/>
                <w:sz w:val="15"/>
                <w:szCs w:val="15"/>
              </w:rPr>
            </w:pPr>
            <w:r>
              <w:rPr>
                <w:rFonts w:hint="eastAsia" w:ascii="宋体" w:hAnsi="宋体" w:eastAsia="宋体"/>
                <w:sz w:val="15"/>
                <w:szCs w:val="15"/>
              </w:rPr>
              <w:t>《北京市控制吸烟条例》违反条款：第十三条第一款第（五）项；处罚条款：第二十四条第（二）项，给予警告，并处5000元以上1万元以下罚款。</w:t>
            </w:r>
          </w:p>
        </w:tc>
        <w:tc>
          <w:tcPr>
            <w:tcW w:w="5784" w:type="dxa"/>
            <w:gridSpan w:val="3"/>
            <w:noWrap w:val="0"/>
            <w:vAlign w:val="center"/>
          </w:tcPr>
          <w:p w14:paraId="678BC00B">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场所内吸烟者有1人的，警告，并处5000元罚款；</w:t>
            </w:r>
          </w:p>
          <w:p w14:paraId="5FAEAB16">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场所内吸烟者有2-5人的，警告，并处5000元以上（不含）8000元以下（含）罚款；</w:t>
            </w:r>
          </w:p>
          <w:p w14:paraId="7854132D">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场所内吸烟者有5人以上的，警告，并处8000元以上（不含）1万元以下（含）罚款。</w:t>
            </w:r>
          </w:p>
        </w:tc>
        <w:tc>
          <w:tcPr>
            <w:tcW w:w="2108" w:type="dxa"/>
            <w:gridSpan w:val="4"/>
            <w:noWrap w:val="0"/>
            <w:vAlign w:val="center"/>
          </w:tcPr>
          <w:p w14:paraId="45FC1A9A">
            <w:pPr>
              <w:spacing w:line="232" w:lineRule="exact"/>
              <w:rPr>
                <w:rFonts w:ascii="宋体" w:hAnsi="宋体" w:eastAsia="宋体" w:cs="仿宋_GB2312"/>
                <w:sz w:val="15"/>
                <w:szCs w:val="15"/>
              </w:rPr>
            </w:pPr>
          </w:p>
        </w:tc>
        <w:tc>
          <w:tcPr>
            <w:tcW w:w="1208" w:type="dxa"/>
            <w:gridSpan w:val="2"/>
            <w:noWrap w:val="0"/>
            <w:vAlign w:val="center"/>
          </w:tcPr>
          <w:p w14:paraId="7F823D7A">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7E34C962">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56CF3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42E9D23E">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11</w:t>
            </w:r>
          </w:p>
        </w:tc>
        <w:tc>
          <w:tcPr>
            <w:tcW w:w="1500" w:type="dxa"/>
            <w:gridSpan w:val="2"/>
            <w:noWrap w:val="0"/>
            <w:vAlign w:val="center"/>
          </w:tcPr>
          <w:p w14:paraId="471A6A93">
            <w:pPr>
              <w:spacing w:line="232" w:lineRule="exact"/>
              <w:rPr>
                <w:rFonts w:ascii="宋体" w:hAnsi="宋体" w:eastAsia="宋体"/>
                <w:sz w:val="15"/>
                <w:szCs w:val="15"/>
              </w:rPr>
            </w:pPr>
            <w:r>
              <w:rPr>
                <w:rFonts w:hint="eastAsia" w:ascii="宋体" w:hAnsi="宋体" w:eastAsia="宋体"/>
                <w:sz w:val="15"/>
                <w:szCs w:val="15"/>
              </w:rPr>
              <w:t>在其他禁止吸烟场所或者排队等候队伍中吸烟</w:t>
            </w:r>
          </w:p>
        </w:tc>
        <w:tc>
          <w:tcPr>
            <w:tcW w:w="2789" w:type="dxa"/>
            <w:gridSpan w:val="2"/>
            <w:noWrap w:val="0"/>
            <w:vAlign w:val="center"/>
          </w:tcPr>
          <w:p w14:paraId="1B640791">
            <w:pPr>
              <w:spacing w:line="232" w:lineRule="exact"/>
              <w:rPr>
                <w:rFonts w:ascii="宋体" w:hAnsi="宋体" w:eastAsia="宋体"/>
                <w:sz w:val="15"/>
                <w:szCs w:val="15"/>
              </w:rPr>
            </w:pPr>
            <w:r>
              <w:rPr>
                <w:rFonts w:hint="eastAsia" w:ascii="宋体" w:hAnsi="宋体" w:eastAsia="宋体"/>
                <w:sz w:val="15"/>
                <w:szCs w:val="15"/>
              </w:rPr>
              <w:t>《北京市控制吸烟条例》违反条款：第十四条；处罚条款：第二十五条第一款，责令改正，可以处50元罚款;拒不改正的，处200元罚款。</w:t>
            </w:r>
          </w:p>
        </w:tc>
        <w:tc>
          <w:tcPr>
            <w:tcW w:w="5784" w:type="dxa"/>
            <w:gridSpan w:val="3"/>
            <w:noWrap w:val="0"/>
            <w:vAlign w:val="center"/>
          </w:tcPr>
          <w:p w14:paraId="5ECA760E">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在禁止吸烟场所或者排队等候队伍中吸烟，处50元罚款；</w:t>
            </w:r>
          </w:p>
          <w:p w14:paraId="2A7A52F1">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在禁止吸烟场所或者排队等候队伍中吸烟，拒不改正，处200元罚款。</w:t>
            </w:r>
          </w:p>
        </w:tc>
        <w:tc>
          <w:tcPr>
            <w:tcW w:w="2108" w:type="dxa"/>
            <w:gridSpan w:val="4"/>
            <w:noWrap w:val="0"/>
            <w:vAlign w:val="center"/>
          </w:tcPr>
          <w:p w14:paraId="47F86C2B">
            <w:pPr>
              <w:spacing w:line="232" w:lineRule="exact"/>
              <w:rPr>
                <w:rFonts w:ascii="宋体" w:hAnsi="宋体" w:eastAsia="宋体" w:cs="仿宋_GB2312"/>
                <w:sz w:val="15"/>
                <w:szCs w:val="15"/>
              </w:rPr>
            </w:pPr>
          </w:p>
        </w:tc>
        <w:tc>
          <w:tcPr>
            <w:tcW w:w="1208" w:type="dxa"/>
            <w:gridSpan w:val="2"/>
            <w:noWrap w:val="0"/>
            <w:vAlign w:val="center"/>
          </w:tcPr>
          <w:p w14:paraId="3617218D">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66C340F2">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382B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2AAE5B55">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12</w:t>
            </w:r>
          </w:p>
        </w:tc>
        <w:tc>
          <w:tcPr>
            <w:tcW w:w="1500" w:type="dxa"/>
            <w:gridSpan w:val="2"/>
            <w:noWrap w:val="0"/>
            <w:vAlign w:val="center"/>
          </w:tcPr>
          <w:p w14:paraId="3068560C">
            <w:pPr>
              <w:spacing w:line="232" w:lineRule="exact"/>
              <w:rPr>
                <w:rFonts w:ascii="宋体" w:hAnsi="宋体" w:eastAsia="宋体"/>
                <w:color w:val="000000"/>
                <w:sz w:val="15"/>
                <w:szCs w:val="15"/>
              </w:rPr>
            </w:pPr>
            <w:r>
              <w:rPr>
                <w:rFonts w:hint="eastAsia" w:ascii="宋体" w:hAnsi="宋体" w:eastAsia="宋体"/>
                <w:color w:val="000000"/>
                <w:sz w:val="15"/>
                <w:szCs w:val="15"/>
              </w:rPr>
              <w:t>在幼儿园、中小学校、少年宫、儿童福利机构等以未成年人为主要活动人群的场所吸烟</w:t>
            </w:r>
          </w:p>
        </w:tc>
        <w:tc>
          <w:tcPr>
            <w:tcW w:w="2789" w:type="dxa"/>
            <w:gridSpan w:val="2"/>
            <w:noWrap w:val="0"/>
            <w:vAlign w:val="center"/>
          </w:tcPr>
          <w:p w14:paraId="6AD4F565">
            <w:pPr>
              <w:spacing w:line="232" w:lineRule="exact"/>
              <w:rPr>
                <w:rFonts w:ascii="宋体" w:hAnsi="宋体" w:eastAsia="宋体"/>
                <w:color w:val="000000"/>
                <w:sz w:val="15"/>
                <w:szCs w:val="15"/>
              </w:rPr>
            </w:pPr>
            <w:r>
              <w:rPr>
                <w:rFonts w:hint="eastAsia" w:ascii="宋体" w:hAnsi="宋体" w:eastAsia="宋体"/>
                <w:color w:val="000000"/>
                <w:sz w:val="15"/>
                <w:szCs w:val="15"/>
              </w:rPr>
              <w:t>《北京市控制吸烟条例》违反条款：第十四条；处罚条款：第二十五条第一款，责令改正，给予警告，可以并处200元以上500以下罚款。</w:t>
            </w:r>
          </w:p>
        </w:tc>
        <w:tc>
          <w:tcPr>
            <w:tcW w:w="5784" w:type="dxa"/>
            <w:gridSpan w:val="3"/>
            <w:noWrap w:val="0"/>
            <w:vAlign w:val="center"/>
          </w:tcPr>
          <w:p w14:paraId="32B21D88">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警告，可以并处200元以上（含）500元以下（含）罚款。</w:t>
            </w:r>
          </w:p>
        </w:tc>
        <w:tc>
          <w:tcPr>
            <w:tcW w:w="2108" w:type="dxa"/>
            <w:gridSpan w:val="4"/>
            <w:noWrap w:val="0"/>
            <w:vAlign w:val="center"/>
          </w:tcPr>
          <w:p w14:paraId="0A83E283">
            <w:pPr>
              <w:spacing w:line="232" w:lineRule="exact"/>
              <w:rPr>
                <w:rFonts w:ascii="宋体" w:hAnsi="宋体" w:eastAsia="宋体" w:cs="仿宋_GB2312"/>
                <w:sz w:val="15"/>
                <w:szCs w:val="15"/>
              </w:rPr>
            </w:pPr>
          </w:p>
        </w:tc>
        <w:tc>
          <w:tcPr>
            <w:tcW w:w="1208" w:type="dxa"/>
            <w:gridSpan w:val="2"/>
            <w:noWrap w:val="0"/>
            <w:vAlign w:val="center"/>
          </w:tcPr>
          <w:p w14:paraId="0CD12A5E">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5F6A842C">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727C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9" w:hRule="atLeast"/>
        </w:trPr>
        <w:tc>
          <w:tcPr>
            <w:tcW w:w="14329" w:type="dxa"/>
            <w:gridSpan w:val="15"/>
            <w:noWrap w:val="0"/>
            <w:vAlign w:val="center"/>
          </w:tcPr>
          <w:p w14:paraId="69C751DA">
            <w:pPr>
              <w:pStyle w:val="2"/>
              <w:bidi w:val="0"/>
              <w:rPr>
                <w:rFonts w:hint="default" w:ascii="宋体" w:hAnsi="宋体" w:eastAsia="宋体" w:cs="Times New Roman"/>
                <w:b/>
                <w:bCs/>
                <w:color w:val="000000"/>
                <w:kern w:val="44"/>
                <w:szCs w:val="15"/>
                <w:lang w:val="en-US" w:eastAsia="zh-CN" w:bidi="ar-SA"/>
              </w:rPr>
            </w:pPr>
            <w:bookmarkStart w:id="215" w:name="_Toc1180430827"/>
            <w:bookmarkStart w:id="216" w:name="_Toc979026322"/>
            <w:r>
              <w:rPr>
                <w:rFonts w:hint="eastAsia"/>
                <w:b/>
                <w:bCs/>
                <w:sz w:val="21"/>
                <w:szCs w:val="21"/>
                <w:lang w:eastAsia="zh-CN"/>
              </w:rPr>
              <w:t>住房城乡建设下放</w:t>
            </w:r>
            <w:r>
              <w:rPr>
                <w:rFonts w:hint="eastAsia"/>
                <w:b/>
                <w:bCs/>
                <w:sz w:val="21"/>
                <w:szCs w:val="21"/>
                <w:lang w:val="en-US" w:eastAsia="zh-CN"/>
              </w:rPr>
              <w:t>3项</w:t>
            </w:r>
            <w:bookmarkEnd w:id="215"/>
          </w:p>
        </w:tc>
      </w:tr>
      <w:tr w14:paraId="54270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14329" w:type="dxa"/>
            <w:gridSpan w:val="15"/>
            <w:noWrap w:val="0"/>
            <w:vAlign w:val="center"/>
          </w:tcPr>
          <w:p w14:paraId="0A1CF5E7">
            <w:pPr>
              <w:autoSpaceDE w:val="0"/>
              <w:autoSpaceDN w:val="0"/>
              <w:adjustRightInd w:val="0"/>
              <w:spacing w:line="520" w:lineRule="exact"/>
              <w:jc w:val="center"/>
              <w:rPr>
                <w:rFonts w:hint="default"/>
                <w:b/>
                <w:bCs/>
                <w:sz w:val="21"/>
                <w:szCs w:val="21"/>
                <w:lang w:val="en-US" w:eastAsia="zh-CN"/>
              </w:rPr>
            </w:pPr>
            <w:r>
              <w:rPr>
                <w:rFonts w:hint="eastAsia"/>
                <w:b/>
                <w:bCs/>
                <w:sz w:val="21"/>
                <w:szCs w:val="21"/>
                <w:lang w:eastAsia="zh-CN"/>
              </w:rPr>
              <w:t>《北京市物业管理条例案由》</w:t>
            </w:r>
            <w:r>
              <w:rPr>
                <w:rFonts w:hint="eastAsia"/>
                <w:b/>
                <w:bCs/>
                <w:sz w:val="21"/>
                <w:szCs w:val="21"/>
                <w:lang w:val="en-US" w:eastAsia="zh-CN"/>
              </w:rPr>
              <w:t>2项</w:t>
            </w:r>
          </w:p>
          <w:p w14:paraId="1454DF03">
            <w:pPr>
              <w:autoSpaceDE w:val="0"/>
              <w:autoSpaceDN w:val="0"/>
              <w:adjustRightInd w:val="0"/>
              <w:spacing w:line="520" w:lineRule="exact"/>
              <w:jc w:val="center"/>
              <w:rPr>
                <w:rFonts w:hint="eastAsia"/>
                <w:sz w:val="21"/>
                <w:szCs w:val="21"/>
                <w:lang w:eastAsia="zh-CN"/>
              </w:rPr>
            </w:pPr>
            <w:r>
              <w:rPr>
                <w:rFonts w:hint="eastAsia"/>
                <w:sz w:val="21"/>
                <w:szCs w:val="21"/>
                <w:lang w:eastAsia="zh-CN"/>
              </w:rPr>
              <w:t>《北京市住房和城乡建设委员会关于调整</w:t>
            </w:r>
            <w:r>
              <w:rPr>
                <w:rFonts w:hint="default"/>
                <w:sz w:val="21"/>
                <w:szCs w:val="21"/>
                <w:lang w:val="en-US" w:eastAsia="zh-CN"/>
              </w:rPr>
              <w:t>&lt;</w:t>
            </w:r>
            <w:r>
              <w:rPr>
                <w:rFonts w:hint="eastAsia"/>
                <w:sz w:val="21"/>
                <w:szCs w:val="21"/>
                <w:lang w:eastAsia="zh-CN"/>
              </w:rPr>
              <w:t>北京市住房城乡建设系统行政处罚裁量基准</w:t>
            </w:r>
            <w:r>
              <w:rPr>
                <w:rFonts w:hint="default"/>
                <w:sz w:val="21"/>
                <w:szCs w:val="21"/>
                <w:lang w:val="en-US" w:eastAsia="zh-CN"/>
              </w:rPr>
              <w:t>&gt;</w:t>
            </w:r>
            <w:r>
              <w:rPr>
                <w:rFonts w:hint="eastAsia"/>
                <w:sz w:val="21"/>
                <w:szCs w:val="21"/>
                <w:lang w:eastAsia="zh-CN"/>
              </w:rPr>
              <w:t>部分条款的通知》（</w:t>
            </w:r>
            <w:r>
              <w:rPr>
                <w:rFonts w:hint="eastAsia" w:ascii="仿宋_GB2312" w:eastAsia="仿宋_GB2312" w:cs="楷体_GB2312"/>
                <w:sz w:val="21"/>
                <w:szCs w:val="21"/>
                <w:lang w:val="zh-CN"/>
              </w:rPr>
              <w:t>京建法〔202</w:t>
            </w:r>
            <w:r>
              <w:rPr>
                <w:rFonts w:hint="eastAsia" w:ascii="仿宋_GB2312" w:eastAsia="仿宋_GB2312" w:cs="楷体_GB2312"/>
                <w:sz w:val="21"/>
                <w:szCs w:val="21"/>
                <w:lang w:val="en-US" w:eastAsia="zh-CN"/>
              </w:rPr>
              <w:t>3</w:t>
            </w:r>
            <w:r>
              <w:rPr>
                <w:rFonts w:hint="eastAsia" w:ascii="仿宋_GB2312" w:eastAsia="仿宋_GB2312" w:cs="楷体_GB2312"/>
                <w:sz w:val="21"/>
                <w:szCs w:val="21"/>
                <w:lang w:val="zh-CN"/>
              </w:rPr>
              <w:t>〕</w:t>
            </w:r>
            <w:r>
              <w:rPr>
                <w:rFonts w:hint="eastAsia" w:ascii="仿宋_GB2312" w:eastAsia="仿宋_GB2312" w:cs="楷体_GB2312"/>
                <w:sz w:val="21"/>
                <w:szCs w:val="21"/>
                <w:lang w:val="en-US" w:eastAsia="zh-CN"/>
              </w:rPr>
              <w:t>5</w:t>
            </w:r>
            <w:r>
              <w:rPr>
                <w:rFonts w:hint="eastAsia" w:ascii="仿宋_GB2312" w:eastAsia="仿宋_GB2312" w:cs="楷体_GB2312"/>
                <w:sz w:val="21"/>
                <w:szCs w:val="21"/>
                <w:lang w:val="zh-CN"/>
              </w:rPr>
              <w:t>号</w:t>
            </w:r>
            <w:r>
              <w:rPr>
                <w:rFonts w:hint="eastAsia"/>
                <w:sz w:val="21"/>
                <w:szCs w:val="21"/>
                <w:lang w:eastAsia="zh-CN"/>
              </w:rPr>
              <w:t>）</w:t>
            </w:r>
          </w:p>
          <w:p w14:paraId="1081903F">
            <w:pPr>
              <w:autoSpaceDE w:val="0"/>
              <w:autoSpaceDN w:val="0"/>
              <w:adjustRightInd w:val="0"/>
              <w:spacing w:line="520" w:lineRule="exact"/>
              <w:jc w:val="center"/>
              <w:rPr>
                <w:rFonts w:hint="eastAsia"/>
                <w:sz w:val="21"/>
                <w:szCs w:val="21"/>
                <w:lang w:val="en-US" w:eastAsia="zh-CN"/>
              </w:rPr>
            </w:pPr>
          </w:p>
        </w:tc>
      </w:tr>
      <w:bookmarkEnd w:id="216"/>
      <w:tr w14:paraId="3ADBB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9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DA20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bookmarkStart w:id="217" w:name="_Toc1056450575"/>
            <w:r>
              <w:rPr>
                <w:rFonts w:hint="eastAsia" w:ascii="宋体" w:hAnsi="宋体" w:eastAsia="宋体" w:cs="宋体"/>
                <w:i w:val="0"/>
                <w:color w:val="000000"/>
                <w:kern w:val="0"/>
                <w:sz w:val="15"/>
                <w:szCs w:val="15"/>
                <w:u w:val="none"/>
                <w:lang w:val="en-US" w:eastAsia="zh-CN" w:bidi="ar"/>
              </w:rPr>
              <w:t>37</w:t>
            </w:r>
          </w:p>
        </w:tc>
        <w:tc>
          <w:tcPr>
            <w:tcW w:w="9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C60E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w:t>
            </w:r>
          </w:p>
        </w:tc>
        <w:tc>
          <w:tcPr>
            <w:tcW w:w="17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9E106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物业服务人未按规定将物业服务合同报街道办事处、乡镇人民政府、区住房和城乡建设或者房屋主管部门备案</w:t>
            </w:r>
          </w:p>
        </w:tc>
        <w:tc>
          <w:tcPr>
            <w:tcW w:w="2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E1433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《北京市物业管理条例》违反条款：第六十三条第三款；</w:t>
            </w:r>
          </w:p>
          <w:p w14:paraId="58F63C0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处罚条款：第九十一条，责令限期改正，给予警告；逾期不改的，处五千元以上一万元以下的罚款。</w:t>
            </w: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900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C1620300-1</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654B9">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发现违法行为</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97B5E">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责令7日内改正，警告</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AF9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FC6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1218F719">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1060" w:type="dxa"/>
            <w:vMerge w:val="restart"/>
            <w:tcBorders>
              <w:top w:val="single" w:color="000000" w:sz="4" w:space="0"/>
              <w:left w:val="single" w:color="auto" w:sz="4" w:space="0"/>
              <w:right w:val="single" w:color="000000" w:sz="4" w:space="0"/>
            </w:tcBorders>
            <w:shd w:val="clear" w:color="auto" w:fill="auto"/>
            <w:vAlign w:val="center"/>
          </w:tcPr>
          <w:p w14:paraId="78DCFD38">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293071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olor w:val="000000"/>
                <w:sz w:val="15"/>
                <w:szCs w:val="15"/>
              </w:rPr>
              <w:t>乡镇</w:t>
            </w:r>
          </w:p>
        </w:tc>
      </w:tr>
      <w:tr w14:paraId="04AEE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07C2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64B3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9AB4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0FED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28C19">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C1620300T</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930F9">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责令改正限期内改正违法行为（违法行为轻微并及时纠正，没有造成危害后果）</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E29B57">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不予行政处罚</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A9EF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DB4E0">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6FDFAA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1060" w:type="dxa"/>
            <w:vMerge w:val="continue"/>
            <w:tcBorders>
              <w:left w:val="single" w:color="auto" w:sz="4" w:space="0"/>
              <w:right w:val="single" w:color="000000" w:sz="4" w:space="0"/>
            </w:tcBorders>
            <w:shd w:val="clear" w:color="auto" w:fill="auto"/>
            <w:vAlign w:val="center"/>
          </w:tcPr>
          <w:p w14:paraId="33CA501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296A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714D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4500D">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6548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F348D">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358C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C1620300B010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A9F6">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责令期满后7日内改正违法行为的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90B5C1">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处5000元以上7500元以下罚款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CB3B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一般</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A18D">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AEE243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3个月</w:t>
            </w:r>
          </w:p>
        </w:tc>
        <w:tc>
          <w:tcPr>
            <w:tcW w:w="1060" w:type="dxa"/>
            <w:vMerge w:val="continue"/>
            <w:tcBorders>
              <w:left w:val="single" w:color="auto" w:sz="4" w:space="0"/>
              <w:right w:val="single" w:color="000000" w:sz="4" w:space="0"/>
            </w:tcBorders>
            <w:shd w:val="clear" w:color="auto" w:fill="auto"/>
            <w:vAlign w:val="center"/>
          </w:tcPr>
          <w:p w14:paraId="29DB5C7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727CD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1"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82B9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47E0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82E4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4B36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11F2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C1620300B020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02FBF">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责令期满后7日以上改正违法行为或违法情节严重的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FCA1CA">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处7500元以上10000元以下罚款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0447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21FF">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12个月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346D77B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6个月</w:t>
            </w:r>
          </w:p>
        </w:tc>
        <w:tc>
          <w:tcPr>
            <w:tcW w:w="1060" w:type="dxa"/>
            <w:vMerge w:val="continue"/>
            <w:tcBorders>
              <w:left w:val="single" w:color="auto" w:sz="4" w:space="0"/>
              <w:bottom w:val="single" w:color="000000" w:sz="4" w:space="0"/>
              <w:right w:val="single" w:color="000000" w:sz="4" w:space="0"/>
            </w:tcBorders>
            <w:shd w:val="clear" w:color="auto" w:fill="auto"/>
            <w:vAlign w:val="center"/>
          </w:tcPr>
          <w:p w14:paraId="6DD2C53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06C56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9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B3600">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38</w:t>
            </w:r>
          </w:p>
        </w:tc>
        <w:tc>
          <w:tcPr>
            <w:tcW w:w="9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C1E76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w:t>
            </w:r>
          </w:p>
        </w:tc>
        <w:tc>
          <w:tcPr>
            <w:tcW w:w="17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64501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物业服务企业项目负责人未按时报到</w:t>
            </w:r>
          </w:p>
        </w:tc>
        <w:tc>
          <w:tcPr>
            <w:tcW w:w="2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A7F3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《北京市物业管理条例》</w:t>
            </w:r>
            <w:r>
              <w:rPr>
                <w:rFonts w:hint="eastAsia" w:ascii="宋体" w:hAnsi="宋体" w:cs="宋体"/>
                <w:i w:val="0"/>
                <w:color w:val="000000"/>
                <w:kern w:val="0"/>
                <w:sz w:val="15"/>
                <w:szCs w:val="15"/>
                <w:u w:val="none"/>
                <w:lang w:val="en-US" w:eastAsia="zh-CN" w:bidi="ar"/>
              </w:rPr>
              <w:t>违反条款：</w:t>
            </w:r>
            <w:r>
              <w:rPr>
                <w:rFonts w:hint="eastAsia" w:ascii="宋体" w:hAnsi="宋体" w:eastAsia="宋体" w:cs="宋体"/>
                <w:i w:val="0"/>
                <w:color w:val="000000"/>
                <w:kern w:val="0"/>
                <w:sz w:val="15"/>
                <w:szCs w:val="15"/>
                <w:u w:val="none"/>
                <w:lang w:val="en-US" w:eastAsia="zh-CN" w:bidi="ar"/>
              </w:rPr>
              <w:t>第六十六条</w:t>
            </w:r>
            <w:r>
              <w:rPr>
                <w:rFonts w:hint="eastAsia" w:ascii="宋体" w:hAnsi="宋体" w:cs="宋体"/>
                <w:i w:val="0"/>
                <w:color w:val="000000"/>
                <w:kern w:val="0"/>
                <w:sz w:val="15"/>
                <w:szCs w:val="15"/>
                <w:u w:val="none"/>
                <w:lang w:val="en-US" w:eastAsia="zh-CN" w:bidi="ar"/>
              </w:rPr>
              <w:t>；处罚条款：</w:t>
            </w:r>
            <w:r>
              <w:rPr>
                <w:rFonts w:hint="eastAsia" w:ascii="宋体" w:hAnsi="宋体" w:eastAsia="宋体" w:cs="宋体"/>
                <w:i w:val="0"/>
                <w:color w:val="000000"/>
                <w:kern w:val="0"/>
                <w:sz w:val="15"/>
                <w:szCs w:val="15"/>
                <w:u w:val="none"/>
                <w:lang w:val="en-US" w:eastAsia="zh-CN" w:bidi="ar"/>
              </w:rPr>
              <w:t>第九十三条，责令限期改正；逾期不改的，处五千元以上一万元以下的罚款。</w:t>
            </w: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69D9">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C1674800-1</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ABFE1">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发现违法行为</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B930B">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责令7日内改正</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95F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05B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3F75AB2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1060" w:type="dxa"/>
            <w:vMerge w:val="restart"/>
            <w:tcBorders>
              <w:top w:val="single" w:color="000000" w:sz="4" w:space="0"/>
              <w:left w:val="single" w:color="auto" w:sz="4" w:space="0"/>
              <w:right w:val="single" w:color="000000" w:sz="4" w:space="0"/>
            </w:tcBorders>
            <w:shd w:val="clear" w:color="auto" w:fill="auto"/>
            <w:vAlign w:val="center"/>
          </w:tcPr>
          <w:p w14:paraId="3D14C65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27C9D7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olor w:val="000000"/>
                <w:sz w:val="15"/>
                <w:szCs w:val="15"/>
              </w:rPr>
              <w:t>乡镇</w:t>
            </w:r>
          </w:p>
        </w:tc>
      </w:tr>
      <w:tr w14:paraId="4859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52BC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C9C8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E3299">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0A61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AE7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C1674800T</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C7802">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责令改正限期内改正违法行为（违法行为轻微并及时纠正，没有造成危害后果）</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F1EA6A">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不予行政处罚</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88D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1B6D3">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1F0662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1060" w:type="dxa"/>
            <w:vMerge w:val="continue"/>
            <w:tcBorders>
              <w:left w:val="single" w:color="auto" w:sz="4" w:space="0"/>
              <w:right w:val="single" w:color="000000" w:sz="4" w:space="0"/>
            </w:tcBorders>
            <w:shd w:val="clear" w:color="auto" w:fill="auto"/>
            <w:vAlign w:val="center"/>
          </w:tcPr>
          <w:p w14:paraId="32BFCE7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75F7E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F846D">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1098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48C7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0E6A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6DA5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C1674800B010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DBFC">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责令期满后7日内改正违法行为的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FFA5DD">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处5000元以上7500元以下罚款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FC4D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一般</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E983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AFBC73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3个月</w:t>
            </w:r>
          </w:p>
        </w:tc>
        <w:tc>
          <w:tcPr>
            <w:tcW w:w="1060" w:type="dxa"/>
            <w:vMerge w:val="continue"/>
            <w:tcBorders>
              <w:left w:val="single" w:color="auto" w:sz="4" w:space="0"/>
              <w:right w:val="single" w:color="000000" w:sz="4" w:space="0"/>
            </w:tcBorders>
            <w:shd w:val="clear" w:color="auto" w:fill="auto"/>
            <w:vAlign w:val="center"/>
          </w:tcPr>
          <w:p w14:paraId="02F03DC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6B74A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F006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CD37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C8C0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8C96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AC4DF">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C1674800B020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D29A">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责令期满后7日以上改正违法行为或违法情节严重的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FF4219">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处7500元以上10000元以下罚款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8765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942E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12个月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30E106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6个月</w:t>
            </w:r>
          </w:p>
        </w:tc>
        <w:tc>
          <w:tcPr>
            <w:tcW w:w="1060" w:type="dxa"/>
            <w:vMerge w:val="continue"/>
            <w:tcBorders>
              <w:left w:val="single" w:color="auto" w:sz="4" w:space="0"/>
              <w:bottom w:val="single" w:color="auto" w:sz="4" w:space="0"/>
              <w:right w:val="single" w:color="000000" w:sz="4" w:space="0"/>
            </w:tcBorders>
            <w:shd w:val="clear" w:color="auto" w:fill="auto"/>
            <w:vAlign w:val="center"/>
          </w:tcPr>
          <w:p w14:paraId="1166671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3AB49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4329" w:type="dxa"/>
            <w:gridSpan w:val="1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12AEB">
            <w:pPr>
              <w:bidi w:val="0"/>
              <w:jc w:val="center"/>
              <w:rPr>
                <w:rFonts w:hint="eastAsia"/>
                <w:b/>
                <w:bCs/>
                <w:lang w:val="en-US" w:eastAsia="zh-CN"/>
              </w:rPr>
            </w:pPr>
            <w:r>
              <w:rPr>
                <w:rFonts w:hint="eastAsia"/>
                <w:b/>
                <w:bCs/>
                <w:lang w:eastAsia="zh-CN"/>
              </w:rPr>
              <w:t>《北京市住房租赁条例》案由</w:t>
            </w:r>
            <w:r>
              <w:rPr>
                <w:rFonts w:hint="eastAsia"/>
                <w:b/>
                <w:bCs/>
                <w:lang w:val="en-US" w:eastAsia="zh-CN"/>
              </w:rPr>
              <w:t>1项</w:t>
            </w:r>
          </w:p>
          <w:p w14:paraId="0D7EBDF1">
            <w:pPr>
              <w:jc w:val="center"/>
              <w:rPr>
                <w:rFonts w:hint="eastAsia" w:asciiTheme="minorEastAsia" w:hAnsiTheme="minorEastAsia" w:eastAsiaTheme="minorEastAsia" w:cstheme="minorEastAsia"/>
                <w:sz w:val="21"/>
                <w:szCs w:val="21"/>
                <w:lang w:val="en-US" w:eastAsia="zh-CN"/>
              </w:rPr>
            </w:pPr>
          </w:p>
          <w:p w14:paraId="2DECFD3A">
            <w:pPr>
              <w:jc w:val="left"/>
              <w:rPr>
                <w:rFonts w:hint="eastAsia"/>
                <w:sz w:val="15"/>
                <w:szCs w:val="15"/>
                <w:lang w:val="en-US" w:eastAsia="zh-CN"/>
              </w:rPr>
            </w:pPr>
            <w:r>
              <w:rPr>
                <w:rFonts w:hint="eastAsia"/>
                <w:sz w:val="15"/>
                <w:szCs w:val="15"/>
                <w:lang w:val="en-US" w:eastAsia="zh-CN"/>
              </w:rPr>
              <w:t>《北京市住房和城乡建设委员会关于印发</w:t>
            </w:r>
            <w:r>
              <w:rPr>
                <w:rFonts w:hint="default"/>
                <w:sz w:val="15"/>
                <w:szCs w:val="15"/>
                <w:lang w:val="en-US" w:eastAsia="zh-CN"/>
              </w:rPr>
              <w:t>&lt;</w:t>
            </w:r>
            <w:r>
              <w:rPr>
                <w:rFonts w:hint="eastAsia"/>
                <w:sz w:val="15"/>
                <w:szCs w:val="15"/>
                <w:lang w:val="en-US" w:eastAsia="zh-CN"/>
              </w:rPr>
              <w:t>北京市住房租赁条例</w:t>
            </w:r>
            <w:r>
              <w:rPr>
                <w:rFonts w:hint="default"/>
                <w:sz w:val="15"/>
                <w:szCs w:val="15"/>
                <w:lang w:val="en-US" w:eastAsia="zh-CN"/>
              </w:rPr>
              <w:t>&gt;</w:t>
            </w:r>
            <w:r>
              <w:rPr>
                <w:rFonts w:hint="eastAsia"/>
                <w:sz w:val="15"/>
                <w:szCs w:val="15"/>
                <w:lang w:val="en-US" w:eastAsia="zh-CN"/>
              </w:rPr>
              <w:t>行政处罚裁量基准的通知》（</w:t>
            </w:r>
            <w:r>
              <w:rPr>
                <w:rFonts w:ascii="微软雅黑" w:hAnsi="微软雅黑" w:eastAsia="微软雅黑" w:cs="微软雅黑"/>
                <w:i w:val="0"/>
                <w:iCs w:val="0"/>
                <w:caps w:val="0"/>
                <w:color w:val="333333"/>
                <w:spacing w:val="0"/>
                <w:sz w:val="14"/>
                <w:szCs w:val="14"/>
                <w:shd w:val="clear" w:fill="FFFFFF"/>
              </w:rPr>
              <w:t>京建法〔2022〕10号</w:t>
            </w:r>
            <w:r>
              <w:rPr>
                <w:rFonts w:hint="eastAsia"/>
                <w:sz w:val="15"/>
                <w:szCs w:val="15"/>
                <w:lang w:val="en-US" w:eastAsia="zh-CN"/>
              </w:rPr>
              <w:t>）</w:t>
            </w:r>
          </w:p>
          <w:p w14:paraId="6EABCA8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15A0B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restart"/>
            <w:tcBorders>
              <w:top w:val="single" w:color="000000" w:sz="4" w:space="0"/>
              <w:left w:val="single" w:color="000000" w:sz="4" w:space="0"/>
              <w:right w:val="single" w:color="000000" w:sz="4" w:space="0"/>
            </w:tcBorders>
            <w:shd w:val="clear" w:color="auto" w:fill="auto"/>
            <w:noWrap/>
            <w:vAlign w:val="center"/>
          </w:tcPr>
          <w:p w14:paraId="5BE7AD54">
            <w:pPr>
              <w:keepNext w:val="0"/>
              <w:keepLines w:val="0"/>
              <w:widowControl/>
              <w:suppressLineNumbers w:val="0"/>
              <w:jc w:val="center"/>
              <w:textAlignment w:val="center"/>
              <w:rPr>
                <w:rFonts w:hint="default" w:ascii="宋体" w:hAnsi="宋体" w:eastAsia="宋体" w:cs="宋体"/>
                <w:i w:val="0"/>
                <w:color w:val="000000"/>
                <w:kern w:val="0"/>
                <w:sz w:val="15"/>
                <w:szCs w:val="15"/>
                <w:u w:val="none"/>
                <w:lang w:val="en-US" w:eastAsia="zh-CN" w:bidi="ar"/>
              </w:rPr>
            </w:pPr>
            <w:r>
              <w:rPr>
                <w:rFonts w:hint="default" w:ascii="宋体" w:hAnsi="宋体" w:cs="宋体"/>
                <w:i w:val="0"/>
                <w:color w:val="000000"/>
                <w:kern w:val="0"/>
                <w:sz w:val="15"/>
                <w:szCs w:val="15"/>
                <w:u w:val="none"/>
                <w:lang w:val="en-US" w:eastAsia="zh-CN" w:bidi="ar"/>
              </w:rPr>
              <w:t>1</w:t>
            </w:r>
          </w:p>
        </w:tc>
        <w:tc>
          <w:tcPr>
            <w:tcW w:w="930" w:type="dxa"/>
            <w:gridSpan w:val="2"/>
            <w:vMerge w:val="restart"/>
            <w:tcBorders>
              <w:top w:val="single" w:color="000000" w:sz="4" w:space="0"/>
              <w:left w:val="single" w:color="000000" w:sz="4" w:space="0"/>
              <w:right w:val="single" w:color="000000" w:sz="4" w:space="0"/>
            </w:tcBorders>
            <w:shd w:val="clear" w:color="auto" w:fill="auto"/>
            <w:vAlign w:val="center"/>
          </w:tcPr>
          <w:p w14:paraId="02AFF98C">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w:t>
            </w:r>
          </w:p>
        </w:tc>
        <w:tc>
          <w:tcPr>
            <w:tcW w:w="1707" w:type="dxa"/>
            <w:gridSpan w:val="2"/>
            <w:vMerge w:val="restart"/>
            <w:tcBorders>
              <w:top w:val="single" w:color="000000" w:sz="4" w:space="0"/>
              <w:left w:val="single" w:color="000000" w:sz="4" w:space="0"/>
              <w:right w:val="single" w:color="000000" w:sz="4" w:space="0"/>
            </w:tcBorders>
            <w:shd w:val="clear" w:color="auto" w:fill="auto"/>
            <w:vAlign w:val="center"/>
          </w:tcPr>
          <w:p w14:paraId="5F882A98">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未按照规定出租住房</w:t>
            </w:r>
          </w:p>
        </w:tc>
        <w:tc>
          <w:tcPr>
            <w:tcW w:w="2093" w:type="dxa"/>
            <w:vMerge w:val="restart"/>
            <w:tcBorders>
              <w:top w:val="single" w:color="000000" w:sz="4" w:space="0"/>
              <w:left w:val="single" w:color="000000" w:sz="4" w:space="0"/>
              <w:right w:val="single" w:color="000000" w:sz="4" w:space="0"/>
            </w:tcBorders>
            <w:shd w:val="clear" w:color="auto" w:fill="auto"/>
            <w:vAlign w:val="center"/>
          </w:tcPr>
          <w:p w14:paraId="577C2D7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《北京市住房租赁条例》 违反条款：第十三条第一款第（三）项至第（五）项；处罚条款：第六十三条第三款，责令限期改正或者恢复原状，对个人可处二千元以上一万元以下罚款，对单位可处二万元以上十万元以下罚款；逾期不改的，改正前停止出租，对个人处一万元以上五万元以下罚款，对单位处十万元以上五十万元以下罚款。</w:t>
            </w: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89A4">
            <w:pPr>
              <w:keepNext w:val="0"/>
              <w:keepLines w:val="0"/>
              <w:widowControl/>
              <w:suppressLineNumbers w:val="0"/>
              <w:jc w:val="left"/>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C1672300-1</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93C6">
            <w:pPr>
              <w:keepNext w:val="0"/>
              <w:keepLines w:val="0"/>
              <w:widowControl/>
              <w:suppressLineNumbers w:val="0"/>
              <w:jc w:val="left"/>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发现违法行为</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B5839">
            <w:pPr>
              <w:keepNext w:val="0"/>
              <w:keepLines w:val="0"/>
              <w:widowControl/>
              <w:suppressLineNumbers w:val="0"/>
              <w:jc w:val="left"/>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责令改正</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9021">
            <w:pPr>
              <w:keepNext w:val="0"/>
              <w:keepLines w:val="0"/>
              <w:widowControl/>
              <w:suppressLineNumbers w:val="0"/>
              <w:jc w:val="center"/>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06190">
            <w:pPr>
              <w:keepNext w:val="0"/>
              <w:keepLines w:val="0"/>
              <w:widowControl/>
              <w:suppressLineNumbers w:val="0"/>
              <w:jc w:val="center"/>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80F3FA1">
            <w:pPr>
              <w:keepNext w:val="0"/>
              <w:keepLines w:val="0"/>
              <w:widowControl/>
              <w:suppressLineNumbers w:val="0"/>
              <w:jc w:val="center"/>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1060" w:type="dxa"/>
            <w:vMerge w:val="restart"/>
            <w:tcBorders>
              <w:left w:val="single" w:color="auto" w:sz="4" w:space="0"/>
              <w:right w:val="single" w:color="000000" w:sz="4" w:space="0"/>
            </w:tcBorders>
            <w:shd w:val="clear" w:color="auto" w:fill="auto"/>
            <w:vAlign w:val="center"/>
          </w:tcPr>
          <w:p w14:paraId="4E3337D8">
            <w:pPr>
              <w:keepNext w:val="0"/>
              <w:keepLines w:val="0"/>
              <w:widowControl/>
              <w:suppressLineNumbers w:val="0"/>
              <w:jc w:val="both"/>
              <w:textAlignment w:val="center"/>
              <w:rPr>
                <w:rFonts w:hint="default"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街道乡镇</w:t>
            </w:r>
          </w:p>
        </w:tc>
      </w:tr>
      <w:tr w14:paraId="7EED6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5FBD901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2E5C3D69">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49D2D6FC">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0C76E32E">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CFF15">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C1672300T</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22BA">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违法行为轻微并及时纠正，没有造成危害后果</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080DDC">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不予行政处罚</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FFE29">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18B2">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8028F52">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1060" w:type="dxa"/>
            <w:vMerge w:val="continue"/>
            <w:tcBorders>
              <w:left w:val="single" w:color="auto" w:sz="4" w:space="0"/>
              <w:right w:val="single" w:color="000000" w:sz="4" w:space="0"/>
            </w:tcBorders>
            <w:shd w:val="clear" w:color="auto" w:fill="auto"/>
            <w:vAlign w:val="center"/>
          </w:tcPr>
          <w:p w14:paraId="43CD432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56883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07822C1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33C9CD9B">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0B243E39">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14074948">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A1BF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C1672300A010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5E38">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在规定期限内改正，违法情节轻微</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8D7111">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对个人可处二千元以上四千元以下罚款，对单位可处二万元以上四万元以下罚款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1522D">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一般</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BFFE">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77F3F05">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6个月</w:t>
            </w:r>
          </w:p>
        </w:tc>
        <w:tc>
          <w:tcPr>
            <w:tcW w:w="1060" w:type="dxa"/>
            <w:vMerge w:val="continue"/>
            <w:tcBorders>
              <w:left w:val="single" w:color="auto" w:sz="4" w:space="0"/>
              <w:right w:val="single" w:color="000000" w:sz="4" w:space="0"/>
            </w:tcBorders>
            <w:shd w:val="clear" w:color="auto" w:fill="auto"/>
            <w:vAlign w:val="center"/>
          </w:tcPr>
          <w:p w14:paraId="49E9A78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3FC07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6E8E1CE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30A7DF44">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0B5C8AB1">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24DCF0CB">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06ED5">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C1672300A020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502F">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在规定期限内改正，违法情节一般的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6B26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对个人可处四千元以上七千元以下罚款，对单位可处四万元以上七万元以下罚款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59EE">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一般</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32A1">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346FACA">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6个月</w:t>
            </w:r>
          </w:p>
        </w:tc>
        <w:tc>
          <w:tcPr>
            <w:tcW w:w="1060" w:type="dxa"/>
            <w:vMerge w:val="continue"/>
            <w:tcBorders>
              <w:left w:val="single" w:color="auto" w:sz="4" w:space="0"/>
              <w:right w:val="single" w:color="000000" w:sz="4" w:space="0"/>
            </w:tcBorders>
            <w:shd w:val="clear" w:color="auto" w:fill="auto"/>
            <w:vAlign w:val="center"/>
          </w:tcPr>
          <w:p w14:paraId="2C19B23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02854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1915625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30AB9AE3">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2D9193AC">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10073713">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1311C">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C1672300A030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88BF">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在规定期限内改正，违法情节严重的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89777B">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对个人可处七千元以上一万元以下罚款，对单位可处七万元以上十万元以下罚款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1BD7D">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113E3">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24个月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9E22B63">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1060" w:type="dxa"/>
            <w:vMerge w:val="continue"/>
            <w:tcBorders>
              <w:left w:val="single" w:color="auto" w:sz="4" w:space="0"/>
              <w:right w:val="single" w:color="000000" w:sz="4" w:space="0"/>
            </w:tcBorders>
            <w:shd w:val="clear" w:color="auto" w:fill="auto"/>
            <w:vAlign w:val="center"/>
          </w:tcPr>
          <w:p w14:paraId="23F1ACEF">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2A498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6739718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5A9FABF2">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21F070B0">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396E3FA3">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DA45">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C1672300A040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E7219">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逾期3日内改正的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EA05F">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改正前停止出租，对个人处一万元以上二万元以下罚款，对单位处十万元以上二十万元以下罚款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D40A5">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B05AC">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24个月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06739720">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1060" w:type="dxa"/>
            <w:vMerge w:val="continue"/>
            <w:tcBorders>
              <w:left w:val="single" w:color="auto" w:sz="4" w:space="0"/>
              <w:right w:val="single" w:color="000000" w:sz="4" w:space="0"/>
            </w:tcBorders>
            <w:shd w:val="clear" w:color="auto" w:fill="auto"/>
            <w:vAlign w:val="center"/>
          </w:tcPr>
          <w:p w14:paraId="5F446FB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5279C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7EDB65A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1078DB0B">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22BF8155">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06AD22E3">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144D1">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C1672300A050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891C">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逾期3日以上7日以内的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28CBB">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改正前停止出租，对个人处二万元以上四万元以下罚款，对单位处二十万元以上四十万元以下罚款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096D">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EDDC0">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24个月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F525DD0">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1060" w:type="dxa"/>
            <w:vMerge w:val="continue"/>
            <w:tcBorders>
              <w:left w:val="single" w:color="auto" w:sz="4" w:space="0"/>
              <w:right w:val="single" w:color="000000" w:sz="4" w:space="0"/>
            </w:tcBorders>
            <w:shd w:val="clear" w:color="auto" w:fill="auto"/>
            <w:vAlign w:val="center"/>
          </w:tcPr>
          <w:p w14:paraId="2828159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4BD63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bottom w:val="single" w:color="000000" w:sz="4" w:space="0"/>
              <w:right w:val="single" w:color="000000" w:sz="4" w:space="0"/>
            </w:tcBorders>
            <w:shd w:val="clear" w:color="auto" w:fill="auto"/>
            <w:noWrap/>
            <w:vAlign w:val="center"/>
          </w:tcPr>
          <w:p w14:paraId="6273FB5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bottom w:val="single" w:color="000000" w:sz="4" w:space="0"/>
              <w:right w:val="single" w:color="000000" w:sz="4" w:space="0"/>
            </w:tcBorders>
            <w:shd w:val="clear" w:color="auto" w:fill="auto"/>
            <w:vAlign w:val="center"/>
          </w:tcPr>
          <w:p w14:paraId="50E027B6">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bottom w:val="single" w:color="000000" w:sz="4" w:space="0"/>
              <w:right w:val="single" w:color="000000" w:sz="4" w:space="0"/>
            </w:tcBorders>
            <w:shd w:val="clear" w:color="auto" w:fill="auto"/>
            <w:vAlign w:val="center"/>
          </w:tcPr>
          <w:p w14:paraId="2F6701B2">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bottom w:val="single" w:color="000000" w:sz="4" w:space="0"/>
              <w:right w:val="single" w:color="000000" w:sz="4" w:space="0"/>
            </w:tcBorders>
            <w:shd w:val="clear" w:color="auto" w:fill="auto"/>
            <w:vAlign w:val="center"/>
          </w:tcPr>
          <w:p w14:paraId="6158DB5A">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64C7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C1672300A060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0D4B">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逾期7日以上或违法情节严重的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92C4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改正前停止出租，对个人处四万元以上五万元以下罚款，对单位处四十万元以上五十万元以下罚款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2DFA0">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15142">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36个月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F0D46DD">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1060" w:type="dxa"/>
            <w:vMerge w:val="continue"/>
            <w:tcBorders>
              <w:left w:val="single" w:color="auto" w:sz="4" w:space="0"/>
              <w:bottom w:val="single" w:color="000000" w:sz="4" w:space="0"/>
              <w:right w:val="single" w:color="000000" w:sz="4" w:space="0"/>
            </w:tcBorders>
            <w:shd w:val="clear" w:color="auto" w:fill="auto"/>
            <w:vAlign w:val="center"/>
          </w:tcPr>
          <w:p w14:paraId="5A70F27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bookmarkEnd w:id="217"/>
    </w:tbl>
    <w:p w14:paraId="0A523B2F">
      <w:pPr>
        <w:pStyle w:val="8"/>
      </w:pPr>
    </w:p>
    <w:p w14:paraId="176D44AA">
      <w:pPr>
        <w:pStyle w:val="22"/>
        <w:rPr>
          <w:color w:val="auto"/>
          <w:highlight w:val="none"/>
        </w:rPr>
      </w:pPr>
    </w:p>
    <w:sectPr>
      <w:footerReference r:id="rId4" w:type="default"/>
      <w:pgSz w:w="16840" w:h="11850" w:orient="landscape"/>
      <w:pgMar w:top="1134" w:right="907" w:bottom="1134" w:left="907" w:header="851" w:footer="624" w:gutter="0"/>
      <w:pgNumType w:fmt="decimal" w:start="1"/>
      <w:cols w:space="0" w:num="1"/>
      <w:rtlGutter w:val="0"/>
      <w:docGrid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Batang">
    <w:panose1 w:val="02030600000101010101"/>
    <w:charset w:val="81"/>
    <w:family w:val="roman"/>
    <w:pitch w:val="default"/>
    <w:sig w:usb0="B00002AF" w:usb1="69D77CFB" w:usb2="00000030" w:usb3="00000000" w:csb0="4008009F" w:csb1="DFD70000"/>
  </w:font>
  <w:font w:name="Microsoft JhengHei">
    <w:panose1 w:val="020B0604030504040204"/>
    <w:charset w:val="88"/>
    <w:family w:val="swiss"/>
    <w:pitch w:val="default"/>
    <w:sig w:usb0="00000087" w:usb1="28AF4000" w:usb2="00000016" w:usb3="00000000" w:csb0="00100009"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78794">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E0724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E0724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39A88">
    <w:pPr>
      <w:pStyle w:val="1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C302BD">
                          <w:pPr>
                            <w:pStyle w:val="1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C302BD">
                    <w:pPr>
                      <w:pStyle w:val="1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DEF8A"/>
    <w:multiLevelType w:val="singleLevel"/>
    <w:tmpl w:val="85DDEF8A"/>
    <w:lvl w:ilvl="0" w:tentative="0">
      <w:start w:val="1"/>
      <w:numFmt w:val="decimal"/>
      <w:suff w:val="space"/>
      <w:lvlText w:val="%1."/>
      <w:lvlJc w:val="left"/>
    </w:lvl>
  </w:abstractNum>
  <w:abstractNum w:abstractNumId="1">
    <w:nsid w:val="B7F5427C"/>
    <w:multiLevelType w:val="singleLevel"/>
    <w:tmpl w:val="B7F5427C"/>
    <w:lvl w:ilvl="0" w:tentative="0">
      <w:start w:val="1"/>
      <w:numFmt w:val="decimal"/>
      <w:suff w:val="space"/>
      <w:lvlText w:val="%1."/>
      <w:lvlJc w:val="left"/>
    </w:lvl>
  </w:abstractNum>
  <w:abstractNum w:abstractNumId="2">
    <w:nsid w:val="BF0754D2"/>
    <w:multiLevelType w:val="singleLevel"/>
    <w:tmpl w:val="BF0754D2"/>
    <w:lvl w:ilvl="0" w:tentative="0">
      <w:start w:val="1"/>
      <w:numFmt w:val="decimal"/>
      <w:suff w:val="space"/>
      <w:lvlText w:val="%1."/>
      <w:lvlJc w:val="left"/>
    </w:lvl>
  </w:abstractNum>
  <w:abstractNum w:abstractNumId="3">
    <w:nsid w:val="DFDE10FF"/>
    <w:multiLevelType w:val="singleLevel"/>
    <w:tmpl w:val="DFDE10FF"/>
    <w:lvl w:ilvl="0" w:tentative="0">
      <w:start w:val="1"/>
      <w:numFmt w:val="decimal"/>
      <w:suff w:val="space"/>
      <w:lvlText w:val="%1."/>
      <w:lvlJc w:val="left"/>
    </w:lvl>
  </w:abstractNum>
  <w:abstractNum w:abstractNumId="4">
    <w:nsid w:val="EFFE277D"/>
    <w:multiLevelType w:val="singleLevel"/>
    <w:tmpl w:val="EFFE277D"/>
    <w:lvl w:ilvl="0" w:tentative="0">
      <w:start w:val="1"/>
      <w:numFmt w:val="decimal"/>
      <w:suff w:val="space"/>
      <w:lvlText w:val="%1."/>
      <w:lvlJc w:val="left"/>
    </w:lvl>
  </w:abstractNum>
  <w:abstractNum w:abstractNumId="5">
    <w:nsid w:val="FEDAE7DC"/>
    <w:multiLevelType w:val="singleLevel"/>
    <w:tmpl w:val="FEDAE7DC"/>
    <w:lvl w:ilvl="0" w:tentative="0">
      <w:start w:val="1"/>
      <w:numFmt w:val="decimal"/>
      <w:suff w:val="space"/>
      <w:lvlText w:val="%1."/>
      <w:lvlJc w:val="left"/>
    </w:lvl>
  </w:abstractNum>
  <w:abstractNum w:abstractNumId="6">
    <w:nsid w:val="6BEE3C38"/>
    <w:multiLevelType w:val="singleLevel"/>
    <w:tmpl w:val="6BEE3C38"/>
    <w:lvl w:ilvl="0" w:tentative="0">
      <w:start w:val="1"/>
      <w:numFmt w:val="decimal"/>
      <w:suff w:val="space"/>
      <w:lvlText w:val="%1."/>
      <w:lvlJc w:val="left"/>
    </w:lvl>
  </w:abstractNum>
  <w:num w:numId="1">
    <w:abstractNumId w:val="3"/>
  </w:num>
  <w:num w:numId="2">
    <w:abstractNumId w:val="4"/>
  </w:num>
  <w:num w:numId="3">
    <w:abstractNumId w:val="5"/>
  </w:num>
  <w:num w:numId="4">
    <w:abstractNumId w:val="6"/>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hideSpellingErrors/>
  <w:documentProtection w:enforcement="0"/>
  <w:defaultTabStop w:val="420"/>
  <w:drawingGridHorizontalSpacing w:val="95"/>
  <w:drawingGridVerticalSpacing w:val="317"/>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yZmRlNjE4MWQyYWU5Mzg4NzNjM2NhNzA3YTQzYTIifQ=="/>
  </w:docVars>
  <w:rsids>
    <w:rsidRoot w:val="00172A27"/>
    <w:rsid w:val="0000242E"/>
    <w:rsid w:val="00003DA3"/>
    <w:rsid w:val="00004E40"/>
    <w:rsid w:val="00005868"/>
    <w:rsid w:val="000066D4"/>
    <w:rsid w:val="00007805"/>
    <w:rsid w:val="000079DD"/>
    <w:rsid w:val="00012244"/>
    <w:rsid w:val="00013F86"/>
    <w:rsid w:val="000142E5"/>
    <w:rsid w:val="00015874"/>
    <w:rsid w:val="00016A0B"/>
    <w:rsid w:val="00017787"/>
    <w:rsid w:val="00022086"/>
    <w:rsid w:val="000226A9"/>
    <w:rsid w:val="00023FA4"/>
    <w:rsid w:val="00024D45"/>
    <w:rsid w:val="00024D5B"/>
    <w:rsid w:val="00024F53"/>
    <w:rsid w:val="000258AB"/>
    <w:rsid w:val="000278A0"/>
    <w:rsid w:val="0002792B"/>
    <w:rsid w:val="000300E1"/>
    <w:rsid w:val="00031614"/>
    <w:rsid w:val="000329FB"/>
    <w:rsid w:val="0003453A"/>
    <w:rsid w:val="00034EDC"/>
    <w:rsid w:val="0003507E"/>
    <w:rsid w:val="000359CB"/>
    <w:rsid w:val="00036DD4"/>
    <w:rsid w:val="000371E8"/>
    <w:rsid w:val="00037A76"/>
    <w:rsid w:val="00037EF0"/>
    <w:rsid w:val="00040932"/>
    <w:rsid w:val="00041ECA"/>
    <w:rsid w:val="000422D1"/>
    <w:rsid w:val="00042616"/>
    <w:rsid w:val="00043B39"/>
    <w:rsid w:val="00044A3F"/>
    <w:rsid w:val="00044DD5"/>
    <w:rsid w:val="00045C2A"/>
    <w:rsid w:val="0004625C"/>
    <w:rsid w:val="00050D69"/>
    <w:rsid w:val="0005270E"/>
    <w:rsid w:val="00052A56"/>
    <w:rsid w:val="00053FE2"/>
    <w:rsid w:val="000546EC"/>
    <w:rsid w:val="000566AA"/>
    <w:rsid w:val="00056A6E"/>
    <w:rsid w:val="000606E1"/>
    <w:rsid w:val="000609BD"/>
    <w:rsid w:val="00060DF9"/>
    <w:rsid w:val="00061B20"/>
    <w:rsid w:val="000632E0"/>
    <w:rsid w:val="0006532A"/>
    <w:rsid w:val="00070C70"/>
    <w:rsid w:val="000716CA"/>
    <w:rsid w:val="00072F84"/>
    <w:rsid w:val="000739F8"/>
    <w:rsid w:val="0007477F"/>
    <w:rsid w:val="00074DE3"/>
    <w:rsid w:val="00075AEA"/>
    <w:rsid w:val="00077508"/>
    <w:rsid w:val="00077A11"/>
    <w:rsid w:val="00077C17"/>
    <w:rsid w:val="000803A6"/>
    <w:rsid w:val="00084698"/>
    <w:rsid w:val="00086B4F"/>
    <w:rsid w:val="00086F17"/>
    <w:rsid w:val="00091D98"/>
    <w:rsid w:val="00092D48"/>
    <w:rsid w:val="00093B38"/>
    <w:rsid w:val="00094E75"/>
    <w:rsid w:val="00095D6A"/>
    <w:rsid w:val="00096441"/>
    <w:rsid w:val="00096C2B"/>
    <w:rsid w:val="000A18DD"/>
    <w:rsid w:val="000A2CEE"/>
    <w:rsid w:val="000A3D61"/>
    <w:rsid w:val="000A56A0"/>
    <w:rsid w:val="000B6283"/>
    <w:rsid w:val="000B6F92"/>
    <w:rsid w:val="000C0C42"/>
    <w:rsid w:val="000C1EF5"/>
    <w:rsid w:val="000C38D1"/>
    <w:rsid w:val="000C4A66"/>
    <w:rsid w:val="000C55B6"/>
    <w:rsid w:val="000C6D01"/>
    <w:rsid w:val="000C77DA"/>
    <w:rsid w:val="000D1635"/>
    <w:rsid w:val="000D17BB"/>
    <w:rsid w:val="000D2514"/>
    <w:rsid w:val="000D297F"/>
    <w:rsid w:val="000D30FA"/>
    <w:rsid w:val="000D3519"/>
    <w:rsid w:val="000D47E9"/>
    <w:rsid w:val="000D51DB"/>
    <w:rsid w:val="000D6892"/>
    <w:rsid w:val="000E12BF"/>
    <w:rsid w:val="000E2734"/>
    <w:rsid w:val="000E296C"/>
    <w:rsid w:val="000E310B"/>
    <w:rsid w:val="000E3A56"/>
    <w:rsid w:val="000E4006"/>
    <w:rsid w:val="000E4D57"/>
    <w:rsid w:val="000E5922"/>
    <w:rsid w:val="000E7504"/>
    <w:rsid w:val="000F157E"/>
    <w:rsid w:val="000F3370"/>
    <w:rsid w:val="000F34A9"/>
    <w:rsid w:val="000F3711"/>
    <w:rsid w:val="000F382D"/>
    <w:rsid w:val="000F52F8"/>
    <w:rsid w:val="000F6285"/>
    <w:rsid w:val="000F7A3D"/>
    <w:rsid w:val="000F7D37"/>
    <w:rsid w:val="00101282"/>
    <w:rsid w:val="001024E2"/>
    <w:rsid w:val="0010269F"/>
    <w:rsid w:val="001030BD"/>
    <w:rsid w:val="00103A03"/>
    <w:rsid w:val="00104C13"/>
    <w:rsid w:val="00105379"/>
    <w:rsid w:val="00105B99"/>
    <w:rsid w:val="00106C03"/>
    <w:rsid w:val="00106FBA"/>
    <w:rsid w:val="001078ED"/>
    <w:rsid w:val="00110AD3"/>
    <w:rsid w:val="00111374"/>
    <w:rsid w:val="00111BB8"/>
    <w:rsid w:val="00111F0E"/>
    <w:rsid w:val="00112812"/>
    <w:rsid w:val="00113928"/>
    <w:rsid w:val="00114B94"/>
    <w:rsid w:val="001159CF"/>
    <w:rsid w:val="00116FCF"/>
    <w:rsid w:val="00117186"/>
    <w:rsid w:val="00117DA6"/>
    <w:rsid w:val="0012053D"/>
    <w:rsid w:val="0012189C"/>
    <w:rsid w:val="00121C02"/>
    <w:rsid w:val="00121C75"/>
    <w:rsid w:val="00123787"/>
    <w:rsid w:val="001256D3"/>
    <w:rsid w:val="0012657F"/>
    <w:rsid w:val="00127327"/>
    <w:rsid w:val="00130580"/>
    <w:rsid w:val="00130651"/>
    <w:rsid w:val="00131835"/>
    <w:rsid w:val="00131DBA"/>
    <w:rsid w:val="0013212A"/>
    <w:rsid w:val="0013300A"/>
    <w:rsid w:val="00136553"/>
    <w:rsid w:val="0013675B"/>
    <w:rsid w:val="00137033"/>
    <w:rsid w:val="001370BC"/>
    <w:rsid w:val="00137836"/>
    <w:rsid w:val="00137CDD"/>
    <w:rsid w:val="00140ECC"/>
    <w:rsid w:val="0014181D"/>
    <w:rsid w:val="00141F33"/>
    <w:rsid w:val="001426DA"/>
    <w:rsid w:val="00143555"/>
    <w:rsid w:val="001449F3"/>
    <w:rsid w:val="001453DE"/>
    <w:rsid w:val="00145B77"/>
    <w:rsid w:val="00145BEE"/>
    <w:rsid w:val="0014640C"/>
    <w:rsid w:val="001471D8"/>
    <w:rsid w:val="001478D6"/>
    <w:rsid w:val="00152EAA"/>
    <w:rsid w:val="00153F44"/>
    <w:rsid w:val="001547DC"/>
    <w:rsid w:val="001553E4"/>
    <w:rsid w:val="00155A69"/>
    <w:rsid w:val="001566CD"/>
    <w:rsid w:val="00156A32"/>
    <w:rsid w:val="00163A15"/>
    <w:rsid w:val="00163A8A"/>
    <w:rsid w:val="00164664"/>
    <w:rsid w:val="001657EA"/>
    <w:rsid w:val="00165CC7"/>
    <w:rsid w:val="0016737E"/>
    <w:rsid w:val="00167A3C"/>
    <w:rsid w:val="00170579"/>
    <w:rsid w:val="00171516"/>
    <w:rsid w:val="00171820"/>
    <w:rsid w:val="00171997"/>
    <w:rsid w:val="00171C48"/>
    <w:rsid w:val="00171F99"/>
    <w:rsid w:val="00172A27"/>
    <w:rsid w:val="00173569"/>
    <w:rsid w:val="00173A71"/>
    <w:rsid w:val="00176299"/>
    <w:rsid w:val="00176363"/>
    <w:rsid w:val="00177190"/>
    <w:rsid w:val="00177732"/>
    <w:rsid w:val="00180425"/>
    <w:rsid w:val="00180768"/>
    <w:rsid w:val="0018204B"/>
    <w:rsid w:val="0018297B"/>
    <w:rsid w:val="001835A7"/>
    <w:rsid w:val="00183B13"/>
    <w:rsid w:val="00184DB5"/>
    <w:rsid w:val="00184EB3"/>
    <w:rsid w:val="00185F61"/>
    <w:rsid w:val="00190EF7"/>
    <w:rsid w:val="00190FF9"/>
    <w:rsid w:val="00191F1A"/>
    <w:rsid w:val="00192ED0"/>
    <w:rsid w:val="001954F4"/>
    <w:rsid w:val="001969AB"/>
    <w:rsid w:val="001977CD"/>
    <w:rsid w:val="001A02D0"/>
    <w:rsid w:val="001A0486"/>
    <w:rsid w:val="001A0DF5"/>
    <w:rsid w:val="001A2073"/>
    <w:rsid w:val="001A2378"/>
    <w:rsid w:val="001A305E"/>
    <w:rsid w:val="001A31C3"/>
    <w:rsid w:val="001A39AB"/>
    <w:rsid w:val="001A4D83"/>
    <w:rsid w:val="001B15B2"/>
    <w:rsid w:val="001B1BF7"/>
    <w:rsid w:val="001B1C7B"/>
    <w:rsid w:val="001B26BD"/>
    <w:rsid w:val="001B2DB5"/>
    <w:rsid w:val="001B4C7A"/>
    <w:rsid w:val="001B61E0"/>
    <w:rsid w:val="001B6FAA"/>
    <w:rsid w:val="001C1796"/>
    <w:rsid w:val="001C1F80"/>
    <w:rsid w:val="001C434B"/>
    <w:rsid w:val="001C66FA"/>
    <w:rsid w:val="001C6975"/>
    <w:rsid w:val="001C6A55"/>
    <w:rsid w:val="001C76F7"/>
    <w:rsid w:val="001C7D6E"/>
    <w:rsid w:val="001D09D5"/>
    <w:rsid w:val="001D0D55"/>
    <w:rsid w:val="001D20DB"/>
    <w:rsid w:val="001D2E83"/>
    <w:rsid w:val="001D44E8"/>
    <w:rsid w:val="001D5C65"/>
    <w:rsid w:val="001D6062"/>
    <w:rsid w:val="001D6F70"/>
    <w:rsid w:val="001D7394"/>
    <w:rsid w:val="001D787D"/>
    <w:rsid w:val="001E007C"/>
    <w:rsid w:val="001E2B3E"/>
    <w:rsid w:val="001E2D7C"/>
    <w:rsid w:val="001E3832"/>
    <w:rsid w:val="001E65BC"/>
    <w:rsid w:val="001E66BE"/>
    <w:rsid w:val="001F1415"/>
    <w:rsid w:val="001F28DB"/>
    <w:rsid w:val="001F2D9C"/>
    <w:rsid w:val="001F36BB"/>
    <w:rsid w:val="001F3E3F"/>
    <w:rsid w:val="001F4A86"/>
    <w:rsid w:val="001F56CD"/>
    <w:rsid w:val="001F57C6"/>
    <w:rsid w:val="001F5A70"/>
    <w:rsid w:val="001F6DC2"/>
    <w:rsid w:val="00200456"/>
    <w:rsid w:val="00200C95"/>
    <w:rsid w:val="002016CE"/>
    <w:rsid w:val="00201D98"/>
    <w:rsid w:val="002023DE"/>
    <w:rsid w:val="002057E3"/>
    <w:rsid w:val="0020614D"/>
    <w:rsid w:val="00207233"/>
    <w:rsid w:val="0020753E"/>
    <w:rsid w:val="00210952"/>
    <w:rsid w:val="00210D39"/>
    <w:rsid w:val="0021205E"/>
    <w:rsid w:val="00212361"/>
    <w:rsid w:val="00212E53"/>
    <w:rsid w:val="002143C5"/>
    <w:rsid w:val="00214CBC"/>
    <w:rsid w:val="00216EA3"/>
    <w:rsid w:val="002211A0"/>
    <w:rsid w:val="0022182B"/>
    <w:rsid w:val="002228FB"/>
    <w:rsid w:val="00223199"/>
    <w:rsid w:val="00224424"/>
    <w:rsid w:val="00224A92"/>
    <w:rsid w:val="00225C5F"/>
    <w:rsid w:val="00226B20"/>
    <w:rsid w:val="002275CC"/>
    <w:rsid w:val="002306F9"/>
    <w:rsid w:val="00232F51"/>
    <w:rsid w:val="002334E1"/>
    <w:rsid w:val="0023357C"/>
    <w:rsid w:val="0023423F"/>
    <w:rsid w:val="0023669A"/>
    <w:rsid w:val="0023672C"/>
    <w:rsid w:val="002370E4"/>
    <w:rsid w:val="002375A5"/>
    <w:rsid w:val="00240324"/>
    <w:rsid w:val="00242DF5"/>
    <w:rsid w:val="002432B3"/>
    <w:rsid w:val="00244F72"/>
    <w:rsid w:val="00245F5E"/>
    <w:rsid w:val="00247D22"/>
    <w:rsid w:val="002505A6"/>
    <w:rsid w:val="00250FED"/>
    <w:rsid w:val="002517C8"/>
    <w:rsid w:val="00252056"/>
    <w:rsid w:val="00253085"/>
    <w:rsid w:val="00254225"/>
    <w:rsid w:val="0025509C"/>
    <w:rsid w:val="002563F1"/>
    <w:rsid w:val="002571B4"/>
    <w:rsid w:val="002607FE"/>
    <w:rsid w:val="00261C0B"/>
    <w:rsid w:val="0026305D"/>
    <w:rsid w:val="00263304"/>
    <w:rsid w:val="0026387B"/>
    <w:rsid w:val="00265881"/>
    <w:rsid w:val="00265905"/>
    <w:rsid w:val="00266793"/>
    <w:rsid w:val="00267B10"/>
    <w:rsid w:val="0027082E"/>
    <w:rsid w:val="00270E0E"/>
    <w:rsid w:val="002714BF"/>
    <w:rsid w:val="0027278B"/>
    <w:rsid w:val="00273339"/>
    <w:rsid w:val="002740C4"/>
    <w:rsid w:val="00274CD2"/>
    <w:rsid w:val="00275E13"/>
    <w:rsid w:val="00275E6B"/>
    <w:rsid w:val="0027605B"/>
    <w:rsid w:val="0027607B"/>
    <w:rsid w:val="0027663B"/>
    <w:rsid w:val="00277149"/>
    <w:rsid w:val="00280B4C"/>
    <w:rsid w:val="002822C9"/>
    <w:rsid w:val="00283F0F"/>
    <w:rsid w:val="00284491"/>
    <w:rsid w:val="00284C56"/>
    <w:rsid w:val="00285318"/>
    <w:rsid w:val="00285DD3"/>
    <w:rsid w:val="00286B51"/>
    <w:rsid w:val="00287012"/>
    <w:rsid w:val="002916F0"/>
    <w:rsid w:val="00291BBB"/>
    <w:rsid w:val="00291F8B"/>
    <w:rsid w:val="00294DB0"/>
    <w:rsid w:val="002973C4"/>
    <w:rsid w:val="00297B5A"/>
    <w:rsid w:val="00297D63"/>
    <w:rsid w:val="002A46D2"/>
    <w:rsid w:val="002A6856"/>
    <w:rsid w:val="002B0CC2"/>
    <w:rsid w:val="002B1379"/>
    <w:rsid w:val="002B216D"/>
    <w:rsid w:val="002B32D1"/>
    <w:rsid w:val="002B40EE"/>
    <w:rsid w:val="002B5A16"/>
    <w:rsid w:val="002B6746"/>
    <w:rsid w:val="002B7114"/>
    <w:rsid w:val="002C02EE"/>
    <w:rsid w:val="002C09C1"/>
    <w:rsid w:val="002C0A74"/>
    <w:rsid w:val="002C278D"/>
    <w:rsid w:val="002C2A8D"/>
    <w:rsid w:val="002C365C"/>
    <w:rsid w:val="002C3ACA"/>
    <w:rsid w:val="002C4018"/>
    <w:rsid w:val="002C4D11"/>
    <w:rsid w:val="002C50BD"/>
    <w:rsid w:val="002C6212"/>
    <w:rsid w:val="002D0754"/>
    <w:rsid w:val="002D1755"/>
    <w:rsid w:val="002D25D4"/>
    <w:rsid w:val="002D2E6D"/>
    <w:rsid w:val="002D318C"/>
    <w:rsid w:val="002D357B"/>
    <w:rsid w:val="002D44CD"/>
    <w:rsid w:val="002D4931"/>
    <w:rsid w:val="002D701B"/>
    <w:rsid w:val="002E0B03"/>
    <w:rsid w:val="002E2381"/>
    <w:rsid w:val="002E2E5E"/>
    <w:rsid w:val="002E42CF"/>
    <w:rsid w:val="002E499B"/>
    <w:rsid w:val="002E63C7"/>
    <w:rsid w:val="002E6DF8"/>
    <w:rsid w:val="002E70DB"/>
    <w:rsid w:val="002E7480"/>
    <w:rsid w:val="002F38A5"/>
    <w:rsid w:val="002F6B54"/>
    <w:rsid w:val="0030010C"/>
    <w:rsid w:val="00302326"/>
    <w:rsid w:val="0030350C"/>
    <w:rsid w:val="003037D5"/>
    <w:rsid w:val="00303FC7"/>
    <w:rsid w:val="003041A4"/>
    <w:rsid w:val="003059F3"/>
    <w:rsid w:val="00305C35"/>
    <w:rsid w:val="003101DF"/>
    <w:rsid w:val="00311717"/>
    <w:rsid w:val="00311B8F"/>
    <w:rsid w:val="00312054"/>
    <w:rsid w:val="00312431"/>
    <w:rsid w:val="0031498F"/>
    <w:rsid w:val="003209F2"/>
    <w:rsid w:val="00325395"/>
    <w:rsid w:val="0032605B"/>
    <w:rsid w:val="003267B7"/>
    <w:rsid w:val="00326E36"/>
    <w:rsid w:val="00327621"/>
    <w:rsid w:val="00331CA3"/>
    <w:rsid w:val="00334DEF"/>
    <w:rsid w:val="0033639D"/>
    <w:rsid w:val="00336431"/>
    <w:rsid w:val="00337D3D"/>
    <w:rsid w:val="00341C5C"/>
    <w:rsid w:val="00343894"/>
    <w:rsid w:val="00344062"/>
    <w:rsid w:val="0034416F"/>
    <w:rsid w:val="0034564E"/>
    <w:rsid w:val="0034566A"/>
    <w:rsid w:val="00345723"/>
    <w:rsid w:val="00346467"/>
    <w:rsid w:val="00346DAA"/>
    <w:rsid w:val="00347297"/>
    <w:rsid w:val="003500EC"/>
    <w:rsid w:val="00350993"/>
    <w:rsid w:val="00351A10"/>
    <w:rsid w:val="00351F31"/>
    <w:rsid w:val="00352E17"/>
    <w:rsid w:val="003534A8"/>
    <w:rsid w:val="0035350E"/>
    <w:rsid w:val="003535A6"/>
    <w:rsid w:val="0035688E"/>
    <w:rsid w:val="003578F9"/>
    <w:rsid w:val="003614A1"/>
    <w:rsid w:val="00363BB6"/>
    <w:rsid w:val="003704AA"/>
    <w:rsid w:val="00371653"/>
    <w:rsid w:val="00372BE7"/>
    <w:rsid w:val="00374573"/>
    <w:rsid w:val="00374AB1"/>
    <w:rsid w:val="00374ACE"/>
    <w:rsid w:val="0037567D"/>
    <w:rsid w:val="00377C05"/>
    <w:rsid w:val="003806DF"/>
    <w:rsid w:val="003808BF"/>
    <w:rsid w:val="00382026"/>
    <w:rsid w:val="00382668"/>
    <w:rsid w:val="00382B68"/>
    <w:rsid w:val="0038328F"/>
    <w:rsid w:val="00384A4A"/>
    <w:rsid w:val="00386BDF"/>
    <w:rsid w:val="00387134"/>
    <w:rsid w:val="00387CF6"/>
    <w:rsid w:val="00390EC1"/>
    <w:rsid w:val="0039174E"/>
    <w:rsid w:val="00392A1C"/>
    <w:rsid w:val="00392C16"/>
    <w:rsid w:val="0039327C"/>
    <w:rsid w:val="00393AC5"/>
    <w:rsid w:val="00396532"/>
    <w:rsid w:val="00397D40"/>
    <w:rsid w:val="003A21E6"/>
    <w:rsid w:val="003A275A"/>
    <w:rsid w:val="003A3F19"/>
    <w:rsid w:val="003A4B79"/>
    <w:rsid w:val="003A71A5"/>
    <w:rsid w:val="003A72C4"/>
    <w:rsid w:val="003A7DFD"/>
    <w:rsid w:val="003B0467"/>
    <w:rsid w:val="003B06CC"/>
    <w:rsid w:val="003B0D0E"/>
    <w:rsid w:val="003B101E"/>
    <w:rsid w:val="003B161D"/>
    <w:rsid w:val="003B2005"/>
    <w:rsid w:val="003B2C8E"/>
    <w:rsid w:val="003B3C37"/>
    <w:rsid w:val="003B3F1B"/>
    <w:rsid w:val="003B4A4C"/>
    <w:rsid w:val="003B4F8F"/>
    <w:rsid w:val="003B534F"/>
    <w:rsid w:val="003B6627"/>
    <w:rsid w:val="003B7379"/>
    <w:rsid w:val="003B7547"/>
    <w:rsid w:val="003B779E"/>
    <w:rsid w:val="003B7C50"/>
    <w:rsid w:val="003C02D9"/>
    <w:rsid w:val="003C0596"/>
    <w:rsid w:val="003C5902"/>
    <w:rsid w:val="003C5E6C"/>
    <w:rsid w:val="003C68A3"/>
    <w:rsid w:val="003C6D7E"/>
    <w:rsid w:val="003D0113"/>
    <w:rsid w:val="003D079A"/>
    <w:rsid w:val="003D0877"/>
    <w:rsid w:val="003D0D99"/>
    <w:rsid w:val="003D15D4"/>
    <w:rsid w:val="003D2279"/>
    <w:rsid w:val="003D253F"/>
    <w:rsid w:val="003D2821"/>
    <w:rsid w:val="003D4150"/>
    <w:rsid w:val="003D478A"/>
    <w:rsid w:val="003D4C38"/>
    <w:rsid w:val="003D5749"/>
    <w:rsid w:val="003D71C1"/>
    <w:rsid w:val="003E03A2"/>
    <w:rsid w:val="003E0B34"/>
    <w:rsid w:val="003E179B"/>
    <w:rsid w:val="003E1ED7"/>
    <w:rsid w:val="003E2532"/>
    <w:rsid w:val="003E3E51"/>
    <w:rsid w:val="003E40DC"/>
    <w:rsid w:val="003E568D"/>
    <w:rsid w:val="003E6123"/>
    <w:rsid w:val="003E7243"/>
    <w:rsid w:val="003E7AAB"/>
    <w:rsid w:val="003E7CC4"/>
    <w:rsid w:val="003F010B"/>
    <w:rsid w:val="003F3AF6"/>
    <w:rsid w:val="003F3CF8"/>
    <w:rsid w:val="003F4F82"/>
    <w:rsid w:val="003F5BB7"/>
    <w:rsid w:val="003F73DC"/>
    <w:rsid w:val="003F7969"/>
    <w:rsid w:val="00400648"/>
    <w:rsid w:val="00402DC2"/>
    <w:rsid w:val="00403884"/>
    <w:rsid w:val="00404C89"/>
    <w:rsid w:val="00406906"/>
    <w:rsid w:val="00407067"/>
    <w:rsid w:val="00407302"/>
    <w:rsid w:val="00410777"/>
    <w:rsid w:val="004107AB"/>
    <w:rsid w:val="00411CAD"/>
    <w:rsid w:val="0041359D"/>
    <w:rsid w:val="004147AA"/>
    <w:rsid w:val="00414997"/>
    <w:rsid w:val="00416924"/>
    <w:rsid w:val="0042181D"/>
    <w:rsid w:val="00421F40"/>
    <w:rsid w:val="00423061"/>
    <w:rsid w:val="00425618"/>
    <w:rsid w:val="00427610"/>
    <w:rsid w:val="00427ED6"/>
    <w:rsid w:val="00430511"/>
    <w:rsid w:val="004307F6"/>
    <w:rsid w:val="00430885"/>
    <w:rsid w:val="00430A6B"/>
    <w:rsid w:val="00431D09"/>
    <w:rsid w:val="00431D33"/>
    <w:rsid w:val="004321C7"/>
    <w:rsid w:val="00432468"/>
    <w:rsid w:val="004324B7"/>
    <w:rsid w:val="00432966"/>
    <w:rsid w:val="00432DE4"/>
    <w:rsid w:val="004330BF"/>
    <w:rsid w:val="00433FDB"/>
    <w:rsid w:val="00434095"/>
    <w:rsid w:val="00435996"/>
    <w:rsid w:val="00437410"/>
    <w:rsid w:val="00437E95"/>
    <w:rsid w:val="00443753"/>
    <w:rsid w:val="00446748"/>
    <w:rsid w:val="0045171F"/>
    <w:rsid w:val="00451E66"/>
    <w:rsid w:val="004520C1"/>
    <w:rsid w:val="0045214C"/>
    <w:rsid w:val="00452599"/>
    <w:rsid w:val="004528A4"/>
    <w:rsid w:val="00453F82"/>
    <w:rsid w:val="00455621"/>
    <w:rsid w:val="00455C99"/>
    <w:rsid w:val="00456BBD"/>
    <w:rsid w:val="00457846"/>
    <w:rsid w:val="004610A8"/>
    <w:rsid w:val="00461428"/>
    <w:rsid w:val="00461613"/>
    <w:rsid w:val="0046324A"/>
    <w:rsid w:val="004634AD"/>
    <w:rsid w:val="0046476D"/>
    <w:rsid w:val="004655E6"/>
    <w:rsid w:val="00465B0C"/>
    <w:rsid w:val="00467DC9"/>
    <w:rsid w:val="00471F27"/>
    <w:rsid w:val="00473C5E"/>
    <w:rsid w:val="0047486A"/>
    <w:rsid w:val="00474B47"/>
    <w:rsid w:val="00475C6C"/>
    <w:rsid w:val="00476BFC"/>
    <w:rsid w:val="00477522"/>
    <w:rsid w:val="0047793B"/>
    <w:rsid w:val="00477D6A"/>
    <w:rsid w:val="004813E3"/>
    <w:rsid w:val="0048146A"/>
    <w:rsid w:val="0048406B"/>
    <w:rsid w:val="00484816"/>
    <w:rsid w:val="00485226"/>
    <w:rsid w:val="0048563D"/>
    <w:rsid w:val="00487975"/>
    <w:rsid w:val="0049198B"/>
    <w:rsid w:val="004923BF"/>
    <w:rsid w:val="00493127"/>
    <w:rsid w:val="004932B7"/>
    <w:rsid w:val="00493AA8"/>
    <w:rsid w:val="004956BC"/>
    <w:rsid w:val="004957CC"/>
    <w:rsid w:val="004A0195"/>
    <w:rsid w:val="004A0686"/>
    <w:rsid w:val="004A09D8"/>
    <w:rsid w:val="004A0A9A"/>
    <w:rsid w:val="004A0FCA"/>
    <w:rsid w:val="004A1812"/>
    <w:rsid w:val="004A1F9A"/>
    <w:rsid w:val="004A4103"/>
    <w:rsid w:val="004A543B"/>
    <w:rsid w:val="004A5799"/>
    <w:rsid w:val="004A6539"/>
    <w:rsid w:val="004A6620"/>
    <w:rsid w:val="004A6C4B"/>
    <w:rsid w:val="004A6D51"/>
    <w:rsid w:val="004A7164"/>
    <w:rsid w:val="004A76E1"/>
    <w:rsid w:val="004B0E08"/>
    <w:rsid w:val="004B109F"/>
    <w:rsid w:val="004B1397"/>
    <w:rsid w:val="004B207E"/>
    <w:rsid w:val="004B2576"/>
    <w:rsid w:val="004B2BBD"/>
    <w:rsid w:val="004B3321"/>
    <w:rsid w:val="004B3367"/>
    <w:rsid w:val="004B3D6D"/>
    <w:rsid w:val="004B4C0D"/>
    <w:rsid w:val="004B6A4E"/>
    <w:rsid w:val="004C0F37"/>
    <w:rsid w:val="004C1984"/>
    <w:rsid w:val="004C3663"/>
    <w:rsid w:val="004C474D"/>
    <w:rsid w:val="004C4AC7"/>
    <w:rsid w:val="004C510F"/>
    <w:rsid w:val="004C6EFC"/>
    <w:rsid w:val="004C7AA4"/>
    <w:rsid w:val="004D11A7"/>
    <w:rsid w:val="004D1299"/>
    <w:rsid w:val="004D14EF"/>
    <w:rsid w:val="004D1DB3"/>
    <w:rsid w:val="004D225B"/>
    <w:rsid w:val="004D3C25"/>
    <w:rsid w:val="004D446E"/>
    <w:rsid w:val="004D494A"/>
    <w:rsid w:val="004D4F0F"/>
    <w:rsid w:val="004E12A2"/>
    <w:rsid w:val="004E21B8"/>
    <w:rsid w:val="004E29B7"/>
    <w:rsid w:val="004E4E32"/>
    <w:rsid w:val="004E5599"/>
    <w:rsid w:val="004E71AC"/>
    <w:rsid w:val="004E789B"/>
    <w:rsid w:val="004F040D"/>
    <w:rsid w:val="004F0D65"/>
    <w:rsid w:val="004F227D"/>
    <w:rsid w:val="004F2804"/>
    <w:rsid w:val="004F32CE"/>
    <w:rsid w:val="004F33B0"/>
    <w:rsid w:val="004F3DB1"/>
    <w:rsid w:val="004F483A"/>
    <w:rsid w:val="004F55EA"/>
    <w:rsid w:val="004F7BD0"/>
    <w:rsid w:val="004F7E69"/>
    <w:rsid w:val="005000BF"/>
    <w:rsid w:val="00500F08"/>
    <w:rsid w:val="005020D4"/>
    <w:rsid w:val="00502E17"/>
    <w:rsid w:val="005034A1"/>
    <w:rsid w:val="00504221"/>
    <w:rsid w:val="005046BE"/>
    <w:rsid w:val="0050483B"/>
    <w:rsid w:val="00505F38"/>
    <w:rsid w:val="00507D2E"/>
    <w:rsid w:val="00507E88"/>
    <w:rsid w:val="0051055E"/>
    <w:rsid w:val="00510B11"/>
    <w:rsid w:val="00510DB6"/>
    <w:rsid w:val="00511AF2"/>
    <w:rsid w:val="00511B11"/>
    <w:rsid w:val="00511F67"/>
    <w:rsid w:val="00512C9D"/>
    <w:rsid w:val="00513289"/>
    <w:rsid w:val="005134FF"/>
    <w:rsid w:val="005150A5"/>
    <w:rsid w:val="0051754B"/>
    <w:rsid w:val="00520828"/>
    <w:rsid w:val="00521721"/>
    <w:rsid w:val="00522E22"/>
    <w:rsid w:val="00524B5B"/>
    <w:rsid w:val="0052736D"/>
    <w:rsid w:val="005275ED"/>
    <w:rsid w:val="005315C0"/>
    <w:rsid w:val="00531F01"/>
    <w:rsid w:val="0053376C"/>
    <w:rsid w:val="005338B0"/>
    <w:rsid w:val="00533DB0"/>
    <w:rsid w:val="00533E63"/>
    <w:rsid w:val="00534B25"/>
    <w:rsid w:val="0053526F"/>
    <w:rsid w:val="0053589A"/>
    <w:rsid w:val="00535D58"/>
    <w:rsid w:val="00536AC8"/>
    <w:rsid w:val="00537027"/>
    <w:rsid w:val="00541D9F"/>
    <w:rsid w:val="005423D8"/>
    <w:rsid w:val="00542657"/>
    <w:rsid w:val="00543B05"/>
    <w:rsid w:val="005447BC"/>
    <w:rsid w:val="0054501F"/>
    <w:rsid w:val="005456B3"/>
    <w:rsid w:val="00546306"/>
    <w:rsid w:val="005507D7"/>
    <w:rsid w:val="00551B08"/>
    <w:rsid w:val="00551FC4"/>
    <w:rsid w:val="00552549"/>
    <w:rsid w:val="00552749"/>
    <w:rsid w:val="0055442D"/>
    <w:rsid w:val="005566A6"/>
    <w:rsid w:val="005654F8"/>
    <w:rsid w:val="00565BD9"/>
    <w:rsid w:val="00565EB6"/>
    <w:rsid w:val="0057112E"/>
    <w:rsid w:val="00571B05"/>
    <w:rsid w:val="0057272E"/>
    <w:rsid w:val="0057298F"/>
    <w:rsid w:val="00573BC7"/>
    <w:rsid w:val="00573D04"/>
    <w:rsid w:val="00574312"/>
    <w:rsid w:val="005753B8"/>
    <w:rsid w:val="005772B1"/>
    <w:rsid w:val="0057734C"/>
    <w:rsid w:val="00580E4D"/>
    <w:rsid w:val="00581267"/>
    <w:rsid w:val="005816AB"/>
    <w:rsid w:val="005825B0"/>
    <w:rsid w:val="00582871"/>
    <w:rsid w:val="00582F5E"/>
    <w:rsid w:val="00583C6A"/>
    <w:rsid w:val="00584534"/>
    <w:rsid w:val="00584AAE"/>
    <w:rsid w:val="00585F0B"/>
    <w:rsid w:val="00586DAE"/>
    <w:rsid w:val="00587985"/>
    <w:rsid w:val="00591029"/>
    <w:rsid w:val="005913A9"/>
    <w:rsid w:val="0059177C"/>
    <w:rsid w:val="00592171"/>
    <w:rsid w:val="00594FB7"/>
    <w:rsid w:val="00595752"/>
    <w:rsid w:val="005957DC"/>
    <w:rsid w:val="005973F4"/>
    <w:rsid w:val="00597421"/>
    <w:rsid w:val="005A5942"/>
    <w:rsid w:val="005A5BB7"/>
    <w:rsid w:val="005A6583"/>
    <w:rsid w:val="005A6ACF"/>
    <w:rsid w:val="005B3C46"/>
    <w:rsid w:val="005B45E8"/>
    <w:rsid w:val="005B4904"/>
    <w:rsid w:val="005B5FF8"/>
    <w:rsid w:val="005B6A13"/>
    <w:rsid w:val="005C04B9"/>
    <w:rsid w:val="005C228E"/>
    <w:rsid w:val="005C24E9"/>
    <w:rsid w:val="005C2836"/>
    <w:rsid w:val="005C2A4B"/>
    <w:rsid w:val="005C2ABF"/>
    <w:rsid w:val="005C4A3B"/>
    <w:rsid w:val="005C62CE"/>
    <w:rsid w:val="005C6725"/>
    <w:rsid w:val="005C70D7"/>
    <w:rsid w:val="005C75A7"/>
    <w:rsid w:val="005C7955"/>
    <w:rsid w:val="005D0074"/>
    <w:rsid w:val="005D2973"/>
    <w:rsid w:val="005D3DF3"/>
    <w:rsid w:val="005D5164"/>
    <w:rsid w:val="005D5828"/>
    <w:rsid w:val="005D6313"/>
    <w:rsid w:val="005D66AE"/>
    <w:rsid w:val="005E1000"/>
    <w:rsid w:val="005E124A"/>
    <w:rsid w:val="005E16EA"/>
    <w:rsid w:val="005E5CA9"/>
    <w:rsid w:val="005E5E5D"/>
    <w:rsid w:val="005E6C58"/>
    <w:rsid w:val="005E6F52"/>
    <w:rsid w:val="005E7016"/>
    <w:rsid w:val="005E75AE"/>
    <w:rsid w:val="005E7835"/>
    <w:rsid w:val="005F0BEF"/>
    <w:rsid w:val="005F1240"/>
    <w:rsid w:val="005F13B3"/>
    <w:rsid w:val="005F1E66"/>
    <w:rsid w:val="005F2025"/>
    <w:rsid w:val="005F2956"/>
    <w:rsid w:val="005F4011"/>
    <w:rsid w:val="005F40BC"/>
    <w:rsid w:val="005F4854"/>
    <w:rsid w:val="005F4988"/>
    <w:rsid w:val="005F59E4"/>
    <w:rsid w:val="005F5A52"/>
    <w:rsid w:val="005F5E67"/>
    <w:rsid w:val="005F6507"/>
    <w:rsid w:val="005F7309"/>
    <w:rsid w:val="005F76F5"/>
    <w:rsid w:val="00601DAD"/>
    <w:rsid w:val="006033AA"/>
    <w:rsid w:val="00603DBF"/>
    <w:rsid w:val="006046CD"/>
    <w:rsid w:val="00604FA1"/>
    <w:rsid w:val="006067A1"/>
    <w:rsid w:val="0060690C"/>
    <w:rsid w:val="0060705D"/>
    <w:rsid w:val="006079ED"/>
    <w:rsid w:val="00607A50"/>
    <w:rsid w:val="00610093"/>
    <w:rsid w:val="00610213"/>
    <w:rsid w:val="00610E48"/>
    <w:rsid w:val="00613005"/>
    <w:rsid w:val="00614249"/>
    <w:rsid w:val="00614661"/>
    <w:rsid w:val="00616149"/>
    <w:rsid w:val="00617620"/>
    <w:rsid w:val="0062213E"/>
    <w:rsid w:val="0062217E"/>
    <w:rsid w:val="0062478A"/>
    <w:rsid w:val="00625A1D"/>
    <w:rsid w:val="00625AD1"/>
    <w:rsid w:val="00625D57"/>
    <w:rsid w:val="00626393"/>
    <w:rsid w:val="0062687D"/>
    <w:rsid w:val="006269A1"/>
    <w:rsid w:val="00627475"/>
    <w:rsid w:val="0063187D"/>
    <w:rsid w:val="00632A91"/>
    <w:rsid w:val="00633066"/>
    <w:rsid w:val="00641C7B"/>
    <w:rsid w:val="00642156"/>
    <w:rsid w:val="00643EE7"/>
    <w:rsid w:val="006449CE"/>
    <w:rsid w:val="00645E24"/>
    <w:rsid w:val="00646C76"/>
    <w:rsid w:val="00652066"/>
    <w:rsid w:val="00652B5E"/>
    <w:rsid w:val="00653092"/>
    <w:rsid w:val="0065328B"/>
    <w:rsid w:val="006556D9"/>
    <w:rsid w:val="00655F51"/>
    <w:rsid w:val="0065727D"/>
    <w:rsid w:val="00657BCF"/>
    <w:rsid w:val="00657FDB"/>
    <w:rsid w:val="00660834"/>
    <w:rsid w:val="00660D48"/>
    <w:rsid w:val="00662F91"/>
    <w:rsid w:val="00663A69"/>
    <w:rsid w:val="00663F06"/>
    <w:rsid w:val="00665FDC"/>
    <w:rsid w:val="00666912"/>
    <w:rsid w:val="00666E46"/>
    <w:rsid w:val="00666F10"/>
    <w:rsid w:val="00670A6A"/>
    <w:rsid w:val="00671FA5"/>
    <w:rsid w:val="00673005"/>
    <w:rsid w:val="00674CCE"/>
    <w:rsid w:val="00676085"/>
    <w:rsid w:val="00680159"/>
    <w:rsid w:val="00680BD7"/>
    <w:rsid w:val="00680C52"/>
    <w:rsid w:val="00683130"/>
    <w:rsid w:val="00684FBD"/>
    <w:rsid w:val="00687173"/>
    <w:rsid w:val="0069199B"/>
    <w:rsid w:val="00692CB6"/>
    <w:rsid w:val="00693D58"/>
    <w:rsid w:val="00694C95"/>
    <w:rsid w:val="00696517"/>
    <w:rsid w:val="00697287"/>
    <w:rsid w:val="006A29EE"/>
    <w:rsid w:val="006A30E3"/>
    <w:rsid w:val="006A4DBA"/>
    <w:rsid w:val="006A5CE1"/>
    <w:rsid w:val="006A6EFD"/>
    <w:rsid w:val="006A787F"/>
    <w:rsid w:val="006A7A24"/>
    <w:rsid w:val="006B0287"/>
    <w:rsid w:val="006B16B3"/>
    <w:rsid w:val="006B20C8"/>
    <w:rsid w:val="006B23D2"/>
    <w:rsid w:val="006B250F"/>
    <w:rsid w:val="006B2898"/>
    <w:rsid w:val="006B3208"/>
    <w:rsid w:val="006B4238"/>
    <w:rsid w:val="006B43DD"/>
    <w:rsid w:val="006B51EE"/>
    <w:rsid w:val="006B58B9"/>
    <w:rsid w:val="006B5902"/>
    <w:rsid w:val="006B60DF"/>
    <w:rsid w:val="006C07F6"/>
    <w:rsid w:val="006C0DF4"/>
    <w:rsid w:val="006C2817"/>
    <w:rsid w:val="006C3F01"/>
    <w:rsid w:val="006C474E"/>
    <w:rsid w:val="006C5467"/>
    <w:rsid w:val="006C6514"/>
    <w:rsid w:val="006C70CD"/>
    <w:rsid w:val="006C70CF"/>
    <w:rsid w:val="006C7E54"/>
    <w:rsid w:val="006D0362"/>
    <w:rsid w:val="006D0492"/>
    <w:rsid w:val="006D11D1"/>
    <w:rsid w:val="006D20E5"/>
    <w:rsid w:val="006D2944"/>
    <w:rsid w:val="006D2C76"/>
    <w:rsid w:val="006D43A6"/>
    <w:rsid w:val="006D43C1"/>
    <w:rsid w:val="006D5742"/>
    <w:rsid w:val="006D60A8"/>
    <w:rsid w:val="006E03BF"/>
    <w:rsid w:val="006E16B7"/>
    <w:rsid w:val="006E3043"/>
    <w:rsid w:val="006E35FE"/>
    <w:rsid w:val="006E3CF7"/>
    <w:rsid w:val="006E5119"/>
    <w:rsid w:val="006E6913"/>
    <w:rsid w:val="006E7BEE"/>
    <w:rsid w:val="006F0C9F"/>
    <w:rsid w:val="006F1C59"/>
    <w:rsid w:val="006F2567"/>
    <w:rsid w:val="006F304E"/>
    <w:rsid w:val="006F403A"/>
    <w:rsid w:val="006F42BA"/>
    <w:rsid w:val="006F4639"/>
    <w:rsid w:val="006F5901"/>
    <w:rsid w:val="006F6169"/>
    <w:rsid w:val="00700192"/>
    <w:rsid w:val="007009DD"/>
    <w:rsid w:val="007045EC"/>
    <w:rsid w:val="00705FE7"/>
    <w:rsid w:val="00706D7C"/>
    <w:rsid w:val="00707FD5"/>
    <w:rsid w:val="00710036"/>
    <w:rsid w:val="007125B7"/>
    <w:rsid w:val="0071291E"/>
    <w:rsid w:val="00712E4A"/>
    <w:rsid w:val="00713104"/>
    <w:rsid w:val="007132D5"/>
    <w:rsid w:val="00716959"/>
    <w:rsid w:val="00716D8D"/>
    <w:rsid w:val="007209D4"/>
    <w:rsid w:val="00721281"/>
    <w:rsid w:val="00722187"/>
    <w:rsid w:val="00722FDA"/>
    <w:rsid w:val="00723143"/>
    <w:rsid w:val="0072450B"/>
    <w:rsid w:val="0072588C"/>
    <w:rsid w:val="00725A9E"/>
    <w:rsid w:val="0072605E"/>
    <w:rsid w:val="007268EE"/>
    <w:rsid w:val="00726A71"/>
    <w:rsid w:val="007277C2"/>
    <w:rsid w:val="007305E6"/>
    <w:rsid w:val="00730CA8"/>
    <w:rsid w:val="007315E7"/>
    <w:rsid w:val="00733D82"/>
    <w:rsid w:val="00735F63"/>
    <w:rsid w:val="0073604B"/>
    <w:rsid w:val="00736D1C"/>
    <w:rsid w:val="007405D3"/>
    <w:rsid w:val="0074159F"/>
    <w:rsid w:val="00741932"/>
    <w:rsid w:val="00742201"/>
    <w:rsid w:val="00743844"/>
    <w:rsid w:val="00744466"/>
    <w:rsid w:val="0074569A"/>
    <w:rsid w:val="00745BBB"/>
    <w:rsid w:val="0074642A"/>
    <w:rsid w:val="007475DF"/>
    <w:rsid w:val="0075015A"/>
    <w:rsid w:val="00750691"/>
    <w:rsid w:val="007508A8"/>
    <w:rsid w:val="007527AF"/>
    <w:rsid w:val="007535D5"/>
    <w:rsid w:val="00753D2B"/>
    <w:rsid w:val="00754464"/>
    <w:rsid w:val="007544F9"/>
    <w:rsid w:val="00754872"/>
    <w:rsid w:val="0075525F"/>
    <w:rsid w:val="00755DD9"/>
    <w:rsid w:val="00755F44"/>
    <w:rsid w:val="007570A9"/>
    <w:rsid w:val="0075726F"/>
    <w:rsid w:val="00757985"/>
    <w:rsid w:val="00760387"/>
    <w:rsid w:val="00760B1A"/>
    <w:rsid w:val="00762C5F"/>
    <w:rsid w:val="007633B2"/>
    <w:rsid w:val="00764BC6"/>
    <w:rsid w:val="00764BCF"/>
    <w:rsid w:val="00764F86"/>
    <w:rsid w:val="007703AE"/>
    <w:rsid w:val="00770CFF"/>
    <w:rsid w:val="00770E3A"/>
    <w:rsid w:val="007722AC"/>
    <w:rsid w:val="00772BDA"/>
    <w:rsid w:val="007730EB"/>
    <w:rsid w:val="007739A7"/>
    <w:rsid w:val="00774D3E"/>
    <w:rsid w:val="00775BCB"/>
    <w:rsid w:val="00775FE3"/>
    <w:rsid w:val="00776B39"/>
    <w:rsid w:val="00777273"/>
    <w:rsid w:val="0077742F"/>
    <w:rsid w:val="0077774F"/>
    <w:rsid w:val="007801B4"/>
    <w:rsid w:val="007807BE"/>
    <w:rsid w:val="007812F2"/>
    <w:rsid w:val="00783809"/>
    <w:rsid w:val="00784F36"/>
    <w:rsid w:val="00785446"/>
    <w:rsid w:val="007855C8"/>
    <w:rsid w:val="007859F2"/>
    <w:rsid w:val="007868ED"/>
    <w:rsid w:val="007868FA"/>
    <w:rsid w:val="00790D96"/>
    <w:rsid w:val="00791228"/>
    <w:rsid w:val="00793D4B"/>
    <w:rsid w:val="0079460A"/>
    <w:rsid w:val="00794667"/>
    <w:rsid w:val="00795620"/>
    <w:rsid w:val="007957F5"/>
    <w:rsid w:val="007960AC"/>
    <w:rsid w:val="00796962"/>
    <w:rsid w:val="00796B1F"/>
    <w:rsid w:val="007A14B6"/>
    <w:rsid w:val="007A1C64"/>
    <w:rsid w:val="007A2C97"/>
    <w:rsid w:val="007A37D6"/>
    <w:rsid w:val="007A3AE6"/>
    <w:rsid w:val="007A3F3D"/>
    <w:rsid w:val="007A702C"/>
    <w:rsid w:val="007A70F2"/>
    <w:rsid w:val="007B1904"/>
    <w:rsid w:val="007B20B3"/>
    <w:rsid w:val="007B2E26"/>
    <w:rsid w:val="007B3E2F"/>
    <w:rsid w:val="007B431F"/>
    <w:rsid w:val="007B44C8"/>
    <w:rsid w:val="007B4A78"/>
    <w:rsid w:val="007C0022"/>
    <w:rsid w:val="007C19AD"/>
    <w:rsid w:val="007C1FF2"/>
    <w:rsid w:val="007C423C"/>
    <w:rsid w:val="007C6686"/>
    <w:rsid w:val="007C67C2"/>
    <w:rsid w:val="007C6DFD"/>
    <w:rsid w:val="007C7C1E"/>
    <w:rsid w:val="007C7F83"/>
    <w:rsid w:val="007D09C5"/>
    <w:rsid w:val="007D2A88"/>
    <w:rsid w:val="007D333E"/>
    <w:rsid w:val="007D5BD0"/>
    <w:rsid w:val="007D6569"/>
    <w:rsid w:val="007D687B"/>
    <w:rsid w:val="007E1D41"/>
    <w:rsid w:val="007E22D0"/>
    <w:rsid w:val="007E3896"/>
    <w:rsid w:val="007E4EA0"/>
    <w:rsid w:val="007E5DD1"/>
    <w:rsid w:val="007E632C"/>
    <w:rsid w:val="007E667B"/>
    <w:rsid w:val="007E7C1F"/>
    <w:rsid w:val="007F07F6"/>
    <w:rsid w:val="007F0B31"/>
    <w:rsid w:val="007F123D"/>
    <w:rsid w:val="007F484F"/>
    <w:rsid w:val="007F705F"/>
    <w:rsid w:val="00805C16"/>
    <w:rsid w:val="00811666"/>
    <w:rsid w:val="0081235C"/>
    <w:rsid w:val="00812FC7"/>
    <w:rsid w:val="008131DA"/>
    <w:rsid w:val="00813E9C"/>
    <w:rsid w:val="00814DE3"/>
    <w:rsid w:val="00817474"/>
    <w:rsid w:val="00817627"/>
    <w:rsid w:val="008200D4"/>
    <w:rsid w:val="0082025B"/>
    <w:rsid w:val="0082152C"/>
    <w:rsid w:val="0082238E"/>
    <w:rsid w:val="008225D4"/>
    <w:rsid w:val="0082328B"/>
    <w:rsid w:val="00824260"/>
    <w:rsid w:val="008247C8"/>
    <w:rsid w:val="008255EE"/>
    <w:rsid w:val="008255F3"/>
    <w:rsid w:val="00826E81"/>
    <w:rsid w:val="00826EAE"/>
    <w:rsid w:val="008271CB"/>
    <w:rsid w:val="0082795D"/>
    <w:rsid w:val="00831B70"/>
    <w:rsid w:val="008326A5"/>
    <w:rsid w:val="008330A6"/>
    <w:rsid w:val="008349AE"/>
    <w:rsid w:val="00834EE5"/>
    <w:rsid w:val="00835FC4"/>
    <w:rsid w:val="00836569"/>
    <w:rsid w:val="00840F05"/>
    <w:rsid w:val="00841C9C"/>
    <w:rsid w:val="00842CD5"/>
    <w:rsid w:val="00843944"/>
    <w:rsid w:val="00846361"/>
    <w:rsid w:val="008464EB"/>
    <w:rsid w:val="00846852"/>
    <w:rsid w:val="008472E0"/>
    <w:rsid w:val="00850BC7"/>
    <w:rsid w:val="00851131"/>
    <w:rsid w:val="008517C4"/>
    <w:rsid w:val="00852255"/>
    <w:rsid w:val="00853267"/>
    <w:rsid w:val="0085367D"/>
    <w:rsid w:val="008542B0"/>
    <w:rsid w:val="008545B4"/>
    <w:rsid w:val="00854C0E"/>
    <w:rsid w:val="00855F70"/>
    <w:rsid w:val="0085624F"/>
    <w:rsid w:val="008562F9"/>
    <w:rsid w:val="008577B1"/>
    <w:rsid w:val="00861649"/>
    <w:rsid w:val="00861BA2"/>
    <w:rsid w:val="008620CA"/>
    <w:rsid w:val="00862270"/>
    <w:rsid w:val="00862F58"/>
    <w:rsid w:val="0086391C"/>
    <w:rsid w:val="00864063"/>
    <w:rsid w:val="00864C89"/>
    <w:rsid w:val="00866F82"/>
    <w:rsid w:val="00867C82"/>
    <w:rsid w:val="0087011A"/>
    <w:rsid w:val="00870512"/>
    <w:rsid w:val="008709BE"/>
    <w:rsid w:val="00872696"/>
    <w:rsid w:val="00872C5A"/>
    <w:rsid w:val="00872CEB"/>
    <w:rsid w:val="00872DAF"/>
    <w:rsid w:val="00872EE5"/>
    <w:rsid w:val="008731F0"/>
    <w:rsid w:val="00873B57"/>
    <w:rsid w:val="00873EA4"/>
    <w:rsid w:val="00874095"/>
    <w:rsid w:val="008740F7"/>
    <w:rsid w:val="00874D75"/>
    <w:rsid w:val="00875917"/>
    <w:rsid w:val="00876684"/>
    <w:rsid w:val="00876D94"/>
    <w:rsid w:val="0087703C"/>
    <w:rsid w:val="008770DF"/>
    <w:rsid w:val="008771AA"/>
    <w:rsid w:val="0087784C"/>
    <w:rsid w:val="00880396"/>
    <w:rsid w:val="00880407"/>
    <w:rsid w:val="008811FD"/>
    <w:rsid w:val="00882EA0"/>
    <w:rsid w:val="00883EEA"/>
    <w:rsid w:val="00884D22"/>
    <w:rsid w:val="00884D44"/>
    <w:rsid w:val="00884D64"/>
    <w:rsid w:val="00885299"/>
    <w:rsid w:val="0088699E"/>
    <w:rsid w:val="00886EF1"/>
    <w:rsid w:val="008873B7"/>
    <w:rsid w:val="00887F9C"/>
    <w:rsid w:val="00890AFB"/>
    <w:rsid w:val="008934E9"/>
    <w:rsid w:val="00893760"/>
    <w:rsid w:val="00896602"/>
    <w:rsid w:val="00897339"/>
    <w:rsid w:val="008A1BF3"/>
    <w:rsid w:val="008A2245"/>
    <w:rsid w:val="008A2653"/>
    <w:rsid w:val="008A2762"/>
    <w:rsid w:val="008A2C3D"/>
    <w:rsid w:val="008A2DCD"/>
    <w:rsid w:val="008A3400"/>
    <w:rsid w:val="008A3994"/>
    <w:rsid w:val="008A6F22"/>
    <w:rsid w:val="008A6F62"/>
    <w:rsid w:val="008B1E85"/>
    <w:rsid w:val="008B39D6"/>
    <w:rsid w:val="008B3A0E"/>
    <w:rsid w:val="008B5637"/>
    <w:rsid w:val="008B60D0"/>
    <w:rsid w:val="008B632A"/>
    <w:rsid w:val="008C0BB3"/>
    <w:rsid w:val="008C1ECB"/>
    <w:rsid w:val="008C253C"/>
    <w:rsid w:val="008C3852"/>
    <w:rsid w:val="008C38D4"/>
    <w:rsid w:val="008C52E1"/>
    <w:rsid w:val="008C5739"/>
    <w:rsid w:val="008C659F"/>
    <w:rsid w:val="008C69B4"/>
    <w:rsid w:val="008C6E58"/>
    <w:rsid w:val="008C7556"/>
    <w:rsid w:val="008C7E3A"/>
    <w:rsid w:val="008C7EE3"/>
    <w:rsid w:val="008D002D"/>
    <w:rsid w:val="008D0AB5"/>
    <w:rsid w:val="008D1B10"/>
    <w:rsid w:val="008D5C96"/>
    <w:rsid w:val="008E02AC"/>
    <w:rsid w:val="008E1DF9"/>
    <w:rsid w:val="008E2399"/>
    <w:rsid w:val="008E2FD1"/>
    <w:rsid w:val="008E399B"/>
    <w:rsid w:val="008E4E54"/>
    <w:rsid w:val="008E5CD1"/>
    <w:rsid w:val="008E6CF7"/>
    <w:rsid w:val="008E7BE2"/>
    <w:rsid w:val="008F118C"/>
    <w:rsid w:val="008F2E1F"/>
    <w:rsid w:val="008F417E"/>
    <w:rsid w:val="008F41E5"/>
    <w:rsid w:val="008F58ED"/>
    <w:rsid w:val="008F5AA1"/>
    <w:rsid w:val="008F5E11"/>
    <w:rsid w:val="008F642D"/>
    <w:rsid w:val="008F6537"/>
    <w:rsid w:val="008F699B"/>
    <w:rsid w:val="008F6E20"/>
    <w:rsid w:val="00901549"/>
    <w:rsid w:val="00902CAD"/>
    <w:rsid w:val="00904243"/>
    <w:rsid w:val="00904CE7"/>
    <w:rsid w:val="00905654"/>
    <w:rsid w:val="00905669"/>
    <w:rsid w:val="0090608F"/>
    <w:rsid w:val="00907094"/>
    <w:rsid w:val="00907296"/>
    <w:rsid w:val="0091021A"/>
    <w:rsid w:val="009103D4"/>
    <w:rsid w:val="0091075E"/>
    <w:rsid w:val="00912407"/>
    <w:rsid w:val="00914350"/>
    <w:rsid w:val="009152C3"/>
    <w:rsid w:val="00915E41"/>
    <w:rsid w:val="009164DD"/>
    <w:rsid w:val="00916B38"/>
    <w:rsid w:val="00921CCA"/>
    <w:rsid w:val="00922CE0"/>
    <w:rsid w:val="00922E64"/>
    <w:rsid w:val="00923699"/>
    <w:rsid w:val="00923C88"/>
    <w:rsid w:val="0092443E"/>
    <w:rsid w:val="00924BC6"/>
    <w:rsid w:val="0092514C"/>
    <w:rsid w:val="00927950"/>
    <w:rsid w:val="009279CC"/>
    <w:rsid w:val="00930A85"/>
    <w:rsid w:val="00930EE3"/>
    <w:rsid w:val="009312ED"/>
    <w:rsid w:val="009316EA"/>
    <w:rsid w:val="00931A5C"/>
    <w:rsid w:val="00931B39"/>
    <w:rsid w:val="00932E51"/>
    <w:rsid w:val="0093494A"/>
    <w:rsid w:val="00940A79"/>
    <w:rsid w:val="00942223"/>
    <w:rsid w:val="00944208"/>
    <w:rsid w:val="009524B4"/>
    <w:rsid w:val="0095351F"/>
    <w:rsid w:val="00953767"/>
    <w:rsid w:val="00953B89"/>
    <w:rsid w:val="00953D77"/>
    <w:rsid w:val="00954947"/>
    <w:rsid w:val="00955084"/>
    <w:rsid w:val="0095703C"/>
    <w:rsid w:val="009601B1"/>
    <w:rsid w:val="0096222A"/>
    <w:rsid w:val="009624AE"/>
    <w:rsid w:val="0096388E"/>
    <w:rsid w:val="009638A5"/>
    <w:rsid w:val="00964991"/>
    <w:rsid w:val="00965D38"/>
    <w:rsid w:val="00965E62"/>
    <w:rsid w:val="00966D08"/>
    <w:rsid w:val="00970B2C"/>
    <w:rsid w:val="0097135A"/>
    <w:rsid w:val="00971AE6"/>
    <w:rsid w:val="00972C47"/>
    <w:rsid w:val="009730AF"/>
    <w:rsid w:val="00973311"/>
    <w:rsid w:val="00973522"/>
    <w:rsid w:val="00974C32"/>
    <w:rsid w:val="00974CEF"/>
    <w:rsid w:val="009751BE"/>
    <w:rsid w:val="0097629D"/>
    <w:rsid w:val="00976BB4"/>
    <w:rsid w:val="00976CEA"/>
    <w:rsid w:val="00976FE8"/>
    <w:rsid w:val="009848B8"/>
    <w:rsid w:val="009849E0"/>
    <w:rsid w:val="00986CF0"/>
    <w:rsid w:val="00987220"/>
    <w:rsid w:val="00987A5E"/>
    <w:rsid w:val="00987C45"/>
    <w:rsid w:val="00987F82"/>
    <w:rsid w:val="00990387"/>
    <w:rsid w:val="00990F99"/>
    <w:rsid w:val="00991FEE"/>
    <w:rsid w:val="00992997"/>
    <w:rsid w:val="00992E55"/>
    <w:rsid w:val="00993203"/>
    <w:rsid w:val="00993819"/>
    <w:rsid w:val="00995F43"/>
    <w:rsid w:val="0099615C"/>
    <w:rsid w:val="0099644F"/>
    <w:rsid w:val="009965AC"/>
    <w:rsid w:val="009A078A"/>
    <w:rsid w:val="009A18CB"/>
    <w:rsid w:val="009A3517"/>
    <w:rsid w:val="009A5E39"/>
    <w:rsid w:val="009A7082"/>
    <w:rsid w:val="009A7BAE"/>
    <w:rsid w:val="009B1122"/>
    <w:rsid w:val="009B1422"/>
    <w:rsid w:val="009B1BDA"/>
    <w:rsid w:val="009B2A65"/>
    <w:rsid w:val="009B361E"/>
    <w:rsid w:val="009B4108"/>
    <w:rsid w:val="009B4843"/>
    <w:rsid w:val="009B4BFE"/>
    <w:rsid w:val="009B4F55"/>
    <w:rsid w:val="009B5153"/>
    <w:rsid w:val="009B5B10"/>
    <w:rsid w:val="009B6C1C"/>
    <w:rsid w:val="009C0B9C"/>
    <w:rsid w:val="009C1306"/>
    <w:rsid w:val="009C234A"/>
    <w:rsid w:val="009C2DFD"/>
    <w:rsid w:val="009C308E"/>
    <w:rsid w:val="009C314A"/>
    <w:rsid w:val="009C366F"/>
    <w:rsid w:val="009C4A16"/>
    <w:rsid w:val="009C5045"/>
    <w:rsid w:val="009C6D65"/>
    <w:rsid w:val="009C715E"/>
    <w:rsid w:val="009D09D6"/>
    <w:rsid w:val="009D41F3"/>
    <w:rsid w:val="009D4962"/>
    <w:rsid w:val="009D5DF3"/>
    <w:rsid w:val="009D699C"/>
    <w:rsid w:val="009D6B3B"/>
    <w:rsid w:val="009E0503"/>
    <w:rsid w:val="009E13B1"/>
    <w:rsid w:val="009E46F7"/>
    <w:rsid w:val="009E4D2D"/>
    <w:rsid w:val="009E5ECA"/>
    <w:rsid w:val="009E6541"/>
    <w:rsid w:val="009E65C8"/>
    <w:rsid w:val="009E7FCC"/>
    <w:rsid w:val="009F0069"/>
    <w:rsid w:val="009F1AE3"/>
    <w:rsid w:val="009F291C"/>
    <w:rsid w:val="009F33E7"/>
    <w:rsid w:val="009F35AC"/>
    <w:rsid w:val="009F492F"/>
    <w:rsid w:val="009F6699"/>
    <w:rsid w:val="009F70A8"/>
    <w:rsid w:val="009F74AB"/>
    <w:rsid w:val="009F7920"/>
    <w:rsid w:val="009F7AAB"/>
    <w:rsid w:val="009F7E41"/>
    <w:rsid w:val="00A0077A"/>
    <w:rsid w:val="00A00C1F"/>
    <w:rsid w:val="00A01180"/>
    <w:rsid w:val="00A01A0E"/>
    <w:rsid w:val="00A01C56"/>
    <w:rsid w:val="00A03C35"/>
    <w:rsid w:val="00A048BC"/>
    <w:rsid w:val="00A064AC"/>
    <w:rsid w:val="00A10687"/>
    <w:rsid w:val="00A106E9"/>
    <w:rsid w:val="00A113C0"/>
    <w:rsid w:val="00A11597"/>
    <w:rsid w:val="00A11EAA"/>
    <w:rsid w:val="00A12911"/>
    <w:rsid w:val="00A14851"/>
    <w:rsid w:val="00A14CBC"/>
    <w:rsid w:val="00A15E08"/>
    <w:rsid w:val="00A160F1"/>
    <w:rsid w:val="00A1611F"/>
    <w:rsid w:val="00A1759E"/>
    <w:rsid w:val="00A1776D"/>
    <w:rsid w:val="00A21225"/>
    <w:rsid w:val="00A21877"/>
    <w:rsid w:val="00A21AFF"/>
    <w:rsid w:val="00A22D46"/>
    <w:rsid w:val="00A24645"/>
    <w:rsid w:val="00A267C1"/>
    <w:rsid w:val="00A26EB7"/>
    <w:rsid w:val="00A279AB"/>
    <w:rsid w:val="00A323B4"/>
    <w:rsid w:val="00A32E01"/>
    <w:rsid w:val="00A36AE6"/>
    <w:rsid w:val="00A37784"/>
    <w:rsid w:val="00A40BEC"/>
    <w:rsid w:val="00A42195"/>
    <w:rsid w:val="00A4276D"/>
    <w:rsid w:val="00A43101"/>
    <w:rsid w:val="00A44E98"/>
    <w:rsid w:val="00A45530"/>
    <w:rsid w:val="00A45E65"/>
    <w:rsid w:val="00A460AF"/>
    <w:rsid w:val="00A4666F"/>
    <w:rsid w:val="00A46985"/>
    <w:rsid w:val="00A46A71"/>
    <w:rsid w:val="00A503B3"/>
    <w:rsid w:val="00A50DE0"/>
    <w:rsid w:val="00A51E53"/>
    <w:rsid w:val="00A55041"/>
    <w:rsid w:val="00A576AD"/>
    <w:rsid w:val="00A57E10"/>
    <w:rsid w:val="00A60325"/>
    <w:rsid w:val="00A60462"/>
    <w:rsid w:val="00A6397F"/>
    <w:rsid w:val="00A64C06"/>
    <w:rsid w:val="00A64F5D"/>
    <w:rsid w:val="00A65734"/>
    <w:rsid w:val="00A6599F"/>
    <w:rsid w:val="00A70330"/>
    <w:rsid w:val="00A71069"/>
    <w:rsid w:val="00A739A3"/>
    <w:rsid w:val="00A73A4E"/>
    <w:rsid w:val="00A74396"/>
    <w:rsid w:val="00A7584E"/>
    <w:rsid w:val="00A76B8A"/>
    <w:rsid w:val="00A776A2"/>
    <w:rsid w:val="00A77B31"/>
    <w:rsid w:val="00A803E7"/>
    <w:rsid w:val="00A8042E"/>
    <w:rsid w:val="00A8053A"/>
    <w:rsid w:val="00A82B32"/>
    <w:rsid w:val="00A82FFC"/>
    <w:rsid w:val="00A8337B"/>
    <w:rsid w:val="00A83B2F"/>
    <w:rsid w:val="00A85053"/>
    <w:rsid w:val="00A865C5"/>
    <w:rsid w:val="00A871B9"/>
    <w:rsid w:val="00A8759A"/>
    <w:rsid w:val="00A908D5"/>
    <w:rsid w:val="00A939EF"/>
    <w:rsid w:val="00A939F9"/>
    <w:rsid w:val="00A94EF9"/>
    <w:rsid w:val="00AA1D89"/>
    <w:rsid w:val="00AA26CB"/>
    <w:rsid w:val="00AA4564"/>
    <w:rsid w:val="00AA5349"/>
    <w:rsid w:val="00AA5641"/>
    <w:rsid w:val="00AA56D2"/>
    <w:rsid w:val="00AA63FF"/>
    <w:rsid w:val="00AA6CA5"/>
    <w:rsid w:val="00AB03CE"/>
    <w:rsid w:val="00AB1434"/>
    <w:rsid w:val="00AB14DF"/>
    <w:rsid w:val="00AB1600"/>
    <w:rsid w:val="00AB1B2A"/>
    <w:rsid w:val="00AB1FD8"/>
    <w:rsid w:val="00AB47BC"/>
    <w:rsid w:val="00AB65D6"/>
    <w:rsid w:val="00AB66E1"/>
    <w:rsid w:val="00AB7EAE"/>
    <w:rsid w:val="00AB7EE0"/>
    <w:rsid w:val="00AC0F5F"/>
    <w:rsid w:val="00AC2067"/>
    <w:rsid w:val="00AC31EB"/>
    <w:rsid w:val="00AC3B07"/>
    <w:rsid w:val="00AC4F26"/>
    <w:rsid w:val="00AC6DB2"/>
    <w:rsid w:val="00AD016B"/>
    <w:rsid w:val="00AD16D1"/>
    <w:rsid w:val="00AD1ACE"/>
    <w:rsid w:val="00AD2298"/>
    <w:rsid w:val="00AD3480"/>
    <w:rsid w:val="00AD3A48"/>
    <w:rsid w:val="00AD3A65"/>
    <w:rsid w:val="00AD60D6"/>
    <w:rsid w:val="00AD771B"/>
    <w:rsid w:val="00AE045D"/>
    <w:rsid w:val="00AE0DE5"/>
    <w:rsid w:val="00AE0F27"/>
    <w:rsid w:val="00AE146C"/>
    <w:rsid w:val="00AE23CD"/>
    <w:rsid w:val="00AE293F"/>
    <w:rsid w:val="00AE2D45"/>
    <w:rsid w:val="00AE2F8A"/>
    <w:rsid w:val="00AE348F"/>
    <w:rsid w:val="00AE350A"/>
    <w:rsid w:val="00AE5322"/>
    <w:rsid w:val="00AE6871"/>
    <w:rsid w:val="00AF184D"/>
    <w:rsid w:val="00AF3498"/>
    <w:rsid w:val="00AF367C"/>
    <w:rsid w:val="00AF4C9E"/>
    <w:rsid w:val="00AF4E94"/>
    <w:rsid w:val="00AF5267"/>
    <w:rsid w:val="00AF53F9"/>
    <w:rsid w:val="00AF5F68"/>
    <w:rsid w:val="00AF6F8F"/>
    <w:rsid w:val="00AF725D"/>
    <w:rsid w:val="00AF77ED"/>
    <w:rsid w:val="00B01C2B"/>
    <w:rsid w:val="00B02330"/>
    <w:rsid w:val="00B02535"/>
    <w:rsid w:val="00B03880"/>
    <w:rsid w:val="00B038DA"/>
    <w:rsid w:val="00B0443A"/>
    <w:rsid w:val="00B04C01"/>
    <w:rsid w:val="00B062E8"/>
    <w:rsid w:val="00B13B8F"/>
    <w:rsid w:val="00B13E7C"/>
    <w:rsid w:val="00B147CB"/>
    <w:rsid w:val="00B154E4"/>
    <w:rsid w:val="00B201D4"/>
    <w:rsid w:val="00B21A6B"/>
    <w:rsid w:val="00B22659"/>
    <w:rsid w:val="00B229D4"/>
    <w:rsid w:val="00B23BD3"/>
    <w:rsid w:val="00B23C03"/>
    <w:rsid w:val="00B23F22"/>
    <w:rsid w:val="00B247A6"/>
    <w:rsid w:val="00B24C77"/>
    <w:rsid w:val="00B24EA1"/>
    <w:rsid w:val="00B251C1"/>
    <w:rsid w:val="00B2568C"/>
    <w:rsid w:val="00B26584"/>
    <w:rsid w:val="00B26DB3"/>
    <w:rsid w:val="00B31FF5"/>
    <w:rsid w:val="00B323C5"/>
    <w:rsid w:val="00B32B5C"/>
    <w:rsid w:val="00B33EF0"/>
    <w:rsid w:val="00B34A76"/>
    <w:rsid w:val="00B34C81"/>
    <w:rsid w:val="00B3698B"/>
    <w:rsid w:val="00B37C3A"/>
    <w:rsid w:val="00B403A8"/>
    <w:rsid w:val="00B41448"/>
    <w:rsid w:val="00B418E8"/>
    <w:rsid w:val="00B42733"/>
    <w:rsid w:val="00B42F68"/>
    <w:rsid w:val="00B432AA"/>
    <w:rsid w:val="00B43429"/>
    <w:rsid w:val="00B4374A"/>
    <w:rsid w:val="00B43985"/>
    <w:rsid w:val="00B44BBF"/>
    <w:rsid w:val="00B45513"/>
    <w:rsid w:val="00B4669C"/>
    <w:rsid w:val="00B47C00"/>
    <w:rsid w:val="00B51B6F"/>
    <w:rsid w:val="00B51B79"/>
    <w:rsid w:val="00B52E3D"/>
    <w:rsid w:val="00B54AC8"/>
    <w:rsid w:val="00B54B9E"/>
    <w:rsid w:val="00B56027"/>
    <w:rsid w:val="00B5704B"/>
    <w:rsid w:val="00B5712C"/>
    <w:rsid w:val="00B5774B"/>
    <w:rsid w:val="00B57941"/>
    <w:rsid w:val="00B57F15"/>
    <w:rsid w:val="00B60187"/>
    <w:rsid w:val="00B62BC9"/>
    <w:rsid w:val="00B63A30"/>
    <w:rsid w:val="00B6487C"/>
    <w:rsid w:val="00B65690"/>
    <w:rsid w:val="00B669E8"/>
    <w:rsid w:val="00B67112"/>
    <w:rsid w:val="00B673B0"/>
    <w:rsid w:val="00B70532"/>
    <w:rsid w:val="00B73BEC"/>
    <w:rsid w:val="00B75096"/>
    <w:rsid w:val="00B75593"/>
    <w:rsid w:val="00B758B6"/>
    <w:rsid w:val="00B77283"/>
    <w:rsid w:val="00B8080B"/>
    <w:rsid w:val="00B81A21"/>
    <w:rsid w:val="00B81DF3"/>
    <w:rsid w:val="00B85675"/>
    <w:rsid w:val="00B85FDB"/>
    <w:rsid w:val="00B86981"/>
    <w:rsid w:val="00B87670"/>
    <w:rsid w:val="00B90977"/>
    <w:rsid w:val="00B9204A"/>
    <w:rsid w:val="00B92079"/>
    <w:rsid w:val="00B92678"/>
    <w:rsid w:val="00B92E80"/>
    <w:rsid w:val="00B9314B"/>
    <w:rsid w:val="00B931DC"/>
    <w:rsid w:val="00B93D0A"/>
    <w:rsid w:val="00B95356"/>
    <w:rsid w:val="00B959D7"/>
    <w:rsid w:val="00B964D2"/>
    <w:rsid w:val="00B968FA"/>
    <w:rsid w:val="00B97E9C"/>
    <w:rsid w:val="00B97FDF"/>
    <w:rsid w:val="00BA05A7"/>
    <w:rsid w:val="00BA05CA"/>
    <w:rsid w:val="00BA28F6"/>
    <w:rsid w:val="00BA3F9D"/>
    <w:rsid w:val="00BA48AC"/>
    <w:rsid w:val="00BA4C72"/>
    <w:rsid w:val="00BA5303"/>
    <w:rsid w:val="00BA5DA6"/>
    <w:rsid w:val="00BA5EC3"/>
    <w:rsid w:val="00BA5F36"/>
    <w:rsid w:val="00BA7B59"/>
    <w:rsid w:val="00BB0E34"/>
    <w:rsid w:val="00BB1B70"/>
    <w:rsid w:val="00BB2842"/>
    <w:rsid w:val="00BB314D"/>
    <w:rsid w:val="00BB4C2A"/>
    <w:rsid w:val="00BB58A2"/>
    <w:rsid w:val="00BB59E4"/>
    <w:rsid w:val="00BB6548"/>
    <w:rsid w:val="00BC0F8B"/>
    <w:rsid w:val="00BC2373"/>
    <w:rsid w:val="00BC5C44"/>
    <w:rsid w:val="00BC6897"/>
    <w:rsid w:val="00BC6C45"/>
    <w:rsid w:val="00BC73E7"/>
    <w:rsid w:val="00BC7807"/>
    <w:rsid w:val="00BC7A5A"/>
    <w:rsid w:val="00BD1C7E"/>
    <w:rsid w:val="00BD2612"/>
    <w:rsid w:val="00BD3070"/>
    <w:rsid w:val="00BD729B"/>
    <w:rsid w:val="00BD793D"/>
    <w:rsid w:val="00BD7B19"/>
    <w:rsid w:val="00BE0ADF"/>
    <w:rsid w:val="00BE3728"/>
    <w:rsid w:val="00BE41F0"/>
    <w:rsid w:val="00BE69A9"/>
    <w:rsid w:val="00BE722E"/>
    <w:rsid w:val="00BE7BE3"/>
    <w:rsid w:val="00BE7E49"/>
    <w:rsid w:val="00BF0D89"/>
    <w:rsid w:val="00BF13A9"/>
    <w:rsid w:val="00BF1521"/>
    <w:rsid w:val="00BF2AB3"/>
    <w:rsid w:val="00BF3B1A"/>
    <w:rsid w:val="00BF4E87"/>
    <w:rsid w:val="00BF61CC"/>
    <w:rsid w:val="00BF6D3C"/>
    <w:rsid w:val="00C000F7"/>
    <w:rsid w:val="00C0091A"/>
    <w:rsid w:val="00C015E6"/>
    <w:rsid w:val="00C02786"/>
    <w:rsid w:val="00C02B01"/>
    <w:rsid w:val="00C03899"/>
    <w:rsid w:val="00C03997"/>
    <w:rsid w:val="00C040A2"/>
    <w:rsid w:val="00C04401"/>
    <w:rsid w:val="00C052F2"/>
    <w:rsid w:val="00C06971"/>
    <w:rsid w:val="00C10245"/>
    <w:rsid w:val="00C111DE"/>
    <w:rsid w:val="00C12AE9"/>
    <w:rsid w:val="00C1312E"/>
    <w:rsid w:val="00C144A5"/>
    <w:rsid w:val="00C14A6B"/>
    <w:rsid w:val="00C151B6"/>
    <w:rsid w:val="00C15A8D"/>
    <w:rsid w:val="00C15CC5"/>
    <w:rsid w:val="00C15FDD"/>
    <w:rsid w:val="00C16132"/>
    <w:rsid w:val="00C174E6"/>
    <w:rsid w:val="00C24882"/>
    <w:rsid w:val="00C25AED"/>
    <w:rsid w:val="00C25B2A"/>
    <w:rsid w:val="00C25C65"/>
    <w:rsid w:val="00C27EFC"/>
    <w:rsid w:val="00C300A2"/>
    <w:rsid w:val="00C308DF"/>
    <w:rsid w:val="00C33495"/>
    <w:rsid w:val="00C36DA5"/>
    <w:rsid w:val="00C42D4E"/>
    <w:rsid w:val="00C439AF"/>
    <w:rsid w:val="00C44BDB"/>
    <w:rsid w:val="00C45D4E"/>
    <w:rsid w:val="00C460A8"/>
    <w:rsid w:val="00C466C6"/>
    <w:rsid w:val="00C50026"/>
    <w:rsid w:val="00C50436"/>
    <w:rsid w:val="00C52AAE"/>
    <w:rsid w:val="00C56476"/>
    <w:rsid w:val="00C56A91"/>
    <w:rsid w:val="00C60077"/>
    <w:rsid w:val="00C62346"/>
    <w:rsid w:val="00C62F73"/>
    <w:rsid w:val="00C62F78"/>
    <w:rsid w:val="00C634AD"/>
    <w:rsid w:val="00C6367A"/>
    <w:rsid w:val="00C63AAA"/>
    <w:rsid w:val="00C63FEB"/>
    <w:rsid w:val="00C64527"/>
    <w:rsid w:val="00C65CE3"/>
    <w:rsid w:val="00C65FE4"/>
    <w:rsid w:val="00C67C84"/>
    <w:rsid w:val="00C67D44"/>
    <w:rsid w:val="00C67D67"/>
    <w:rsid w:val="00C7071C"/>
    <w:rsid w:val="00C70968"/>
    <w:rsid w:val="00C71F66"/>
    <w:rsid w:val="00C71F99"/>
    <w:rsid w:val="00C72282"/>
    <w:rsid w:val="00C72FAC"/>
    <w:rsid w:val="00C73954"/>
    <w:rsid w:val="00C75159"/>
    <w:rsid w:val="00C76836"/>
    <w:rsid w:val="00C76873"/>
    <w:rsid w:val="00C76BCB"/>
    <w:rsid w:val="00C77082"/>
    <w:rsid w:val="00C7728A"/>
    <w:rsid w:val="00C77643"/>
    <w:rsid w:val="00C80444"/>
    <w:rsid w:val="00C85FDB"/>
    <w:rsid w:val="00C90DF9"/>
    <w:rsid w:val="00C9135B"/>
    <w:rsid w:val="00C92365"/>
    <w:rsid w:val="00C92518"/>
    <w:rsid w:val="00C93C5A"/>
    <w:rsid w:val="00C9416D"/>
    <w:rsid w:val="00C9559A"/>
    <w:rsid w:val="00C9768D"/>
    <w:rsid w:val="00CA02CE"/>
    <w:rsid w:val="00CA06FF"/>
    <w:rsid w:val="00CA0D1F"/>
    <w:rsid w:val="00CA225D"/>
    <w:rsid w:val="00CA24E9"/>
    <w:rsid w:val="00CA30B2"/>
    <w:rsid w:val="00CA3191"/>
    <w:rsid w:val="00CA3749"/>
    <w:rsid w:val="00CA3F7E"/>
    <w:rsid w:val="00CA55E8"/>
    <w:rsid w:val="00CA561E"/>
    <w:rsid w:val="00CA5E89"/>
    <w:rsid w:val="00CA5E90"/>
    <w:rsid w:val="00CA68A0"/>
    <w:rsid w:val="00CA6A27"/>
    <w:rsid w:val="00CA6B42"/>
    <w:rsid w:val="00CA6C5E"/>
    <w:rsid w:val="00CA76AF"/>
    <w:rsid w:val="00CB06AA"/>
    <w:rsid w:val="00CB3161"/>
    <w:rsid w:val="00CB36C8"/>
    <w:rsid w:val="00CB4EEC"/>
    <w:rsid w:val="00CB55D9"/>
    <w:rsid w:val="00CB578E"/>
    <w:rsid w:val="00CB58EB"/>
    <w:rsid w:val="00CB6842"/>
    <w:rsid w:val="00CB6CC6"/>
    <w:rsid w:val="00CC10C1"/>
    <w:rsid w:val="00CC19D9"/>
    <w:rsid w:val="00CC2474"/>
    <w:rsid w:val="00CC42A6"/>
    <w:rsid w:val="00CC5ADA"/>
    <w:rsid w:val="00CC70C6"/>
    <w:rsid w:val="00CC773B"/>
    <w:rsid w:val="00CD1939"/>
    <w:rsid w:val="00CD2F6A"/>
    <w:rsid w:val="00CD31BC"/>
    <w:rsid w:val="00CD3244"/>
    <w:rsid w:val="00CD424D"/>
    <w:rsid w:val="00CD4D33"/>
    <w:rsid w:val="00CD516A"/>
    <w:rsid w:val="00CD53A0"/>
    <w:rsid w:val="00CD59FA"/>
    <w:rsid w:val="00CD5E57"/>
    <w:rsid w:val="00CE1256"/>
    <w:rsid w:val="00CE1697"/>
    <w:rsid w:val="00CE2711"/>
    <w:rsid w:val="00CE2BDD"/>
    <w:rsid w:val="00CE3ECE"/>
    <w:rsid w:val="00CE4217"/>
    <w:rsid w:val="00CE6942"/>
    <w:rsid w:val="00CE6DE3"/>
    <w:rsid w:val="00CE6DF3"/>
    <w:rsid w:val="00CE7ECB"/>
    <w:rsid w:val="00CF0228"/>
    <w:rsid w:val="00CF0466"/>
    <w:rsid w:val="00CF0729"/>
    <w:rsid w:val="00CF1582"/>
    <w:rsid w:val="00CF1704"/>
    <w:rsid w:val="00CF1E47"/>
    <w:rsid w:val="00CF525C"/>
    <w:rsid w:val="00CF5CDE"/>
    <w:rsid w:val="00CF60A7"/>
    <w:rsid w:val="00CF6176"/>
    <w:rsid w:val="00D00218"/>
    <w:rsid w:val="00D003E8"/>
    <w:rsid w:val="00D021A9"/>
    <w:rsid w:val="00D03786"/>
    <w:rsid w:val="00D03F34"/>
    <w:rsid w:val="00D04B2E"/>
    <w:rsid w:val="00D05420"/>
    <w:rsid w:val="00D065AA"/>
    <w:rsid w:val="00D068F7"/>
    <w:rsid w:val="00D07492"/>
    <w:rsid w:val="00D078A7"/>
    <w:rsid w:val="00D11353"/>
    <w:rsid w:val="00D1156C"/>
    <w:rsid w:val="00D12697"/>
    <w:rsid w:val="00D13FAB"/>
    <w:rsid w:val="00D14EB9"/>
    <w:rsid w:val="00D172EA"/>
    <w:rsid w:val="00D17F96"/>
    <w:rsid w:val="00D20DE8"/>
    <w:rsid w:val="00D212C3"/>
    <w:rsid w:val="00D213D4"/>
    <w:rsid w:val="00D2195A"/>
    <w:rsid w:val="00D21C74"/>
    <w:rsid w:val="00D21E8D"/>
    <w:rsid w:val="00D22F49"/>
    <w:rsid w:val="00D22FC6"/>
    <w:rsid w:val="00D23F8A"/>
    <w:rsid w:val="00D244F9"/>
    <w:rsid w:val="00D24567"/>
    <w:rsid w:val="00D2470D"/>
    <w:rsid w:val="00D24BAE"/>
    <w:rsid w:val="00D24C07"/>
    <w:rsid w:val="00D25242"/>
    <w:rsid w:val="00D2676C"/>
    <w:rsid w:val="00D26BD2"/>
    <w:rsid w:val="00D276FF"/>
    <w:rsid w:val="00D27E10"/>
    <w:rsid w:val="00D3141F"/>
    <w:rsid w:val="00D314DD"/>
    <w:rsid w:val="00D3397F"/>
    <w:rsid w:val="00D33CB4"/>
    <w:rsid w:val="00D34155"/>
    <w:rsid w:val="00D35785"/>
    <w:rsid w:val="00D35899"/>
    <w:rsid w:val="00D35B4C"/>
    <w:rsid w:val="00D36264"/>
    <w:rsid w:val="00D365B9"/>
    <w:rsid w:val="00D36B74"/>
    <w:rsid w:val="00D36CDA"/>
    <w:rsid w:val="00D36E05"/>
    <w:rsid w:val="00D40076"/>
    <w:rsid w:val="00D40A0D"/>
    <w:rsid w:val="00D424DC"/>
    <w:rsid w:val="00D427D7"/>
    <w:rsid w:val="00D45CC2"/>
    <w:rsid w:val="00D45D87"/>
    <w:rsid w:val="00D47555"/>
    <w:rsid w:val="00D47C61"/>
    <w:rsid w:val="00D50377"/>
    <w:rsid w:val="00D507A9"/>
    <w:rsid w:val="00D518A3"/>
    <w:rsid w:val="00D52073"/>
    <w:rsid w:val="00D52AC7"/>
    <w:rsid w:val="00D5346D"/>
    <w:rsid w:val="00D54411"/>
    <w:rsid w:val="00D5581F"/>
    <w:rsid w:val="00D5605C"/>
    <w:rsid w:val="00D600CD"/>
    <w:rsid w:val="00D601C8"/>
    <w:rsid w:val="00D60467"/>
    <w:rsid w:val="00D60CC6"/>
    <w:rsid w:val="00D61ECA"/>
    <w:rsid w:val="00D6285B"/>
    <w:rsid w:val="00D62C8A"/>
    <w:rsid w:val="00D62F17"/>
    <w:rsid w:val="00D63321"/>
    <w:rsid w:val="00D65EF0"/>
    <w:rsid w:val="00D7221E"/>
    <w:rsid w:val="00D72B1C"/>
    <w:rsid w:val="00D72C46"/>
    <w:rsid w:val="00D73185"/>
    <w:rsid w:val="00D73A3E"/>
    <w:rsid w:val="00D74239"/>
    <w:rsid w:val="00D74C03"/>
    <w:rsid w:val="00D75473"/>
    <w:rsid w:val="00D769E9"/>
    <w:rsid w:val="00D804F3"/>
    <w:rsid w:val="00D82B7A"/>
    <w:rsid w:val="00D8428B"/>
    <w:rsid w:val="00D87965"/>
    <w:rsid w:val="00D9032D"/>
    <w:rsid w:val="00D9077C"/>
    <w:rsid w:val="00D90C59"/>
    <w:rsid w:val="00D914C6"/>
    <w:rsid w:val="00D9160D"/>
    <w:rsid w:val="00D91A59"/>
    <w:rsid w:val="00D93C51"/>
    <w:rsid w:val="00D95C09"/>
    <w:rsid w:val="00DA0CE6"/>
    <w:rsid w:val="00DA21B7"/>
    <w:rsid w:val="00DA3BA2"/>
    <w:rsid w:val="00DA490A"/>
    <w:rsid w:val="00DA4A9A"/>
    <w:rsid w:val="00DA5A19"/>
    <w:rsid w:val="00DA730E"/>
    <w:rsid w:val="00DA7781"/>
    <w:rsid w:val="00DB10E6"/>
    <w:rsid w:val="00DB20A7"/>
    <w:rsid w:val="00DB27C4"/>
    <w:rsid w:val="00DB2DCC"/>
    <w:rsid w:val="00DB39BA"/>
    <w:rsid w:val="00DB4159"/>
    <w:rsid w:val="00DB450A"/>
    <w:rsid w:val="00DB46B3"/>
    <w:rsid w:val="00DB5548"/>
    <w:rsid w:val="00DB596D"/>
    <w:rsid w:val="00DB5F77"/>
    <w:rsid w:val="00DB5FC5"/>
    <w:rsid w:val="00DB68C3"/>
    <w:rsid w:val="00DB74A8"/>
    <w:rsid w:val="00DB7FD8"/>
    <w:rsid w:val="00DC07EE"/>
    <w:rsid w:val="00DC0922"/>
    <w:rsid w:val="00DC0B27"/>
    <w:rsid w:val="00DC1027"/>
    <w:rsid w:val="00DC3327"/>
    <w:rsid w:val="00DC3B50"/>
    <w:rsid w:val="00DC4B66"/>
    <w:rsid w:val="00DC5919"/>
    <w:rsid w:val="00DC59D5"/>
    <w:rsid w:val="00DD0549"/>
    <w:rsid w:val="00DD0F29"/>
    <w:rsid w:val="00DD294C"/>
    <w:rsid w:val="00DD2B04"/>
    <w:rsid w:val="00DD5004"/>
    <w:rsid w:val="00DD5B00"/>
    <w:rsid w:val="00DD6308"/>
    <w:rsid w:val="00DD6D6D"/>
    <w:rsid w:val="00DD7689"/>
    <w:rsid w:val="00DD7950"/>
    <w:rsid w:val="00DE0131"/>
    <w:rsid w:val="00DE041E"/>
    <w:rsid w:val="00DE0DB3"/>
    <w:rsid w:val="00DE1EC7"/>
    <w:rsid w:val="00DE2308"/>
    <w:rsid w:val="00DE2644"/>
    <w:rsid w:val="00DE2D82"/>
    <w:rsid w:val="00DE4A02"/>
    <w:rsid w:val="00DE4F03"/>
    <w:rsid w:val="00DE58F5"/>
    <w:rsid w:val="00DE5D5B"/>
    <w:rsid w:val="00DE6243"/>
    <w:rsid w:val="00DE72DF"/>
    <w:rsid w:val="00DF21F2"/>
    <w:rsid w:val="00DF426D"/>
    <w:rsid w:val="00DF5483"/>
    <w:rsid w:val="00DF6477"/>
    <w:rsid w:val="00DF6DD6"/>
    <w:rsid w:val="00DF7B3D"/>
    <w:rsid w:val="00E0044A"/>
    <w:rsid w:val="00E00E33"/>
    <w:rsid w:val="00E010BA"/>
    <w:rsid w:val="00E01EA4"/>
    <w:rsid w:val="00E02B16"/>
    <w:rsid w:val="00E03749"/>
    <w:rsid w:val="00E03C08"/>
    <w:rsid w:val="00E04EE1"/>
    <w:rsid w:val="00E07657"/>
    <w:rsid w:val="00E10FCA"/>
    <w:rsid w:val="00E114DD"/>
    <w:rsid w:val="00E116CE"/>
    <w:rsid w:val="00E1307F"/>
    <w:rsid w:val="00E133D4"/>
    <w:rsid w:val="00E147BD"/>
    <w:rsid w:val="00E1523D"/>
    <w:rsid w:val="00E169FF"/>
    <w:rsid w:val="00E17A26"/>
    <w:rsid w:val="00E20FD2"/>
    <w:rsid w:val="00E21BF0"/>
    <w:rsid w:val="00E224E2"/>
    <w:rsid w:val="00E229C6"/>
    <w:rsid w:val="00E237CC"/>
    <w:rsid w:val="00E257F5"/>
    <w:rsid w:val="00E267FD"/>
    <w:rsid w:val="00E268B1"/>
    <w:rsid w:val="00E26CAA"/>
    <w:rsid w:val="00E27FB0"/>
    <w:rsid w:val="00E30B02"/>
    <w:rsid w:val="00E319E3"/>
    <w:rsid w:val="00E31B1D"/>
    <w:rsid w:val="00E33E7F"/>
    <w:rsid w:val="00E34D00"/>
    <w:rsid w:val="00E35254"/>
    <w:rsid w:val="00E36112"/>
    <w:rsid w:val="00E37ED0"/>
    <w:rsid w:val="00E40B78"/>
    <w:rsid w:val="00E40B92"/>
    <w:rsid w:val="00E42CD4"/>
    <w:rsid w:val="00E42F88"/>
    <w:rsid w:val="00E43517"/>
    <w:rsid w:val="00E43BFA"/>
    <w:rsid w:val="00E43CFF"/>
    <w:rsid w:val="00E43EA2"/>
    <w:rsid w:val="00E45008"/>
    <w:rsid w:val="00E50ED1"/>
    <w:rsid w:val="00E50F2E"/>
    <w:rsid w:val="00E51719"/>
    <w:rsid w:val="00E530C9"/>
    <w:rsid w:val="00E54125"/>
    <w:rsid w:val="00E5455B"/>
    <w:rsid w:val="00E55CC2"/>
    <w:rsid w:val="00E563FB"/>
    <w:rsid w:val="00E57276"/>
    <w:rsid w:val="00E60DBC"/>
    <w:rsid w:val="00E6210F"/>
    <w:rsid w:val="00E62DBB"/>
    <w:rsid w:val="00E63E03"/>
    <w:rsid w:val="00E64F64"/>
    <w:rsid w:val="00E654C2"/>
    <w:rsid w:val="00E671DB"/>
    <w:rsid w:val="00E70DE0"/>
    <w:rsid w:val="00E71C36"/>
    <w:rsid w:val="00E74246"/>
    <w:rsid w:val="00E74D11"/>
    <w:rsid w:val="00E75777"/>
    <w:rsid w:val="00E77C1B"/>
    <w:rsid w:val="00E8166C"/>
    <w:rsid w:val="00E82CF8"/>
    <w:rsid w:val="00E83DEF"/>
    <w:rsid w:val="00E84EE3"/>
    <w:rsid w:val="00E84F84"/>
    <w:rsid w:val="00E85F5E"/>
    <w:rsid w:val="00E87CC8"/>
    <w:rsid w:val="00E87EBB"/>
    <w:rsid w:val="00E91E03"/>
    <w:rsid w:val="00E92A6B"/>
    <w:rsid w:val="00E92E84"/>
    <w:rsid w:val="00E931A5"/>
    <w:rsid w:val="00E94DA4"/>
    <w:rsid w:val="00E954F2"/>
    <w:rsid w:val="00E9651E"/>
    <w:rsid w:val="00E96549"/>
    <w:rsid w:val="00E96AED"/>
    <w:rsid w:val="00E96B39"/>
    <w:rsid w:val="00E97952"/>
    <w:rsid w:val="00EA0F2A"/>
    <w:rsid w:val="00EA41B6"/>
    <w:rsid w:val="00EA45C7"/>
    <w:rsid w:val="00EA54A7"/>
    <w:rsid w:val="00EA576D"/>
    <w:rsid w:val="00EA656C"/>
    <w:rsid w:val="00EA7397"/>
    <w:rsid w:val="00EB0A9A"/>
    <w:rsid w:val="00EB20CD"/>
    <w:rsid w:val="00EB3DCD"/>
    <w:rsid w:val="00EB4251"/>
    <w:rsid w:val="00EB4D6E"/>
    <w:rsid w:val="00EB7BF1"/>
    <w:rsid w:val="00EC0453"/>
    <w:rsid w:val="00EC15A2"/>
    <w:rsid w:val="00EC1780"/>
    <w:rsid w:val="00EC1D87"/>
    <w:rsid w:val="00EC2FA0"/>
    <w:rsid w:val="00EC394B"/>
    <w:rsid w:val="00EC3AB1"/>
    <w:rsid w:val="00EC5F05"/>
    <w:rsid w:val="00EC65C3"/>
    <w:rsid w:val="00EC7B7F"/>
    <w:rsid w:val="00ED2625"/>
    <w:rsid w:val="00ED4A50"/>
    <w:rsid w:val="00ED6222"/>
    <w:rsid w:val="00ED73DB"/>
    <w:rsid w:val="00ED7E7D"/>
    <w:rsid w:val="00EE044A"/>
    <w:rsid w:val="00EE089C"/>
    <w:rsid w:val="00EE0FF2"/>
    <w:rsid w:val="00EE2B40"/>
    <w:rsid w:val="00EE2B58"/>
    <w:rsid w:val="00EE3870"/>
    <w:rsid w:val="00EE440A"/>
    <w:rsid w:val="00EE53B3"/>
    <w:rsid w:val="00EE5441"/>
    <w:rsid w:val="00EE61C7"/>
    <w:rsid w:val="00EF2520"/>
    <w:rsid w:val="00EF32D8"/>
    <w:rsid w:val="00EF62BF"/>
    <w:rsid w:val="00EF7350"/>
    <w:rsid w:val="00EF78C0"/>
    <w:rsid w:val="00EF7FAA"/>
    <w:rsid w:val="00F00AD9"/>
    <w:rsid w:val="00F01A59"/>
    <w:rsid w:val="00F02B8A"/>
    <w:rsid w:val="00F04414"/>
    <w:rsid w:val="00F05B1C"/>
    <w:rsid w:val="00F0607E"/>
    <w:rsid w:val="00F07295"/>
    <w:rsid w:val="00F079A4"/>
    <w:rsid w:val="00F12099"/>
    <w:rsid w:val="00F12265"/>
    <w:rsid w:val="00F12877"/>
    <w:rsid w:val="00F12982"/>
    <w:rsid w:val="00F140FA"/>
    <w:rsid w:val="00F15285"/>
    <w:rsid w:val="00F152B7"/>
    <w:rsid w:val="00F15A0B"/>
    <w:rsid w:val="00F201E0"/>
    <w:rsid w:val="00F208B9"/>
    <w:rsid w:val="00F21ABF"/>
    <w:rsid w:val="00F23228"/>
    <w:rsid w:val="00F27E7E"/>
    <w:rsid w:val="00F31E34"/>
    <w:rsid w:val="00F323D2"/>
    <w:rsid w:val="00F327DD"/>
    <w:rsid w:val="00F34E5A"/>
    <w:rsid w:val="00F35215"/>
    <w:rsid w:val="00F35F78"/>
    <w:rsid w:val="00F365D2"/>
    <w:rsid w:val="00F372B2"/>
    <w:rsid w:val="00F4197E"/>
    <w:rsid w:val="00F422BD"/>
    <w:rsid w:val="00F4232E"/>
    <w:rsid w:val="00F442C8"/>
    <w:rsid w:val="00F44300"/>
    <w:rsid w:val="00F44317"/>
    <w:rsid w:val="00F45BB0"/>
    <w:rsid w:val="00F4734B"/>
    <w:rsid w:val="00F478B2"/>
    <w:rsid w:val="00F500DF"/>
    <w:rsid w:val="00F50629"/>
    <w:rsid w:val="00F54802"/>
    <w:rsid w:val="00F56773"/>
    <w:rsid w:val="00F56EC8"/>
    <w:rsid w:val="00F57ABC"/>
    <w:rsid w:val="00F57ED1"/>
    <w:rsid w:val="00F607D9"/>
    <w:rsid w:val="00F60C3E"/>
    <w:rsid w:val="00F62225"/>
    <w:rsid w:val="00F624ED"/>
    <w:rsid w:val="00F634D4"/>
    <w:rsid w:val="00F63978"/>
    <w:rsid w:val="00F64E38"/>
    <w:rsid w:val="00F66325"/>
    <w:rsid w:val="00F66B78"/>
    <w:rsid w:val="00F702D6"/>
    <w:rsid w:val="00F70F63"/>
    <w:rsid w:val="00F70FA8"/>
    <w:rsid w:val="00F7155A"/>
    <w:rsid w:val="00F71742"/>
    <w:rsid w:val="00F723D1"/>
    <w:rsid w:val="00F73C67"/>
    <w:rsid w:val="00F74CC2"/>
    <w:rsid w:val="00F805A2"/>
    <w:rsid w:val="00F80E11"/>
    <w:rsid w:val="00F827A4"/>
    <w:rsid w:val="00F83681"/>
    <w:rsid w:val="00F842A7"/>
    <w:rsid w:val="00F8579A"/>
    <w:rsid w:val="00F870DE"/>
    <w:rsid w:val="00F87561"/>
    <w:rsid w:val="00F8762B"/>
    <w:rsid w:val="00F878A6"/>
    <w:rsid w:val="00F87A99"/>
    <w:rsid w:val="00F94796"/>
    <w:rsid w:val="00F9641F"/>
    <w:rsid w:val="00F967EF"/>
    <w:rsid w:val="00FA0857"/>
    <w:rsid w:val="00FA2BF8"/>
    <w:rsid w:val="00FA3FA1"/>
    <w:rsid w:val="00FA41F7"/>
    <w:rsid w:val="00FA7980"/>
    <w:rsid w:val="00FB0899"/>
    <w:rsid w:val="00FB16B9"/>
    <w:rsid w:val="00FB1A9A"/>
    <w:rsid w:val="00FB2691"/>
    <w:rsid w:val="00FB35D4"/>
    <w:rsid w:val="00FB51A3"/>
    <w:rsid w:val="00FB62B5"/>
    <w:rsid w:val="00FB66E9"/>
    <w:rsid w:val="00FB67B5"/>
    <w:rsid w:val="00FB6C8A"/>
    <w:rsid w:val="00FB72DA"/>
    <w:rsid w:val="00FC0259"/>
    <w:rsid w:val="00FC05BF"/>
    <w:rsid w:val="00FC2C6A"/>
    <w:rsid w:val="00FC3223"/>
    <w:rsid w:val="00FC39B1"/>
    <w:rsid w:val="00FC4774"/>
    <w:rsid w:val="00FC6E71"/>
    <w:rsid w:val="00FD0273"/>
    <w:rsid w:val="00FD0384"/>
    <w:rsid w:val="00FD0D94"/>
    <w:rsid w:val="00FD1719"/>
    <w:rsid w:val="00FD1AFD"/>
    <w:rsid w:val="00FD1CCF"/>
    <w:rsid w:val="00FD3B6F"/>
    <w:rsid w:val="00FD4240"/>
    <w:rsid w:val="00FD503D"/>
    <w:rsid w:val="00FD534D"/>
    <w:rsid w:val="00FD592C"/>
    <w:rsid w:val="00FD6B03"/>
    <w:rsid w:val="00FD6EEA"/>
    <w:rsid w:val="00FD7FFE"/>
    <w:rsid w:val="00FE0ED4"/>
    <w:rsid w:val="00FE1B43"/>
    <w:rsid w:val="00FE2568"/>
    <w:rsid w:val="00FE2692"/>
    <w:rsid w:val="00FE4B03"/>
    <w:rsid w:val="00FE6CEF"/>
    <w:rsid w:val="00FF20FF"/>
    <w:rsid w:val="00FF23C4"/>
    <w:rsid w:val="00FF25AF"/>
    <w:rsid w:val="00FF500A"/>
    <w:rsid w:val="00FF60AD"/>
    <w:rsid w:val="00FF6435"/>
    <w:rsid w:val="01DF27A1"/>
    <w:rsid w:val="01F63B31"/>
    <w:rsid w:val="029A742D"/>
    <w:rsid w:val="033F20BD"/>
    <w:rsid w:val="06E5FA60"/>
    <w:rsid w:val="09F64F97"/>
    <w:rsid w:val="0A0D460E"/>
    <w:rsid w:val="0AEF46DA"/>
    <w:rsid w:val="0B9F92F6"/>
    <w:rsid w:val="0BF216FD"/>
    <w:rsid w:val="0BFBDC50"/>
    <w:rsid w:val="0C14055E"/>
    <w:rsid w:val="0DB203EF"/>
    <w:rsid w:val="0EA6FEA5"/>
    <w:rsid w:val="0EC7610D"/>
    <w:rsid w:val="0EEE2A65"/>
    <w:rsid w:val="0F260DF9"/>
    <w:rsid w:val="0FBFF7C9"/>
    <w:rsid w:val="0FC138D0"/>
    <w:rsid w:val="0FD550EB"/>
    <w:rsid w:val="0FEFC186"/>
    <w:rsid w:val="1126007C"/>
    <w:rsid w:val="11443462"/>
    <w:rsid w:val="11AE7893"/>
    <w:rsid w:val="11BB0CCA"/>
    <w:rsid w:val="12EF1C78"/>
    <w:rsid w:val="13391315"/>
    <w:rsid w:val="139F60FB"/>
    <w:rsid w:val="13EE4AF4"/>
    <w:rsid w:val="142313E0"/>
    <w:rsid w:val="15BFBDD0"/>
    <w:rsid w:val="15D74C1C"/>
    <w:rsid w:val="15F589D8"/>
    <w:rsid w:val="15FBD6F7"/>
    <w:rsid w:val="15FEFF7A"/>
    <w:rsid w:val="15FF6BF6"/>
    <w:rsid w:val="16AFC733"/>
    <w:rsid w:val="16BC7E7D"/>
    <w:rsid w:val="17515270"/>
    <w:rsid w:val="17746151"/>
    <w:rsid w:val="17893B6A"/>
    <w:rsid w:val="178B26DA"/>
    <w:rsid w:val="17CEEBA9"/>
    <w:rsid w:val="17FEE426"/>
    <w:rsid w:val="17FFDA05"/>
    <w:rsid w:val="182F467F"/>
    <w:rsid w:val="19376D81"/>
    <w:rsid w:val="1ADCBA5F"/>
    <w:rsid w:val="1AFF4782"/>
    <w:rsid w:val="1B0BDA71"/>
    <w:rsid w:val="1B644773"/>
    <w:rsid w:val="1B7D324B"/>
    <w:rsid w:val="1BEF7657"/>
    <w:rsid w:val="1BF35E59"/>
    <w:rsid w:val="1BFE9E91"/>
    <w:rsid w:val="1C0F2D2D"/>
    <w:rsid w:val="1C4C4F36"/>
    <w:rsid w:val="1CDEA6F5"/>
    <w:rsid w:val="1CEDBEA8"/>
    <w:rsid w:val="1D56F24F"/>
    <w:rsid w:val="1D916302"/>
    <w:rsid w:val="1DF7C2DA"/>
    <w:rsid w:val="1E3C30A0"/>
    <w:rsid w:val="1E3DAADE"/>
    <w:rsid w:val="1E3F93AF"/>
    <w:rsid w:val="1E7236B6"/>
    <w:rsid w:val="1EC60A0F"/>
    <w:rsid w:val="1EC77D42"/>
    <w:rsid w:val="1ECB3ED3"/>
    <w:rsid w:val="1ECEB824"/>
    <w:rsid w:val="1ED33082"/>
    <w:rsid w:val="1EFD25F9"/>
    <w:rsid w:val="1F56FFA1"/>
    <w:rsid w:val="1FA61EEB"/>
    <w:rsid w:val="1FAF9374"/>
    <w:rsid w:val="1FBD9899"/>
    <w:rsid w:val="1FD9E9C8"/>
    <w:rsid w:val="1FDF0654"/>
    <w:rsid w:val="1FE716A2"/>
    <w:rsid w:val="1FEC0A29"/>
    <w:rsid w:val="1FEF8B73"/>
    <w:rsid w:val="22C62F3A"/>
    <w:rsid w:val="23415B68"/>
    <w:rsid w:val="23F10D53"/>
    <w:rsid w:val="23F6AEF3"/>
    <w:rsid w:val="23FFEB2E"/>
    <w:rsid w:val="245E2EB0"/>
    <w:rsid w:val="24D3A756"/>
    <w:rsid w:val="24E81237"/>
    <w:rsid w:val="261563B9"/>
    <w:rsid w:val="26E75257"/>
    <w:rsid w:val="271E9C29"/>
    <w:rsid w:val="272E548B"/>
    <w:rsid w:val="273F7E17"/>
    <w:rsid w:val="27532774"/>
    <w:rsid w:val="27720C4C"/>
    <w:rsid w:val="27B6DF63"/>
    <w:rsid w:val="27C70235"/>
    <w:rsid w:val="27D30408"/>
    <w:rsid w:val="27DEC9A5"/>
    <w:rsid w:val="27EE77CF"/>
    <w:rsid w:val="27FAFE75"/>
    <w:rsid w:val="284B6909"/>
    <w:rsid w:val="286379F8"/>
    <w:rsid w:val="2959155B"/>
    <w:rsid w:val="29CE0AFE"/>
    <w:rsid w:val="2A050A46"/>
    <w:rsid w:val="2A6D712E"/>
    <w:rsid w:val="2AFDAF60"/>
    <w:rsid w:val="2B0901FB"/>
    <w:rsid w:val="2B9EE5ED"/>
    <w:rsid w:val="2BD27518"/>
    <w:rsid w:val="2BFD14DB"/>
    <w:rsid w:val="2BFEB9B3"/>
    <w:rsid w:val="2BFFA8A5"/>
    <w:rsid w:val="2C555706"/>
    <w:rsid w:val="2D860E5E"/>
    <w:rsid w:val="2D88708D"/>
    <w:rsid w:val="2D9E7B63"/>
    <w:rsid w:val="2DA489B3"/>
    <w:rsid w:val="2DB91642"/>
    <w:rsid w:val="2DDBB70C"/>
    <w:rsid w:val="2E04154E"/>
    <w:rsid w:val="2E39630E"/>
    <w:rsid w:val="2E6DCBCF"/>
    <w:rsid w:val="2E6F47F6"/>
    <w:rsid w:val="2E9B49AF"/>
    <w:rsid w:val="2EEE6647"/>
    <w:rsid w:val="2F54530E"/>
    <w:rsid w:val="2F776DEB"/>
    <w:rsid w:val="2F8215FD"/>
    <w:rsid w:val="2F8D0557"/>
    <w:rsid w:val="2FB7E173"/>
    <w:rsid w:val="2FBD08A7"/>
    <w:rsid w:val="2FBD937F"/>
    <w:rsid w:val="2FBF6FB8"/>
    <w:rsid w:val="2FD88657"/>
    <w:rsid w:val="2FE1EA2D"/>
    <w:rsid w:val="2FF78CBA"/>
    <w:rsid w:val="2FFD1DA2"/>
    <w:rsid w:val="30921B85"/>
    <w:rsid w:val="32D103B5"/>
    <w:rsid w:val="335F5F1A"/>
    <w:rsid w:val="335FA238"/>
    <w:rsid w:val="3377848B"/>
    <w:rsid w:val="337FEAF9"/>
    <w:rsid w:val="33AD165B"/>
    <w:rsid w:val="33BE9CD5"/>
    <w:rsid w:val="33C02300"/>
    <w:rsid w:val="33E7DEB3"/>
    <w:rsid w:val="33EFA73C"/>
    <w:rsid w:val="33F5E36A"/>
    <w:rsid w:val="33FF701F"/>
    <w:rsid w:val="3475285E"/>
    <w:rsid w:val="34790FFC"/>
    <w:rsid w:val="34AE6BFF"/>
    <w:rsid w:val="34DFCC51"/>
    <w:rsid w:val="35913FBB"/>
    <w:rsid w:val="362B56C3"/>
    <w:rsid w:val="363FA653"/>
    <w:rsid w:val="36EDADB4"/>
    <w:rsid w:val="373F77D0"/>
    <w:rsid w:val="375EA094"/>
    <w:rsid w:val="379234A4"/>
    <w:rsid w:val="379E6A40"/>
    <w:rsid w:val="37BFE79D"/>
    <w:rsid w:val="37DF2DD6"/>
    <w:rsid w:val="37DF700B"/>
    <w:rsid w:val="37EE409E"/>
    <w:rsid w:val="37F2F170"/>
    <w:rsid w:val="37F31E21"/>
    <w:rsid w:val="37F46EF3"/>
    <w:rsid w:val="39A91B73"/>
    <w:rsid w:val="39B23F7D"/>
    <w:rsid w:val="39D7FC96"/>
    <w:rsid w:val="39FF8104"/>
    <w:rsid w:val="3AB7A37F"/>
    <w:rsid w:val="3AB89792"/>
    <w:rsid w:val="3AEDF30C"/>
    <w:rsid w:val="3AEF7D57"/>
    <w:rsid w:val="3AFB607E"/>
    <w:rsid w:val="3AFF2AC7"/>
    <w:rsid w:val="3B2F6A62"/>
    <w:rsid w:val="3B2FF963"/>
    <w:rsid w:val="3B4448CF"/>
    <w:rsid w:val="3B4CE5B0"/>
    <w:rsid w:val="3B75BF38"/>
    <w:rsid w:val="3B7B2E0D"/>
    <w:rsid w:val="3B7F89B9"/>
    <w:rsid w:val="3B8A0DC3"/>
    <w:rsid w:val="3BA443B8"/>
    <w:rsid w:val="3BB1D3AC"/>
    <w:rsid w:val="3BB9F82F"/>
    <w:rsid w:val="3BCF19F8"/>
    <w:rsid w:val="3BD3A284"/>
    <w:rsid w:val="3BDF39C1"/>
    <w:rsid w:val="3BDF8995"/>
    <w:rsid w:val="3BE7BB5B"/>
    <w:rsid w:val="3BE9ECFC"/>
    <w:rsid w:val="3BEC33D1"/>
    <w:rsid w:val="3BF96EE7"/>
    <w:rsid w:val="3BFA26FF"/>
    <w:rsid w:val="3BFBF558"/>
    <w:rsid w:val="3BFD2A30"/>
    <w:rsid w:val="3BFE3B7E"/>
    <w:rsid w:val="3BFF979F"/>
    <w:rsid w:val="3C9EB686"/>
    <w:rsid w:val="3CEF330A"/>
    <w:rsid w:val="3D1D3248"/>
    <w:rsid w:val="3D323C74"/>
    <w:rsid w:val="3D6D1F84"/>
    <w:rsid w:val="3D7E3DA3"/>
    <w:rsid w:val="3D7F81D5"/>
    <w:rsid w:val="3DEFACC2"/>
    <w:rsid w:val="3DFC7DDF"/>
    <w:rsid w:val="3E1FAF72"/>
    <w:rsid w:val="3E4A84CF"/>
    <w:rsid w:val="3E6C5DD9"/>
    <w:rsid w:val="3E7CD3F2"/>
    <w:rsid w:val="3E7F1755"/>
    <w:rsid w:val="3E8F2131"/>
    <w:rsid w:val="3EAE9719"/>
    <w:rsid w:val="3EAF6F38"/>
    <w:rsid w:val="3EB0A816"/>
    <w:rsid w:val="3EB542D6"/>
    <w:rsid w:val="3ED728FC"/>
    <w:rsid w:val="3EE37829"/>
    <w:rsid w:val="3EEB4BED"/>
    <w:rsid w:val="3EEC4AB3"/>
    <w:rsid w:val="3EF11695"/>
    <w:rsid w:val="3EF7BD61"/>
    <w:rsid w:val="3EF968EE"/>
    <w:rsid w:val="3EFC0F1E"/>
    <w:rsid w:val="3EFF20E1"/>
    <w:rsid w:val="3EFFD3E1"/>
    <w:rsid w:val="3F1EA5F2"/>
    <w:rsid w:val="3F36279F"/>
    <w:rsid w:val="3F4F4430"/>
    <w:rsid w:val="3F4F5A12"/>
    <w:rsid w:val="3F65688F"/>
    <w:rsid w:val="3F7492D0"/>
    <w:rsid w:val="3F7B1D7D"/>
    <w:rsid w:val="3F7F7C26"/>
    <w:rsid w:val="3F7FA6F9"/>
    <w:rsid w:val="3F800E58"/>
    <w:rsid w:val="3F8CBFBD"/>
    <w:rsid w:val="3F9BE200"/>
    <w:rsid w:val="3FAD292E"/>
    <w:rsid w:val="3FBBDC6F"/>
    <w:rsid w:val="3FDA01DD"/>
    <w:rsid w:val="3FDDEA02"/>
    <w:rsid w:val="3FDF16C2"/>
    <w:rsid w:val="3FDFBFB3"/>
    <w:rsid w:val="3FE64F5F"/>
    <w:rsid w:val="3FE9E51A"/>
    <w:rsid w:val="3FEA575E"/>
    <w:rsid w:val="3FEB33DD"/>
    <w:rsid w:val="3FEF1047"/>
    <w:rsid w:val="3FEF1726"/>
    <w:rsid w:val="3FEF3A59"/>
    <w:rsid w:val="3FEF617D"/>
    <w:rsid w:val="3FF200B2"/>
    <w:rsid w:val="3FF7FB14"/>
    <w:rsid w:val="3FF91D4E"/>
    <w:rsid w:val="3FFABA1D"/>
    <w:rsid w:val="3FFE6B5A"/>
    <w:rsid w:val="3FFFA0C9"/>
    <w:rsid w:val="40286339"/>
    <w:rsid w:val="40A34EF9"/>
    <w:rsid w:val="41094798"/>
    <w:rsid w:val="4220550C"/>
    <w:rsid w:val="42B2E90B"/>
    <w:rsid w:val="43EFAB43"/>
    <w:rsid w:val="43FE609C"/>
    <w:rsid w:val="44DC6497"/>
    <w:rsid w:val="44DE5A4E"/>
    <w:rsid w:val="454D2DE0"/>
    <w:rsid w:val="45D16686"/>
    <w:rsid w:val="462F5951"/>
    <w:rsid w:val="4697B0EC"/>
    <w:rsid w:val="46A5E501"/>
    <w:rsid w:val="479F083A"/>
    <w:rsid w:val="47BA6DDE"/>
    <w:rsid w:val="47BE0AB6"/>
    <w:rsid w:val="47E5BD3C"/>
    <w:rsid w:val="47FEB713"/>
    <w:rsid w:val="47FEEA0C"/>
    <w:rsid w:val="47FFB319"/>
    <w:rsid w:val="49FF1354"/>
    <w:rsid w:val="4A0B2A82"/>
    <w:rsid w:val="4B240373"/>
    <w:rsid w:val="4B5C669F"/>
    <w:rsid w:val="4B5FD1C2"/>
    <w:rsid w:val="4B7E4857"/>
    <w:rsid w:val="4C9630E6"/>
    <w:rsid w:val="4CAF1E87"/>
    <w:rsid w:val="4D796D4B"/>
    <w:rsid w:val="4DA78014"/>
    <w:rsid w:val="4DD29871"/>
    <w:rsid w:val="4DEF0CAE"/>
    <w:rsid w:val="4DEFFB07"/>
    <w:rsid w:val="4E7FD645"/>
    <w:rsid w:val="4E9D1594"/>
    <w:rsid w:val="4ED5FB2D"/>
    <w:rsid w:val="4EE40807"/>
    <w:rsid w:val="4EFEE3CF"/>
    <w:rsid w:val="4EFFCC04"/>
    <w:rsid w:val="4F4DC02C"/>
    <w:rsid w:val="4F4E3BCE"/>
    <w:rsid w:val="4F4F56C9"/>
    <w:rsid w:val="4F6715EE"/>
    <w:rsid w:val="4F7FAC37"/>
    <w:rsid w:val="4FA32AE8"/>
    <w:rsid w:val="4FA6572E"/>
    <w:rsid w:val="4FAB1773"/>
    <w:rsid w:val="4FB77DE6"/>
    <w:rsid w:val="4FBBE42B"/>
    <w:rsid w:val="4FBF8279"/>
    <w:rsid w:val="4FFB8451"/>
    <w:rsid w:val="4FFB8E16"/>
    <w:rsid w:val="4FFFB35D"/>
    <w:rsid w:val="50450572"/>
    <w:rsid w:val="51624E8A"/>
    <w:rsid w:val="51DF7224"/>
    <w:rsid w:val="521F3E4B"/>
    <w:rsid w:val="52EFBDB1"/>
    <w:rsid w:val="53DE26C8"/>
    <w:rsid w:val="53E7DABE"/>
    <w:rsid w:val="53EE158E"/>
    <w:rsid w:val="53FDFCAE"/>
    <w:rsid w:val="548B2661"/>
    <w:rsid w:val="54F115E0"/>
    <w:rsid w:val="55447A06"/>
    <w:rsid w:val="555BA0AF"/>
    <w:rsid w:val="557F36C1"/>
    <w:rsid w:val="55DF30E4"/>
    <w:rsid w:val="55FA15B7"/>
    <w:rsid w:val="562D8241"/>
    <w:rsid w:val="567F53D9"/>
    <w:rsid w:val="56B5692E"/>
    <w:rsid w:val="56BEE398"/>
    <w:rsid w:val="57014352"/>
    <w:rsid w:val="573D63DA"/>
    <w:rsid w:val="576E940A"/>
    <w:rsid w:val="57AFC138"/>
    <w:rsid w:val="57BFE285"/>
    <w:rsid w:val="57D5B179"/>
    <w:rsid w:val="57DBE7AC"/>
    <w:rsid w:val="57DD41C0"/>
    <w:rsid w:val="57E70F57"/>
    <w:rsid w:val="57EF46D5"/>
    <w:rsid w:val="57FBCD8A"/>
    <w:rsid w:val="57FDC686"/>
    <w:rsid w:val="57FFE8DD"/>
    <w:rsid w:val="582A60AC"/>
    <w:rsid w:val="58841836"/>
    <w:rsid w:val="58BFC293"/>
    <w:rsid w:val="58D96099"/>
    <w:rsid w:val="5915699E"/>
    <w:rsid w:val="594F9F96"/>
    <w:rsid w:val="598F29B3"/>
    <w:rsid w:val="599FD232"/>
    <w:rsid w:val="59CD9A52"/>
    <w:rsid w:val="59EF0511"/>
    <w:rsid w:val="59FF62C8"/>
    <w:rsid w:val="5A7F463C"/>
    <w:rsid w:val="5ABBDF2B"/>
    <w:rsid w:val="5AEC2D3D"/>
    <w:rsid w:val="5B3336B2"/>
    <w:rsid w:val="5B3E2C04"/>
    <w:rsid w:val="5B5642E6"/>
    <w:rsid w:val="5B7E9F71"/>
    <w:rsid w:val="5B875136"/>
    <w:rsid w:val="5B9467C0"/>
    <w:rsid w:val="5B9A48BE"/>
    <w:rsid w:val="5BAFF1B8"/>
    <w:rsid w:val="5BBBAF0A"/>
    <w:rsid w:val="5BD7D220"/>
    <w:rsid w:val="5BDDF1F8"/>
    <w:rsid w:val="5BF3A74E"/>
    <w:rsid w:val="5BF68CF6"/>
    <w:rsid w:val="5BF8AA04"/>
    <w:rsid w:val="5BFC5027"/>
    <w:rsid w:val="5BFD1224"/>
    <w:rsid w:val="5BFD3CB7"/>
    <w:rsid w:val="5BFDB7EC"/>
    <w:rsid w:val="5C6FBA19"/>
    <w:rsid w:val="5C7EB9DA"/>
    <w:rsid w:val="5C9B734C"/>
    <w:rsid w:val="5CD78333"/>
    <w:rsid w:val="5CEBCAD6"/>
    <w:rsid w:val="5CF3E376"/>
    <w:rsid w:val="5CFF2307"/>
    <w:rsid w:val="5D177A7A"/>
    <w:rsid w:val="5D7F530F"/>
    <w:rsid w:val="5D8CAEE6"/>
    <w:rsid w:val="5D953CD4"/>
    <w:rsid w:val="5DB3473A"/>
    <w:rsid w:val="5DBF23B5"/>
    <w:rsid w:val="5DC67B8B"/>
    <w:rsid w:val="5DDB479A"/>
    <w:rsid w:val="5DED387C"/>
    <w:rsid w:val="5DF5385C"/>
    <w:rsid w:val="5DF7A785"/>
    <w:rsid w:val="5DFDEB58"/>
    <w:rsid w:val="5DFE02C1"/>
    <w:rsid w:val="5E2FF403"/>
    <w:rsid w:val="5E336754"/>
    <w:rsid w:val="5E3B697E"/>
    <w:rsid w:val="5E60746C"/>
    <w:rsid w:val="5E7594B2"/>
    <w:rsid w:val="5E937489"/>
    <w:rsid w:val="5EBE7485"/>
    <w:rsid w:val="5EBFB65F"/>
    <w:rsid w:val="5ECB379A"/>
    <w:rsid w:val="5ED152C2"/>
    <w:rsid w:val="5EF7A60A"/>
    <w:rsid w:val="5EFAFDD7"/>
    <w:rsid w:val="5EFD709E"/>
    <w:rsid w:val="5EFEADE1"/>
    <w:rsid w:val="5F1F1CEB"/>
    <w:rsid w:val="5F1F70DF"/>
    <w:rsid w:val="5F3EB388"/>
    <w:rsid w:val="5F3F32A1"/>
    <w:rsid w:val="5F3F4069"/>
    <w:rsid w:val="5F585F83"/>
    <w:rsid w:val="5F7D9EDD"/>
    <w:rsid w:val="5F7E2721"/>
    <w:rsid w:val="5F7E5599"/>
    <w:rsid w:val="5FAA78F5"/>
    <w:rsid w:val="5FD9895F"/>
    <w:rsid w:val="5FDB01DB"/>
    <w:rsid w:val="5FDC4B56"/>
    <w:rsid w:val="5FE744AA"/>
    <w:rsid w:val="5FEB83AD"/>
    <w:rsid w:val="5FEEFD8E"/>
    <w:rsid w:val="5FEF519A"/>
    <w:rsid w:val="5FEF96F0"/>
    <w:rsid w:val="5FEFD330"/>
    <w:rsid w:val="5FF33712"/>
    <w:rsid w:val="5FF79CF0"/>
    <w:rsid w:val="5FF980EC"/>
    <w:rsid w:val="5FF98146"/>
    <w:rsid w:val="5FF999D4"/>
    <w:rsid w:val="5FFA2044"/>
    <w:rsid w:val="5FFA3473"/>
    <w:rsid w:val="5FFBE073"/>
    <w:rsid w:val="5FFC2FA4"/>
    <w:rsid w:val="5FFDD2DA"/>
    <w:rsid w:val="5FFF5029"/>
    <w:rsid w:val="5FFFFC6E"/>
    <w:rsid w:val="617D4A6A"/>
    <w:rsid w:val="61B31169"/>
    <w:rsid w:val="61D35B82"/>
    <w:rsid w:val="62C73DF1"/>
    <w:rsid w:val="62CF0EFF"/>
    <w:rsid w:val="62FFDDCB"/>
    <w:rsid w:val="638377A8"/>
    <w:rsid w:val="63EB71E8"/>
    <w:rsid w:val="63FC607C"/>
    <w:rsid w:val="63FF7A03"/>
    <w:rsid w:val="6417516A"/>
    <w:rsid w:val="645D6ED9"/>
    <w:rsid w:val="648835C7"/>
    <w:rsid w:val="653B7765"/>
    <w:rsid w:val="655B3FD7"/>
    <w:rsid w:val="65C37738"/>
    <w:rsid w:val="65E46921"/>
    <w:rsid w:val="670C1F82"/>
    <w:rsid w:val="671E9133"/>
    <w:rsid w:val="677DC604"/>
    <w:rsid w:val="677DF9AF"/>
    <w:rsid w:val="678E41F3"/>
    <w:rsid w:val="67AFF102"/>
    <w:rsid w:val="67B7B560"/>
    <w:rsid w:val="67CE9F02"/>
    <w:rsid w:val="67DD8961"/>
    <w:rsid w:val="67DE850A"/>
    <w:rsid w:val="67EAE887"/>
    <w:rsid w:val="694D1DDC"/>
    <w:rsid w:val="69774823"/>
    <w:rsid w:val="697E3C46"/>
    <w:rsid w:val="69BC06BD"/>
    <w:rsid w:val="69FE0A5F"/>
    <w:rsid w:val="6A3D2095"/>
    <w:rsid w:val="6A4515FF"/>
    <w:rsid w:val="6A723F09"/>
    <w:rsid w:val="6A7D6FBC"/>
    <w:rsid w:val="6A860352"/>
    <w:rsid w:val="6A8B0F56"/>
    <w:rsid w:val="6ABF683F"/>
    <w:rsid w:val="6ABFCBE9"/>
    <w:rsid w:val="6AEC4A2D"/>
    <w:rsid w:val="6AF57D44"/>
    <w:rsid w:val="6B7BBC6F"/>
    <w:rsid w:val="6BBE8DC3"/>
    <w:rsid w:val="6BDB9361"/>
    <w:rsid w:val="6BDC5CA0"/>
    <w:rsid w:val="6BDCF144"/>
    <w:rsid w:val="6BE73003"/>
    <w:rsid w:val="6BEFAF24"/>
    <w:rsid w:val="6BEFFBC2"/>
    <w:rsid w:val="6BF3BB87"/>
    <w:rsid w:val="6BFD7552"/>
    <w:rsid w:val="6BFE00A3"/>
    <w:rsid w:val="6BFF6CCC"/>
    <w:rsid w:val="6CBB95F6"/>
    <w:rsid w:val="6CBCFB11"/>
    <w:rsid w:val="6CF6948C"/>
    <w:rsid w:val="6CF7D0E3"/>
    <w:rsid w:val="6CFEDE13"/>
    <w:rsid w:val="6D57DC9A"/>
    <w:rsid w:val="6D5D17A2"/>
    <w:rsid w:val="6D6B4986"/>
    <w:rsid w:val="6D6E17C5"/>
    <w:rsid w:val="6D7FA425"/>
    <w:rsid w:val="6DFB684D"/>
    <w:rsid w:val="6DFCE492"/>
    <w:rsid w:val="6DFD965B"/>
    <w:rsid w:val="6DFF3DA8"/>
    <w:rsid w:val="6DFF8FE4"/>
    <w:rsid w:val="6DFF93EE"/>
    <w:rsid w:val="6E182A45"/>
    <w:rsid w:val="6E4E3658"/>
    <w:rsid w:val="6E5969EA"/>
    <w:rsid w:val="6E65A335"/>
    <w:rsid w:val="6E72127E"/>
    <w:rsid w:val="6EB56785"/>
    <w:rsid w:val="6EBBEFC4"/>
    <w:rsid w:val="6EDF3A8D"/>
    <w:rsid w:val="6EEEA5EE"/>
    <w:rsid w:val="6EEF3DBB"/>
    <w:rsid w:val="6EEF5774"/>
    <w:rsid w:val="6EF1815E"/>
    <w:rsid w:val="6EF7BA2F"/>
    <w:rsid w:val="6EFEF699"/>
    <w:rsid w:val="6F2F60A1"/>
    <w:rsid w:val="6F5BAD55"/>
    <w:rsid w:val="6F5E201F"/>
    <w:rsid w:val="6F5ECC87"/>
    <w:rsid w:val="6F7723CE"/>
    <w:rsid w:val="6F7E0090"/>
    <w:rsid w:val="6F7FF651"/>
    <w:rsid w:val="6F9A6F50"/>
    <w:rsid w:val="6F9B5ADC"/>
    <w:rsid w:val="6F9BDB6C"/>
    <w:rsid w:val="6F9D25AC"/>
    <w:rsid w:val="6F9FCFB9"/>
    <w:rsid w:val="6FA58BCC"/>
    <w:rsid w:val="6FAF19E1"/>
    <w:rsid w:val="6FBF8E07"/>
    <w:rsid w:val="6FBF955A"/>
    <w:rsid w:val="6FC7935B"/>
    <w:rsid w:val="6FCF9412"/>
    <w:rsid w:val="6FD788F5"/>
    <w:rsid w:val="6FDEFEF9"/>
    <w:rsid w:val="6FDF767E"/>
    <w:rsid w:val="6FE644E1"/>
    <w:rsid w:val="6FEB7021"/>
    <w:rsid w:val="6FEB91EC"/>
    <w:rsid w:val="6FF4CBE6"/>
    <w:rsid w:val="6FFB0603"/>
    <w:rsid w:val="6FFB67C7"/>
    <w:rsid w:val="6FFDC0A3"/>
    <w:rsid w:val="6FFF3CE2"/>
    <w:rsid w:val="6FFFF469"/>
    <w:rsid w:val="7077A43F"/>
    <w:rsid w:val="708B3515"/>
    <w:rsid w:val="70DE537D"/>
    <w:rsid w:val="70F9B025"/>
    <w:rsid w:val="70FBCB2C"/>
    <w:rsid w:val="712B3822"/>
    <w:rsid w:val="715FC76C"/>
    <w:rsid w:val="71692C8E"/>
    <w:rsid w:val="717DD7B3"/>
    <w:rsid w:val="71844044"/>
    <w:rsid w:val="71884B08"/>
    <w:rsid w:val="719DC92F"/>
    <w:rsid w:val="71EF1ABB"/>
    <w:rsid w:val="71FB4449"/>
    <w:rsid w:val="7273247D"/>
    <w:rsid w:val="72C07827"/>
    <w:rsid w:val="72F87E26"/>
    <w:rsid w:val="72FFCF7B"/>
    <w:rsid w:val="73774FB1"/>
    <w:rsid w:val="737B0ED8"/>
    <w:rsid w:val="737EE920"/>
    <w:rsid w:val="73A7572A"/>
    <w:rsid w:val="73B51EF9"/>
    <w:rsid w:val="73BB12E0"/>
    <w:rsid w:val="73D68846"/>
    <w:rsid w:val="73ED6581"/>
    <w:rsid w:val="73EFF68F"/>
    <w:rsid w:val="73F31CE6"/>
    <w:rsid w:val="73F67713"/>
    <w:rsid w:val="73FEF627"/>
    <w:rsid w:val="7474F750"/>
    <w:rsid w:val="74D487E0"/>
    <w:rsid w:val="75150BCE"/>
    <w:rsid w:val="754D1B9A"/>
    <w:rsid w:val="757D7A13"/>
    <w:rsid w:val="757DC1AF"/>
    <w:rsid w:val="758BCED1"/>
    <w:rsid w:val="75AC1E99"/>
    <w:rsid w:val="75BBBC97"/>
    <w:rsid w:val="75BFA760"/>
    <w:rsid w:val="75C441C0"/>
    <w:rsid w:val="75F16A70"/>
    <w:rsid w:val="75F6C1F4"/>
    <w:rsid w:val="75FAB8AE"/>
    <w:rsid w:val="75FE53C8"/>
    <w:rsid w:val="75FF384B"/>
    <w:rsid w:val="76206228"/>
    <w:rsid w:val="7639CDBB"/>
    <w:rsid w:val="763C6BA9"/>
    <w:rsid w:val="767D9B7C"/>
    <w:rsid w:val="767FD516"/>
    <w:rsid w:val="76BB9CA5"/>
    <w:rsid w:val="76EFB9C9"/>
    <w:rsid w:val="76FBD766"/>
    <w:rsid w:val="76FEFD5E"/>
    <w:rsid w:val="76FF95AE"/>
    <w:rsid w:val="7729B9CA"/>
    <w:rsid w:val="775F8ADC"/>
    <w:rsid w:val="776B273C"/>
    <w:rsid w:val="776EFD4D"/>
    <w:rsid w:val="777ED7C6"/>
    <w:rsid w:val="777F8A55"/>
    <w:rsid w:val="7789629F"/>
    <w:rsid w:val="7797CA11"/>
    <w:rsid w:val="779F6AA7"/>
    <w:rsid w:val="77B2FF19"/>
    <w:rsid w:val="77BF26A7"/>
    <w:rsid w:val="77C7E874"/>
    <w:rsid w:val="77CB89BE"/>
    <w:rsid w:val="77D0BF8E"/>
    <w:rsid w:val="77DB4BD1"/>
    <w:rsid w:val="77DE42AA"/>
    <w:rsid w:val="77DFA61D"/>
    <w:rsid w:val="77EDB1F1"/>
    <w:rsid w:val="77F26746"/>
    <w:rsid w:val="77F58A90"/>
    <w:rsid w:val="77F775FB"/>
    <w:rsid w:val="77F7AFA9"/>
    <w:rsid w:val="77F7F1BE"/>
    <w:rsid w:val="77F95BD2"/>
    <w:rsid w:val="77FB3E98"/>
    <w:rsid w:val="77FCA16E"/>
    <w:rsid w:val="77FE7B4F"/>
    <w:rsid w:val="77FF0D06"/>
    <w:rsid w:val="77FF5B7A"/>
    <w:rsid w:val="786C74ED"/>
    <w:rsid w:val="78AA05C8"/>
    <w:rsid w:val="78BFC3B0"/>
    <w:rsid w:val="78DF136F"/>
    <w:rsid w:val="78F74BF5"/>
    <w:rsid w:val="78FB78D2"/>
    <w:rsid w:val="78FBA2ED"/>
    <w:rsid w:val="78FD27C7"/>
    <w:rsid w:val="78FE5A63"/>
    <w:rsid w:val="791668EE"/>
    <w:rsid w:val="79516EBF"/>
    <w:rsid w:val="795E8D68"/>
    <w:rsid w:val="795F75BD"/>
    <w:rsid w:val="798FDD30"/>
    <w:rsid w:val="79AD4284"/>
    <w:rsid w:val="79BB5570"/>
    <w:rsid w:val="79BB5D66"/>
    <w:rsid w:val="79BE15F1"/>
    <w:rsid w:val="79D945A5"/>
    <w:rsid w:val="79DF37F9"/>
    <w:rsid w:val="79E99839"/>
    <w:rsid w:val="79F11DD0"/>
    <w:rsid w:val="79F346E7"/>
    <w:rsid w:val="79FBE1F7"/>
    <w:rsid w:val="79FF3494"/>
    <w:rsid w:val="7A9F2409"/>
    <w:rsid w:val="7AB7FBA4"/>
    <w:rsid w:val="7ABD431C"/>
    <w:rsid w:val="7ACFF7E7"/>
    <w:rsid w:val="7ADF8D06"/>
    <w:rsid w:val="7AF1E608"/>
    <w:rsid w:val="7AF49052"/>
    <w:rsid w:val="7AF5429E"/>
    <w:rsid w:val="7B15E767"/>
    <w:rsid w:val="7B1E9879"/>
    <w:rsid w:val="7B3BAE17"/>
    <w:rsid w:val="7B3FD99F"/>
    <w:rsid w:val="7B5E6D67"/>
    <w:rsid w:val="7B757168"/>
    <w:rsid w:val="7B776EEE"/>
    <w:rsid w:val="7B7B0273"/>
    <w:rsid w:val="7B7D0951"/>
    <w:rsid w:val="7B7F93E2"/>
    <w:rsid w:val="7B7FBFEB"/>
    <w:rsid w:val="7BB411C3"/>
    <w:rsid w:val="7BB59F4D"/>
    <w:rsid w:val="7BBA1DF7"/>
    <w:rsid w:val="7BBB13C9"/>
    <w:rsid w:val="7BBF08EE"/>
    <w:rsid w:val="7BBF1625"/>
    <w:rsid w:val="7BBFFAA8"/>
    <w:rsid w:val="7BC3E1CB"/>
    <w:rsid w:val="7BD734A3"/>
    <w:rsid w:val="7BDD7B37"/>
    <w:rsid w:val="7BDDA73C"/>
    <w:rsid w:val="7BE44CF8"/>
    <w:rsid w:val="7BEA6A05"/>
    <w:rsid w:val="7BEB247B"/>
    <w:rsid w:val="7BEFE6DA"/>
    <w:rsid w:val="7BF3BF39"/>
    <w:rsid w:val="7BF5B9F7"/>
    <w:rsid w:val="7BF70AB0"/>
    <w:rsid w:val="7BF767AD"/>
    <w:rsid w:val="7BFA25E7"/>
    <w:rsid w:val="7BFC3C65"/>
    <w:rsid w:val="7BFE72B7"/>
    <w:rsid w:val="7BFEEFEC"/>
    <w:rsid w:val="7BFF41CF"/>
    <w:rsid w:val="7C1FED41"/>
    <w:rsid w:val="7C67BD8A"/>
    <w:rsid w:val="7C9E0C08"/>
    <w:rsid w:val="7CD098CE"/>
    <w:rsid w:val="7CDFF093"/>
    <w:rsid w:val="7CE42760"/>
    <w:rsid w:val="7CF5A78E"/>
    <w:rsid w:val="7CFEE297"/>
    <w:rsid w:val="7CFF5F62"/>
    <w:rsid w:val="7D1F3A6B"/>
    <w:rsid w:val="7D3B2FB6"/>
    <w:rsid w:val="7D57E2C2"/>
    <w:rsid w:val="7D75143C"/>
    <w:rsid w:val="7D7C255C"/>
    <w:rsid w:val="7D7F7F4D"/>
    <w:rsid w:val="7DA39A1C"/>
    <w:rsid w:val="7DBBB1D2"/>
    <w:rsid w:val="7DBDC376"/>
    <w:rsid w:val="7DBFBEF4"/>
    <w:rsid w:val="7DCCA112"/>
    <w:rsid w:val="7DDF7960"/>
    <w:rsid w:val="7DDF9BC5"/>
    <w:rsid w:val="7DDFF113"/>
    <w:rsid w:val="7DE5B451"/>
    <w:rsid w:val="7DEB9A91"/>
    <w:rsid w:val="7DF4A9F5"/>
    <w:rsid w:val="7DF5F05D"/>
    <w:rsid w:val="7DF74725"/>
    <w:rsid w:val="7DF790F9"/>
    <w:rsid w:val="7DF84455"/>
    <w:rsid w:val="7DF9B896"/>
    <w:rsid w:val="7DFA3791"/>
    <w:rsid w:val="7DFA7BD2"/>
    <w:rsid w:val="7DFB0C88"/>
    <w:rsid w:val="7DFB7837"/>
    <w:rsid w:val="7DFE5EBD"/>
    <w:rsid w:val="7DFEA849"/>
    <w:rsid w:val="7DFF289B"/>
    <w:rsid w:val="7DFF8CEA"/>
    <w:rsid w:val="7DFFB292"/>
    <w:rsid w:val="7DFFB7A9"/>
    <w:rsid w:val="7DFFE009"/>
    <w:rsid w:val="7DFFE626"/>
    <w:rsid w:val="7DFFEF6C"/>
    <w:rsid w:val="7E07355D"/>
    <w:rsid w:val="7E131720"/>
    <w:rsid w:val="7E5F4FAD"/>
    <w:rsid w:val="7E5F86EE"/>
    <w:rsid w:val="7E5FDE9C"/>
    <w:rsid w:val="7E5FE693"/>
    <w:rsid w:val="7E652F5C"/>
    <w:rsid w:val="7E6DB550"/>
    <w:rsid w:val="7E7B84EB"/>
    <w:rsid w:val="7E7BA5F5"/>
    <w:rsid w:val="7E884CE2"/>
    <w:rsid w:val="7E8F5D39"/>
    <w:rsid w:val="7E8F6586"/>
    <w:rsid w:val="7EAD171A"/>
    <w:rsid w:val="7EB9FE92"/>
    <w:rsid w:val="7EBA6A5F"/>
    <w:rsid w:val="7EBD3167"/>
    <w:rsid w:val="7EC7E795"/>
    <w:rsid w:val="7EDB602D"/>
    <w:rsid w:val="7EDF0B49"/>
    <w:rsid w:val="7EED2D5B"/>
    <w:rsid w:val="7EEDC4AF"/>
    <w:rsid w:val="7EEE9E16"/>
    <w:rsid w:val="7EF2E440"/>
    <w:rsid w:val="7EF34A6F"/>
    <w:rsid w:val="7EF5BD95"/>
    <w:rsid w:val="7EF7E87F"/>
    <w:rsid w:val="7EFBDC7D"/>
    <w:rsid w:val="7EFDB6A1"/>
    <w:rsid w:val="7EFDE50D"/>
    <w:rsid w:val="7EFE2D74"/>
    <w:rsid w:val="7EFE5105"/>
    <w:rsid w:val="7EFF1433"/>
    <w:rsid w:val="7EFF16F6"/>
    <w:rsid w:val="7EFF7889"/>
    <w:rsid w:val="7EFF8A06"/>
    <w:rsid w:val="7EFFCE13"/>
    <w:rsid w:val="7F1FDF33"/>
    <w:rsid w:val="7F26DC41"/>
    <w:rsid w:val="7F2B508F"/>
    <w:rsid w:val="7F2C2F13"/>
    <w:rsid w:val="7F2DF10F"/>
    <w:rsid w:val="7F2E0F84"/>
    <w:rsid w:val="7F2E263F"/>
    <w:rsid w:val="7F37D14E"/>
    <w:rsid w:val="7F3BB3B8"/>
    <w:rsid w:val="7F3E124F"/>
    <w:rsid w:val="7F3E61DB"/>
    <w:rsid w:val="7F3FBDFD"/>
    <w:rsid w:val="7F532DA4"/>
    <w:rsid w:val="7F59FBAD"/>
    <w:rsid w:val="7F5A1869"/>
    <w:rsid w:val="7F5D4CA1"/>
    <w:rsid w:val="7F66564B"/>
    <w:rsid w:val="7F736BB3"/>
    <w:rsid w:val="7F759B80"/>
    <w:rsid w:val="7F7A0D5A"/>
    <w:rsid w:val="7F7D72E0"/>
    <w:rsid w:val="7F7E62FE"/>
    <w:rsid w:val="7F7F4081"/>
    <w:rsid w:val="7F7F8BA7"/>
    <w:rsid w:val="7F7FE757"/>
    <w:rsid w:val="7F7FEA65"/>
    <w:rsid w:val="7F8DE414"/>
    <w:rsid w:val="7F9509F6"/>
    <w:rsid w:val="7F979FD3"/>
    <w:rsid w:val="7F9A9519"/>
    <w:rsid w:val="7F9BBFCF"/>
    <w:rsid w:val="7FA73241"/>
    <w:rsid w:val="7FA7E5AA"/>
    <w:rsid w:val="7FA906A8"/>
    <w:rsid w:val="7FADB99B"/>
    <w:rsid w:val="7FAF0973"/>
    <w:rsid w:val="7FB7DD35"/>
    <w:rsid w:val="7FBC285B"/>
    <w:rsid w:val="7FBE3F1A"/>
    <w:rsid w:val="7FBF0F57"/>
    <w:rsid w:val="7FBF1CE7"/>
    <w:rsid w:val="7FBFE2FD"/>
    <w:rsid w:val="7FD232CF"/>
    <w:rsid w:val="7FD39406"/>
    <w:rsid w:val="7FD500EF"/>
    <w:rsid w:val="7FD5DB77"/>
    <w:rsid w:val="7FD71EF4"/>
    <w:rsid w:val="7FD7DCD4"/>
    <w:rsid w:val="7FDD30B5"/>
    <w:rsid w:val="7FDDDA05"/>
    <w:rsid w:val="7FDF0374"/>
    <w:rsid w:val="7FDF62F6"/>
    <w:rsid w:val="7FDF6EEC"/>
    <w:rsid w:val="7FDFF71C"/>
    <w:rsid w:val="7FE1423F"/>
    <w:rsid w:val="7FE7D156"/>
    <w:rsid w:val="7FEA437C"/>
    <w:rsid w:val="7FEAB617"/>
    <w:rsid w:val="7FEB9FD7"/>
    <w:rsid w:val="7FEBC153"/>
    <w:rsid w:val="7FECD89D"/>
    <w:rsid w:val="7FED05D8"/>
    <w:rsid w:val="7FEEA687"/>
    <w:rsid w:val="7FEF4DB0"/>
    <w:rsid w:val="7FEF5E61"/>
    <w:rsid w:val="7FEF779A"/>
    <w:rsid w:val="7FEF8320"/>
    <w:rsid w:val="7FEFE316"/>
    <w:rsid w:val="7FEFF3CE"/>
    <w:rsid w:val="7FF3054E"/>
    <w:rsid w:val="7FF3C790"/>
    <w:rsid w:val="7FF49BA0"/>
    <w:rsid w:val="7FF6014E"/>
    <w:rsid w:val="7FF7841C"/>
    <w:rsid w:val="7FF79A2F"/>
    <w:rsid w:val="7FF7AD73"/>
    <w:rsid w:val="7FF7AE27"/>
    <w:rsid w:val="7FF95C95"/>
    <w:rsid w:val="7FFB0B36"/>
    <w:rsid w:val="7FFBB955"/>
    <w:rsid w:val="7FFBC8F2"/>
    <w:rsid w:val="7FFBE6EF"/>
    <w:rsid w:val="7FFD647B"/>
    <w:rsid w:val="7FFE2D43"/>
    <w:rsid w:val="7FFE6059"/>
    <w:rsid w:val="7FFE6B32"/>
    <w:rsid w:val="7FFEDEBC"/>
    <w:rsid w:val="7FFF38E2"/>
    <w:rsid w:val="7FFF4344"/>
    <w:rsid w:val="7FFF4553"/>
    <w:rsid w:val="7FFF7D41"/>
    <w:rsid w:val="7FFFB338"/>
    <w:rsid w:val="7FFFB69F"/>
    <w:rsid w:val="7FFFE0A9"/>
    <w:rsid w:val="7FFFEF51"/>
    <w:rsid w:val="878BBF5A"/>
    <w:rsid w:val="89CF1D98"/>
    <w:rsid w:val="8BBF9311"/>
    <w:rsid w:val="8ED7C19A"/>
    <w:rsid w:val="8EEEF1E8"/>
    <w:rsid w:val="8F738877"/>
    <w:rsid w:val="8F7E7D85"/>
    <w:rsid w:val="8FCFEC67"/>
    <w:rsid w:val="8FFB6887"/>
    <w:rsid w:val="8FFFEB91"/>
    <w:rsid w:val="93B96D56"/>
    <w:rsid w:val="93DE452D"/>
    <w:rsid w:val="95B9AA5C"/>
    <w:rsid w:val="96DF0BAC"/>
    <w:rsid w:val="97BBDB9E"/>
    <w:rsid w:val="97FDE061"/>
    <w:rsid w:val="9B6A78A1"/>
    <w:rsid w:val="9B7F74AA"/>
    <w:rsid w:val="9B9ECE6A"/>
    <w:rsid w:val="9BCF3212"/>
    <w:rsid w:val="9BD700FA"/>
    <w:rsid w:val="9BDAE751"/>
    <w:rsid w:val="9BFDA9B9"/>
    <w:rsid w:val="9CDD68BD"/>
    <w:rsid w:val="9CFDB1E6"/>
    <w:rsid w:val="9D1D3CE9"/>
    <w:rsid w:val="9DBE0C4A"/>
    <w:rsid w:val="9DED8F43"/>
    <w:rsid w:val="9DF9C5D1"/>
    <w:rsid w:val="9E993BF0"/>
    <w:rsid w:val="9EECD5E1"/>
    <w:rsid w:val="9EFF63D0"/>
    <w:rsid w:val="9F33322C"/>
    <w:rsid w:val="9F370502"/>
    <w:rsid w:val="9F5BFDD6"/>
    <w:rsid w:val="9FD5BB96"/>
    <w:rsid w:val="9FD7768C"/>
    <w:rsid w:val="9FEF9D75"/>
    <w:rsid w:val="9FF7D87B"/>
    <w:rsid w:val="9FF7F80E"/>
    <w:rsid w:val="9FFD6819"/>
    <w:rsid w:val="9FFF9EED"/>
    <w:rsid w:val="A38E863A"/>
    <w:rsid w:val="A57EDA5E"/>
    <w:rsid w:val="A5ADD129"/>
    <w:rsid w:val="A5FF95BE"/>
    <w:rsid w:val="A7ED053A"/>
    <w:rsid w:val="A7F7032C"/>
    <w:rsid w:val="A7FF35F6"/>
    <w:rsid w:val="A7FF913D"/>
    <w:rsid w:val="A9DBD770"/>
    <w:rsid w:val="A9F63E89"/>
    <w:rsid w:val="AAD7EF30"/>
    <w:rsid w:val="AAFD4DA8"/>
    <w:rsid w:val="AB1F4437"/>
    <w:rsid w:val="AB4FFB16"/>
    <w:rsid w:val="AB8B1C07"/>
    <w:rsid w:val="AB9F2C54"/>
    <w:rsid w:val="ABBFA497"/>
    <w:rsid w:val="ABC79617"/>
    <w:rsid w:val="ABE31758"/>
    <w:rsid w:val="ABF73216"/>
    <w:rsid w:val="ABFE4843"/>
    <w:rsid w:val="ABFF44BA"/>
    <w:rsid w:val="ACDF8080"/>
    <w:rsid w:val="AD7F38A2"/>
    <w:rsid w:val="AD7FBA59"/>
    <w:rsid w:val="AD970582"/>
    <w:rsid w:val="ADBB73F3"/>
    <w:rsid w:val="ADC358B8"/>
    <w:rsid w:val="ADFA229E"/>
    <w:rsid w:val="ADFBC9D7"/>
    <w:rsid w:val="AE066B85"/>
    <w:rsid w:val="AE752BEC"/>
    <w:rsid w:val="AEF50F84"/>
    <w:rsid w:val="AF6CC4AE"/>
    <w:rsid w:val="AF79B496"/>
    <w:rsid w:val="AFD7123F"/>
    <w:rsid w:val="AFEA9A4C"/>
    <w:rsid w:val="AFFD6E8F"/>
    <w:rsid w:val="AFFD6EFB"/>
    <w:rsid w:val="AFFED56E"/>
    <w:rsid w:val="AFFFED7B"/>
    <w:rsid w:val="B2DF8DD8"/>
    <w:rsid w:val="B2F47022"/>
    <w:rsid w:val="B33C0D29"/>
    <w:rsid w:val="B3C458EF"/>
    <w:rsid w:val="B3F148B5"/>
    <w:rsid w:val="B4FF9ACA"/>
    <w:rsid w:val="B5B576AC"/>
    <w:rsid w:val="B69BA5DD"/>
    <w:rsid w:val="B6F7CE56"/>
    <w:rsid w:val="B6FEDD84"/>
    <w:rsid w:val="B763EBBC"/>
    <w:rsid w:val="B76EFA11"/>
    <w:rsid w:val="B77FC831"/>
    <w:rsid w:val="B78F7E39"/>
    <w:rsid w:val="B797D9A9"/>
    <w:rsid w:val="B79FF465"/>
    <w:rsid w:val="B7DFD8DF"/>
    <w:rsid w:val="B7EDC966"/>
    <w:rsid w:val="B7F386E3"/>
    <w:rsid w:val="B7FB4C34"/>
    <w:rsid w:val="B7FC70DB"/>
    <w:rsid w:val="B7FF314F"/>
    <w:rsid w:val="B7FFB16E"/>
    <w:rsid w:val="B7FFD648"/>
    <w:rsid w:val="B9DE29B9"/>
    <w:rsid w:val="B9FA9178"/>
    <w:rsid w:val="B9FCE0B5"/>
    <w:rsid w:val="B9FF7F8E"/>
    <w:rsid w:val="BAD603D9"/>
    <w:rsid w:val="BAEE8A21"/>
    <w:rsid w:val="BAEF907E"/>
    <w:rsid w:val="BAF9BF7C"/>
    <w:rsid w:val="BB7BF0F9"/>
    <w:rsid w:val="BB7D94EC"/>
    <w:rsid w:val="BBBC522F"/>
    <w:rsid w:val="BBDA4C2A"/>
    <w:rsid w:val="BBDE722F"/>
    <w:rsid w:val="BBEF346B"/>
    <w:rsid w:val="BBEFF16C"/>
    <w:rsid w:val="BBF74192"/>
    <w:rsid w:val="BCF70CED"/>
    <w:rsid w:val="BCFFFB96"/>
    <w:rsid w:val="BD3F42D7"/>
    <w:rsid w:val="BD4F02D5"/>
    <w:rsid w:val="BD7F915C"/>
    <w:rsid w:val="BDB98D7B"/>
    <w:rsid w:val="BDBD2207"/>
    <w:rsid w:val="BDBF922D"/>
    <w:rsid w:val="BDBFD108"/>
    <w:rsid w:val="BDD09CDB"/>
    <w:rsid w:val="BDD3C732"/>
    <w:rsid w:val="BDED2E20"/>
    <w:rsid w:val="BDF278CE"/>
    <w:rsid w:val="BDF62023"/>
    <w:rsid w:val="BDFBC3F4"/>
    <w:rsid w:val="BDFFAC50"/>
    <w:rsid w:val="BE0F68B4"/>
    <w:rsid w:val="BE16CC4E"/>
    <w:rsid w:val="BE3BE464"/>
    <w:rsid w:val="BE5F612F"/>
    <w:rsid w:val="BE7F5975"/>
    <w:rsid w:val="BE9A7990"/>
    <w:rsid w:val="BEB746B8"/>
    <w:rsid w:val="BEBB3B93"/>
    <w:rsid w:val="BEC63099"/>
    <w:rsid w:val="BEDE62FB"/>
    <w:rsid w:val="BEEFA20C"/>
    <w:rsid w:val="BEEFB08B"/>
    <w:rsid w:val="BEF89F54"/>
    <w:rsid w:val="BEFD774F"/>
    <w:rsid w:val="BEFD8481"/>
    <w:rsid w:val="BF675C6D"/>
    <w:rsid w:val="BF7F3043"/>
    <w:rsid w:val="BFAF6BEA"/>
    <w:rsid w:val="BFB3220D"/>
    <w:rsid w:val="BFB71D93"/>
    <w:rsid w:val="BFB7BE07"/>
    <w:rsid w:val="BFBBE20F"/>
    <w:rsid w:val="BFBE9210"/>
    <w:rsid w:val="BFBE9B55"/>
    <w:rsid w:val="BFBED6FD"/>
    <w:rsid w:val="BFC5A207"/>
    <w:rsid w:val="BFC70874"/>
    <w:rsid w:val="BFD64240"/>
    <w:rsid w:val="BFD7EC7E"/>
    <w:rsid w:val="BFED66DB"/>
    <w:rsid w:val="BFEF1CF0"/>
    <w:rsid w:val="BFEFCAFA"/>
    <w:rsid w:val="BFF211F5"/>
    <w:rsid w:val="BFFA9525"/>
    <w:rsid w:val="BFFE9173"/>
    <w:rsid w:val="BFFF05AA"/>
    <w:rsid w:val="BFFF2794"/>
    <w:rsid w:val="BFFFD7C6"/>
    <w:rsid w:val="BFFFDD6C"/>
    <w:rsid w:val="C175FC02"/>
    <w:rsid w:val="C22D1432"/>
    <w:rsid w:val="C377D33E"/>
    <w:rsid w:val="C3817AF8"/>
    <w:rsid w:val="C6F79AA3"/>
    <w:rsid w:val="C6FF5552"/>
    <w:rsid w:val="C74F1025"/>
    <w:rsid w:val="C7A6E0C6"/>
    <w:rsid w:val="C7D5E229"/>
    <w:rsid w:val="C97B931B"/>
    <w:rsid w:val="C9F79D00"/>
    <w:rsid w:val="CADC6933"/>
    <w:rsid w:val="CAFAA37E"/>
    <w:rsid w:val="CB75B92C"/>
    <w:rsid w:val="CBB7F621"/>
    <w:rsid w:val="CBD7FC94"/>
    <w:rsid w:val="CC4EC24D"/>
    <w:rsid w:val="CCDEA039"/>
    <w:rsid w:val="CD2F8F6B"/>
    <w:rsid w:val="CD3FEDD1"/>
    <w:rsid w:val="CD43FCA8"/>
    <w:rsid w:val="CDD794E5"/>
    <w:rsid w:val="CDE3ACC7"/>
    <w:rsid w:val="CE59865A"/>
    <w:rsid w:val="CEE3C93B"/>
    <w:rsid w:val="CEEF2283"/>
    <w:rsid w:val="CEEF9173"/>
    <w:rsid w:val="CEF962AC"/>
    <w:rsid w:val="CF9FE00B"/>
    <w:rsid w:val="CFB3E3C7"/>
    <w:rsid w:val="CFB62C4F"/>
    <w:rsid w:val="CFB765EE"/>
    <w:rsid w:val="CFD4E29C"/>
    <w:rsid w:val="CFFD05AF"/>
    <w:rsid w:val="CFFF87B9"/>
    <w:rsid w:val="CFFFD98E"/>
    <w:rsid w:val="D0F8E025"/>
    <w:rsid w:val="D1AC3D17"/>
    <w:rsid w:val="D36F8E10"/>
    <w:rsid w:val="D3AF74CA"/>
    <w:rsid w:val="D3B189C1"/>
    <w:rsid w:val="D3F76A6F"/>
    <w:rsid w:val="D427A4B1"/>
    <w:rsid w:val="D4BF6AC9"/>
    <w:rsid w:val="D5080E33"/>
    <w:rsid w:val="D5E8B31C"/>
    <w:rsid w:val="D5E8D377"/>
    <w:rsid w:val="D657661F"/>
    <w:rsid w:val="D67F4E7E"/>
    <w:rsid w:val="D6DF4AEF"/>
    <w:rsid w:val="D6EB6563"/>
    <w:rsid w:val="D75F352F"/>
    <w:rsid w:val="D77D4576"/>
    <w:rsid w:val="D787430D"/>
    <w:rsid w:val="D79D7F56"/>
    <w:rsid w:val="D7A7460B"/>
    <w:rsid w:val="D7DF94DA"/>
    <w:rsid w:val="D7E7FDB1"/>
    <w:rsid w:val="D7EB2526"/>
    <w:rsid w:val="D7EBD1A5"/>
    <w:rsid w:val="D7F62A5C"/>
    <w:rsid w:val="D7FDE049"/>
    <w:rsid w:val="D7FF623E"/>
    <w:rsid w:val="D8FD8BAE"/>
    <w:rsid w:val="D9EFD876"/>
    <w:rsid w:val="D9F6D5BA"/>
    <w:rsid w:val="DA9DC0C0"/>
    <w:rsid w:val="DA9FB462"/>
    <w:rsid w:val="DADB344B"/>
    <w:rsid w:val="DB370689"/>
    <w:rsid w:val="DB3F8FB7"/>
    <w:rsid w:val="DB5D723C"/>
    <w:rsid w:val="DB6FB61A"/>
    <w:rsid w:val="DB73D7DF"/>
    <w:rsid w:val="DB7920D3"/>
    <w:rsid w:val="DB7DAEAA"/>
    <w:rsid w:val="DBD34663"/>
    <w:rsid w:val="DBEAF5C3"/>
    <w:rsid w:val="DBEAFEFE"/>
    <w:rsid w:val="DBEB7774"/>
    <w:rsid w:val="DBFBF72A"/>
    <w:rsid w:val="DBFFA3A0"/>
    <w:rsid w:val="DBFFE62A"/>
    <w:rsid w:val="DCA61F6F"/>
    <w:rsid w:val="DCBE0BF0"/>
    <w:rsid w:val="DCEFDE86"/>
    <w:rsid w:val="DD36A020"/>
    <w:rsid w:val="DD7DD9E1"/>
    <w:rsid w:val="DD7F06CB"/>
    <w:rsid w:val="DD7F2E4B"/>
    <w:rsid w:val="DDDDC088"/>
    <w:rsid w:val="DDEBBDBE"/>
    <w:rsid w:val="DDEF4DF2"/>
    <w:rsid w:val="DDFCBE8A"/>
    <w:rsid w:val="DDFF957E"/>
    <w:rsid w:val="DE6F166E"/>
    <w:rsid w:val="DE7EE9F8"/>
    <w:rsid w:val="DE9B9269"/>
    <w:rsid w:val="DEED798E"/>
    <w:rsid w:val="DEF5439C"/>
    <w:rsid w:val="DEF773E0"/>
    <w:rsid w:val="DEFBAEFB"/>
    <w:rsid w:val="DEFD88FB"/>
    <w:rsid w:val="DEFD9079"/>
    <w:rsid w:val="DEFFC765"/>
    <w:rsid w:val="DEFFF55F"/>
    <w:rsid w:val="DF1E23E0"/>
    <w:rsid w:val="DF1FFAD4"/>
    <w:rsid w:val="DF2C3AB6"/>
    <w:rsid w:val="DF55E0BC"/>
    <w:rsid w:val="DF5758BD"/>
    <w:rsid w:val="DF758D7C"/>
    <w:rsid w:val="DF7D6912"/>
    <w:rsid w:val="DF7DECCB"/>
    <w:rsid w:val="DF7E224E"/>
    <w:rsid w:val="DF7F5067"/>
    <w:rsid w:val="DF7FB3AB"/>
    <w:rsid w:val="DF9EA8A9"/>
    <w:rsid w:val="DFADB1E4"/>
    <w:rsid w:val="DFB7D4DA"/>
    <w:rsid w:val="DFBF3DB0"/>
    <w:rsid w:val="DFBFB69D"/>
    <w:rsid w:val="DFD5D6FB"/>
    <w:rsid w:val="DFDB6BDD"/>
    <w:rsid w:val="DFDCBDA7"/>
    <w:rsid w:val="DFDF25CB"/>
    <w:rsid w:val="DFE71C10"/>
    <w:rsid w:val="DFE734D9"/>
    <w:rsid w:val="DFEAD540"/>
    <w:rsid w:val="DFF51B9C"/>
    <w:rsid w:val="DFF57B4B"/>
    <w:rsid w:val="DFF7BB33"/>
    <w:rsid w:val="DFF7D1B1"/>
    <w:rsid w:val="DFFA2D74"/>
    <w:rsid w:val="DFFBDD6E"/>
    <w:rsid w:val="DFFD987D"/>
    <w:rsid w:val="DFFDA77F"/>
    <w:rsid w:val="DFFDB25B"/>
    <w:rsid w:val="DFFF1FED"/>
    <w:rsid w:val="E1BE4097"/>
    <w:rsid w:val="E1F7CD63"/>
    <w:rsid w:val="E22E61CF"/>
    <w:rsid w:val="E297809D"/>
    <w:rsid w:val="E2F57C1B"/>
    <w:rsid w:val="E2FF1653"/>
    <w:rsid w:val="E37FE289"/>
    <w:rsid w:val="E385F030"/>
    <w:rsid w:val="E3EBB47D"/>
    <w:rsid w:val="E3EE2D82"/>
    <w:rsid w:val="E5B5433D"/>
    <w:rsid w:val="E5D8E41E"/>
    <w:rsid w:val="E5DBD33F"/>
    <w:rsid w:val="E5F7D947"/>
    <w:rsid w:val="E66BF51E"/>
    <w:rsid w:val="E6E3C5F0"/>
    <w:rsid w:val="E6EFE6BD"/>
    <w:rsid w:val="E6F30116"/>
    <w:rsid w:val="E6FF1BD9"/>
    <w:rsid w:val="E72B99B6"/>
    <w:rsid w:val="E7785746"/>
    <w:rsid w:val="E779E75A"/>
    <w:rsid w:val="E78FF6AA"/>
    <w:rsid w:val="E7CFD029"/>
    <w:rsid w:val="E7EF5D44"/>
    <w:rsid w:val="E7F1DFBF"/>
    <w:rsid w:val="E7F47F0E"/>
    <w:rsid w:val="E7FD447C"/>
    <w:rsid w:val="E7FE694C"/>
    <w:rsid w:val="E7FF9A1A"/>
    <w:rsid w:val="E7FFC760"/>
    <w:rsid w:val="E7FFCEF3"/>
    <w:rsid w:val="E8EF498B"/>
    <w:rsid w:val="E97B7F01"/>
    <w:rsid w:val="E9B838B1"/>
    <w:rsid w:val="E9D36EAE"/>
    <w:rsid w:val="E9D78029"/>
    <w:rsid w:val="E9E62B3C"/>
    <w:rsid w:val="E9F410F8"/>
    <w:rsid w:val="E9FCF86D"/>
    <w:rsid w:val="E9FD3D14"/>
    <w:rsid w:val="E9FEB65B"/>
    <w:rsid w:val="EA7A1829"/>
    <w:rsid w:val="EAAEE141"/>
    <w:rsid w:val="EAB7969D"/>
    <w:rsid w:val="EABFA8D8"/>
    <w:rsid w:val="EAE6EC88"/>
    <w:rsid w:val="EAF627E0"/>
    <w:rsid w:val="EAF66968"/>
    <w:rsid w:val="EAF74962"/>
    <w:rsid w:val="EAFDA722"/>
    <w:rsid w:val="EAFF4BEE"/>
    <w:rsid w:val="EB3937BB"/>
    <w:rsid w:val="EB3DA1F8"/>
    <w:rsid w:val="EB560F3D"/>
    <w:rsid w:val="EB6EB4A9"/>
    <w:rsid w:val="EB7781B6"/>
    <w:rsid w:val="EB7A728C"/>
    <w:rsid w:val="EBABBC6B"/>
    <w:rsid w:val="EBD7AB46"/>
    <w:rsid w:val="EBF5DABD"/>
    <w:rsid w:val="EBFF99F0"/>
    <w:rsid w:val="EC3F4107"/>
    <w:rsid w:val="ECBE870D"/>
    <w:rsid w:val="ECCFCABF"/>
    <w:rsid w:val="ED3AF84A"/>
    <w:rsid w:val="ED3E8DCE"/>
    <w:rsid w:val="ED457A82"/>
    <w:rsid w:val="ED5E20C3"/>
    <w:rsid w:val="ED5E5821"/>
    <w:rsid w:val="ED77F700"/>
    <w:rsid w:val="ED7D5FB0"/>
    <w:rsid w:val="ED7EBBBE"/>
    <w:rsid w:val="ED7F9B2E"/>
    <w:rsid w:val="ED994E17"/>
    <w:rsid w:val="EDFB7A63"/>
    <w:rsid w:val="EDFB834E"/>
    <w:rsid w:val="EDFBC016"/>
    <w:rsid w:val="EDFBF0DA"/>
    <w:rsid w:val="EDFF379D"/>
    <w:rsid w:val="EDFFAE75"/>
    <w:rsid w:val="EE1E7BE7"/>
    <w:rsid w:val="EE579B44"/>
    <w:rsid w:val="EE758774"/>
    <w:rsid w:val="EE8E1C73"/>
    <w:rsid w:val="EEC79FA8"/>
    <w:rsid w:val="EEE7829C"/>
    <w:rsid w:val="EEF3B7B9"/>
    <w:rsid w:val="EEFB9D6E"/>
    <w:rsid w:val="EEFCD448"/>
    <w:rsid w:val="EEFD4566"/>
    <w:rsid w:val="EF5BBB3E"/>
    <w:rsid w:val="EF5C3C20"/>
    <w:rsid w:val="EF675FF1"/>
    <w:rsid w:val="EF76C74D"/>
    <w:rsid w:val="EF780C29"/>
    <w:rsid w:val="EF7EF8DA"/>
    <w:rsid w:val="EFA59F96"/>
    <w:rsid w:val="EFABE406"/>
    <w:rsid w:val="EFAF001D"/>
    <w:rsid w:val="EFB747A0"/>
    <w:rsid w:val="EFBBA7C0"/>
    <w:rsid w:val="EFBF197E"/>
    <w:rsid w:val="EFBFA87B"/>
    <w:rsid w:val="EFBFE406"/>
    <w:rsid w:val="EFC924B6"/>
    <w:rsid w:val="EFDA80BF"/>
    <w:rsid w:val="EFDDE47A"/>
    <w:rsid w:val="EFDE9B51"/>
    <w:rsid w:val="EFDEB539"/>
    <w:rsid w:val="EFE6ECB7"/>
    <w:rsid w:val="EFE7B998"/>
    <w:rsid w:val="EFE7E5EC"/>
    <w:rsid w:val="EFEA7D5B"/>
    <w:rsid w:val="EFED498C"/>
    <w:rsid w:val="EFED99BF"/>
    <w:rsid w:val="EFEF2906"/>
    <w:rsid w:val="EFEF72BD"/>
    <w:rsid w:val="EFF934BE"/>
    <w:rsid w:val="EFFD145C"/>
    <w:rsid w:val="EFFDB996"/>
    <w:rsid w:val="EFFF2C9B"/>
    <w:rsid w:val="EFFF3F43"/>
    <w:rsid w:val="EFFF6748"/>
    <w:rsid w:val="EFFF9B30"/>
    <w:rsid w:val="F0F94EE3"/>
    <w:rsid w:val="F0FB4779"/>
    <w:rsid w:val="F14E68EB"/>
    <w:rsid w:val="F17F8C07"/>
    <w:rsid w:val="F18C82C3"/>
    <w:rsid w:val="F1BF1234"/>
    <w:rsid w:val="F1BFDF14"/>
    <w:rsid w:val="F1DFCCE8"/>
    <w:rsid w:val="F1EAAB38"/>
    <w:rsid w:val="F1FFB93C"/>
    <w:rsid w:val="F27B7141"/>
    <w:rsid w:val="F27FA38A"/>
    <w:rsid w:val="F2BB2614"/>
    <w:rsid w:val="F2CFD35C"/>
    <w:rsid w:val="F2DF6F80"/>
    <w:rsid w:val="F2F83809"/>
    <w:rsid w:val="F2FD2B9E"/>
    <w:rsid w:val="F2FF12B4"/>
    <w:rsid w:val="F2FF721A"/>
    <w:rsid w:val="F36F20A8"/>
    <w:rsid w:val="F3724F2C"/>
    <w:rsid w:val="F37F4A1B"/>
    <w:rsid w:val="F37F60F1"/>
    <w:rsid w:val="F3B57471"/>
    <w:rsid w:val="F3BE45FB"/>
    <w:rsid w:val="F3C7602B"/>
    <w:rsid w:val="F3CEB86F"/>
    <w:rsid w:val="F3D294D4"/>
    <w:rsid w:val="F3DB2C35"/>
    <w:rsid w:val="F3EB7093"/>
    <w:rsid w:val="F3F7F6B9"/>
    <w:rsid w:val="F3FE868E"/>
    <w:rsid w:val="F46DC9F9"/>
    <w:rsid w:val="F49B07CE"/>
    <w:rsid w:val="F4B95111"/>
    <w:rsid w:val="F4FDB1E4"/>
    <w:rsid w:val="F552A8DB"/>
    <w:rsid w:val="F56B5BAD"/>
    <w:rsid w:val="F5729ABB"/>
    <w:rsid w:val="F57F4DA8"/>
    <w:rsid w:val="F58FFD66"/>
    <w:rsid w:val="F5B9D0C9"/>
    <w:rsid w:val="F5BDD1EE"/>
    <w:rsid w:val="F5CF8F43"/>
    <w:rsid w:val="F5E7485D"/>
    <w:rsid w:val="F5E78F19"/>
    <w:rsid w:val="F5EBBEC7"/>
    <w:rsid w:val="F5F58577"/>
    <w:rsid w:val="F5F7717B"/>
    <w:rsid w:val="F5F7CC98"/>
    <w:rsid w:val="F5F908CE"/>
    <w:rsid w:val="F5F91F09"/>
    <w:rsid w:val="F5FE5C2F"/>
    <w:rsid w:val="F5FFBB49"/>
    <w:rsid w:val="F62D44B6"/>
    <w:rsid w:val="F6BF00C6"/>
    <w:rsid w:val="F6F5656B"/>
    <w:rsid w:val="F6FA9E45"/>
    <w:rsid w:val="F6FBD95B"/>
    <w:rsid w:val="F6FD14F3"/>
    <w:rsid w:val="F6FFD7B4"/>
    <w:rsid w:val="F71E64CF"/>
    <w:rsid w:val="F73D9369"/>
    <w:rsid w:val="F73FC669"/>
    <w:rsid w:val="F7751416"/>
    <w:rsid w:val="F77570B5"/>
    <w:rsid w:val="F7767906"/>
    <w:rsid w:val="F7792F0B"/>
    <w:rsid w:val="F78FE489"/>
    <w:rsid w:val="F79B70F7"/>
    <w:rsid w:val="F79F3EE3"/>
    <w:rsid w:val="F7A7BE7D"/>
    <w:rsid w:val="F7B63B30"/>
    <w:rsid w:val="F7B77A11"/>
    <w:rsid w:val="F7BBDB1B"/>
    <w:rsid w:val="F7BBF1CE"/>
    <w:rsid w:val="F7BD39CA"/>
    <w:rsid w:val="F7BEC53E"/>
    <w:rsid w:val="F7CB21F0"/>
    <w:rsid w:val="F7CFDD56"/>
    <w:rsid w:val="F7D72319"/>
    <w:rsid w:val="F7D9F7D4"/>
    <w:rsid w:val="F7E9353E"/>
    <w:rsid w:val="F7ED4F59"/>
    <w:rsid w:val="F7ED7240"/>
    <w:rsid w:val="F7EF7726"/>
    <w:rsid w:val="F7F32E55"/>
    <w:rsid w:val="F7F6422D"/>
    <w:rsid w:val="F7F696AC"/>
    <w:rsid w:val="F7FA51F0"/>
    <w:rsid w:val="F7FCA273"/>
    <w:rsid w:val="F7FEBB66"/>
    <w:rsid w:val="F7FED789"/>
    <w:rsid w:val="F7FF14E5"/>
    <w:rsid w:val="F7FF49A9"/>
    <w:rsid w:val="F7FF5CC8"/>
    <w:rsid w:val="F7FFEAAB"/>
    <w:rsid w:val="F83DD696"/>
    <w:rsid w:val="F86F379F"/>
    <w:rsid w:val="F8BB73F4"/>
    <w:rsid w:val="F8DB69EF"/>
    <w:rsid w:val="F8F4F377"/>
    <w:rsid w:val="F95B1791"/>
    <w:rsid w:val="F967DB1B"/>
    <w:rsid w:val="F9761257"/>
    <w:rsid w:val="F9AF55C0"/>
    <w:rsid w:val="F9D3BAC4"/>
    <w:rsid w:val="F9DE2760"/>
    <w:rsid w:val="F9ED89BC"/>
    <w:rsid w:val="F9F7BAA1"/>
    <w:rsid w:val="F9FB7534"/>
    <w:rsid w:val="F9FE25F2"/>
    <w:rsid w:val="F9FE8762"/>
    <w:rsid w:val="F9FEC024"/>
    <w:rsid w:val="FA3F6127"/>
    <w:rsid w:val="FA7AB7E2"/>
    <w:rsid w:val="FA7D18E6"/>
    <w:rsid w:val="FAAEE65C"/>
    <w:rsid w:val="FABDF389"/>
    <w:rsid w:val="FACF824A"/>
    <w:rsid w:val="FADCE38E"/>
    <w:rsid w:val="FADEF03B"/>
    <w:rsid w:val="FADF9EA9"/>
    <w:rsid w:val="FAF75CFA"/>
    <w:rsid w:val="FAF7D8F9"/>
    <w:rsid w:val="FAFB1238"/>
    <w:rsid w:val="FAFE9304"/>
    <w:rsid w:val="FB5DC626"/>
    <w:rsid w:val="FB5F08F2"/>
    <w:rsid w:val="FB7FAE68"/>
    <w:rsid w:val="FB9D1143"/>
    <w:rsid w:val="FBB7B68C"/>
    <w:rsid w:val="FBBB2238"/>
    <w:rsid w:val="FBBE0EEE"/>
    <w:rsid w:val="FBBEF27B"/>
    <w:rsid w:val="FBBF5514"/>
    <w:rsid w:val="FBC757C9"/>
    <w:rsid w:val="FBDD42D1"/>
    <w:rsid w:val="FBDFD357"/>
    <w:rsid w:val="FBE3A12F"/>
    <w:rsid w:val="FBEFB199"/>
    <w:rsid w:val="FBFB84EF"/>
    <w:rsid w:val="FBFBF83A"/>
    <w:rsid w:val="FBFD7869"/>
    <w:rsid w:val="FBFD8001"/>
    <w:rsid w:val="FBFF254B"/>
    <w:rsid w:val="FBFFFB25"/>
    <w:rsid w:val="FC5FD9DF"/>
    <w:rsid w:val="FC7F12AA"/>
    <w:rsid w:val="FC99B40C"/>
    <w:rsid w:val="FC9C2D2D"/>
    <w:rsid w:val="FC9FADAD"/>
    <w:rsid w:val="FCDC0783"/>
    <w:rsid w:val="FCFF8C19"/>
    <w:rsid w:val="FD1F5F13"/>
    <w:rsid w:val="FD2FA174"/>
    <w:rsid w:val="FD4FBB59"/>
    <w:rsid w:val="FD56352A"/>
    <w:rsid w:val="FD5800B2"/>
    <w:rsid w:val="FD5B514F"/>
    <w:rsid w:val="FD5C5889"/>
    <w:rsid w:val="FD6F0E90"/>
    <w:rsid w:val="FD764F83"/>
    <w:rsid w:val="FDBD8229"/>
    <w:rsid w:val="FDBF45EC"/>
    <w:rsid w:val="FDDE8FE3"/>
    <w:rsid w:val="FDF16CC7"/>
    <w:rsid w:val="FDF3BDC8"/>
    <w:rsid w:val="FDF7CEDC"/>
    <w:rsid w:val="FDFB1A6C"/>
    <w:rsid w:val="FDFC23C8"/>
    <w:rsid w:val="FDFE2CEC"/>
    <w:rsid w:val="FDFF3652"/>
    <w:rsid w:val="FE1E0770"/>
    <w:rsid w:val="FE3DA7DA"/>
    <w:rsid w:val="FE3FEC7B"/>
    <w:rsid w:val="FE51E2EF"/>
    <w:rsid w:val="FE59B8FC"/>
    <w:rsid w:val="FE5F61A1"/>
    <w:rsid w:val="FE5F66F2"/>
    <w:rsid w:val="FE6E154A"/>
    <w:rsid w:val="FE6EC4CD"/>
    <w:rsid w:val="FE7FD523"/>
    <w:rsid w:val="FE8358B1"/>
    <w:rsid w:val="FE8BA7E3"/>
    <w:rsid w:val="FE9EA054"/>
    <w:rsid w:val="FEAF6FD6"/>
    <w:rsid w:val="FEAFA5FE"/>
    <w:rsid w:val="FEBFBEB7"/>
    <w:rsid w:val="FED20F90"/>
    <w:rsid w:val="FED6F92A"/>
    <w:rsid w:val="FEE79552"/>
    <w:rsid w:val="FEEF1E6E"/>
    <w:rsid w:val="FEEF70A3"/>
    <w:rsid w:val="FEF36EFC"/>
    <w:rsid w:val="FEF6CEFE"/>
    <w:rsid w:val="FEF77092"/>
    <w:rsid w:val="FEFA9585"/>
    <w:rsid w:val="FEFB2EB6"/>
    <w:rsid w:val="FEFC242C"/>
    <w:rsid w:val="FEFD9E63"/>
    <w:rsid w:val="FEFDD817"/>
    <w:rsid w:val="FEFF3F8E"/>
    <w:rsid w:val="FEFF60B4"/>
    <w:rsid w:val="FEFF70A4"/>
    <w:rsid w:val="FEFF7496"/>
    <w:rsid w:val="FEFF7F8E"/>
    <w:rsid w:val="FEFFA731"/>
    <w:rsid w:val="FF0F806E"/>
    <w:rsid w:val="FF2F0176"/>
    <w:rsid w:val="FF3A9D83"/>
    <w:rsid w:val="FF3F446D"/>
    <w:rsid w:val="FF4D0274"/>
    <w:rsid w:val="FF577AD4"/>
    <w:rsid w:val="FF57BEB7"/>
    <w:rsid w:val="FF57BF75"/>
    <w:rsid w:val="FF5B3711"/>
    <w:rsid w:val="FF5D14AB"/>
    <w:rsid w:val="FF5D1C8A"/>
    <w:rsid w:val="FF5FC543"/>
    <w:rsid w:val="FF5FE587"/>
    <w:rsid w:val="FF67ABAB"/>
    <w:rsid w:val="FF7180DC"/>
    <w:rsid w:val="FF74F6A5"/>
    <w:rsid w:val="FF764CB7"/>
    <w:rsid w:val="FF776516"/>
    <w:rsid w:val="FF78B65F"/>
    <w:rsid w:val="FF7C54D9"/>
    <w:rsid w:val="FF7CDF6E"/>
    <w:rsid w:val="FF7D304A"/>
    <w:rsid w:val="FF7F32B3"/>
    <w:rsid w:val="FF7F32DD"/>
    <w:rsid w:val="FF7F3B0E"/>
    <w:rsid w:val="FF7F6CD1"/>
    <w:rsid w:val="FF7FE124"/>
    <w:rsid w:val="FF7FE4B1"/>
    <w:rsid w:val="FF7FFA15"/>
    <w:rsid w:val="FF854BC5"/>
    <w:rsid w:val="FF915A06"/>
    <w:rsid w:val="FF952D36"/>
    <w:rsid w:val="FF9F4B0B"/>
    <w:rsid w:val="FF9F5B82"/>
    <w:rsid w:val="FF9FC2BD"/>
    <w:rsid w:val="FFAB6C8F"/>
    <w:rsid w:val="FFAEDC16"/>
    <w:rsid w:val="FFB3B41D"/>
    <w:rsid w:val="FFB5F89A"/>
    <w:rsid w:val="FFB67D11"/>
    <w:rsid w:val="FFB72880"/>
    <w:rsid w:val="FFB73C73"/>
    <w:rsid w:val="FFB9B593"/>
    <w:rsid w:val="FFBCC6DB"/>
    <w:rsid w:val="FFBF6300"/>
    <w:rsid w:val="FFBF7266"/>
    <w:rsid w:val="FFBFE677"/>
    <w:rsid w:val="FFCEA80B"/>
    <w:rsid w:val="FFCFE9D8"/>
    <w:rsid w:val="FFD714EB"/>
    <w:rsid w:val="FFDAEFEA"/>
    <w:rsid w:val="FFDD0FCC"/>
    <w:rsid w:val="FFDEBB95"/>
    <w:rsid w:val="FFDF307B"/>
    <w:rsid w:val="FFDF5FF6"/>
    <w:rsid w:val="FFDFB76F"/>
    <w:rsid w:val="FFDFBB40"/>
    <w:rsid w:val="FFDFF75E"/>
    <w:rsid w:val="FFE3C880"/>
    <w:rsid w:val="FFE50DCE"/>
    <w:rsid w:val="FFE78811"/>
    <w:rsid w:val="FFED5E70"/>
    <w:rsid w:val="FFEDD336"/>
    <w:rsid w:val="FFEDD7C6"/>
    <w:rsid w:val="FFEE288D"/>
    <w:rsid w:val="FFEF91AF"/>
    <w:rsid w:val="FFEFC1C4"/>
    <w:rsid w:val="FFEFE133"/>
    <w:rsid w:val="FFF38FB5"/>
    <w:rsid w:val="FFF5E6CB"/>
    <w:rsid w:val="FFF7028F"/>
    <w:rsid w:val="FFF74287"/>
    <w:rsid w:val="FFF7A893"/>
    <w:rsid w:val="FFF7B4E9"/>
    <w:rsid w:val="FFF7B7CB"/>
    <w:rsid w:val="FFF7E317"/>
    <w:rsid w:val="FFF7F70D"/>
    <w:rsid w:val="FFF9A206"/>
    <w:rsid w:val="FFF9EC50"/>
    <w:rsid w:val="FFFA217D"/>
    <w:rsid w:val="FFFB013C"/>
    <w:rsid w:val="FFFB2860"/>
    <w:rsid w:val="FFFBB370"/>
    <w:rsid w:val="FFFC6607"/>
    <w:rsid w:val="FFFCC141"/>
    <w:rsid w:val="FFFD1C7D"/>
    <w:rsid w:val="FFFD7C05"/>
    <w:rsid w:val="FFFDDEAA"/>
    <w:rsid w:val="FFFE07AA"/>
    <w:rsid w:val="FFFE1151"/>
    <w:rsid w:val="FFFE9DAC"/>
    <w:rsid w:val="FFFEFA9C"/>
    <w:rsid w:val="FFFF24A9"/>
    <w:rsid w:val="FFFF601D"/>
    <w:rsid w:val="FFFF9FCE"/>
    <w:rsid w:val="FFFFA4D8"/>
    <w:rsid w:val="FFFFB5C8"/>
    <w:rsid w:val="FFFFCA51"/>
    <w:rsid w:val="FFFFE3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jc w:val="center"/>
      <w:outlineLvl w:val="0"/>
    </w:pPr>
    <w:rPr>
      <w:rFonts w:eastAsia="方正小标宋简体"/>
      <w:b/>
      <w:bCs/>
      <w:kern w:val="44"/>
      <w:sz w:val="36"/>
      <w:szCs w:val="44"/>
    </w:rPr>
  </w:style>
  <w:style w:type="paragraph" w:styleId="3">
    <w:name w:val="heading 2"/>
    <w:basedOn w:val="1"/>
    <w:next w:val="1"/>
    <w:link w:val="32"/>
    <w:qFormat/>
    <w:uiPriority w:val="0"/>
    <w:pPr>
      <w:widowControl/>
      <w:spacing w:before="100" w:beforeAutospacing="1" w:after="100" w:afterAutospacing="1"/>
      <w:jc w:val="left"/>
      <w:outlineLvl w:val="1"/>
    </w:pPr>
    <w:rPr>
      <w:rFonts w:ascii="宋体" w:hAnsi="宋体" w:cs="宋体"/>
      <w:b/>
      <w:bCs/>
      <w:kern w:val="0"/>
      <w:sz w:val="30"/>
      <w:szCs w:val="36"/>
    </w:rPr>
  </w:style>
  <w:style w:type="paragraph" w:styleId="4">
    <w:name w:val="heading 9"/>
    <w:basedOn w:val="1"/>
    <w:next w:val="1"/>
    <w:link w:val="34"/>
    <w:qFormat/>
    <w:uiPriority w:val="0"/>
    <w:pPr>
      <w:keepNext/>
      <w:keepLines/>
      <w:spacing w:before="240" w:after="64" w:line="320" w:lineRule="auto"/>
      <w:outlineLvl w:val="8"/>
    </w:pPr>
    <w:rPr>
      <w:rFonts w:ascii="Calibri Light" w:hAnsi="Calibri Light"/>
      <w:szCs w:val="21"/>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spacing w:line="240" w:lineRule="atLeast"/>
      <w:ind w:firstLine="420" w:firstLineChars="200"/>
    </w:pPr>
    <w:rPr>
      <w:rFonts w:eastAsia="仿宋_GB2312"/>
      <w:spacing w:val="-6"/>
      <w:sz w:val="32"/>
      <w:szCs w:val="20"/>
    </w:rPr>
  </w:style>
  <w:style w:type="paragraph" w:styleId="6">
    <w:name w:val="Document Map"/>
    <w:basedOn w:val="1"/>
    <w:link w:val="58"/>
    <w:qFormat/>
    <w:uiPriority w:val="0"/>
    <w:pPr>
      <w:shd w:val="clear" w:color="auto" w:fill="000080"/>
    </w:pPr>
  </w:style>
  <w:style w:type="paragraph" w:styleId="7">
    <w:name w:val="annotation text"/>
    <w:basedOn w:val="1"/>
    <w:link w:val="33"/>
    <w:qFormat/>
    <w:uiPriority w:val="0"/>
    <w:pPr>
      <w:jc w:val="left"/>
    </w:pPr>
  </w:style>
  <w:style w:type="paragraph" w:styleId="8">
    <w:name w:val="Body Text"/>
    <w:basedOn w:val="1"/>
    <w:next w:val="9"/>
    <w:qFormat/>
    <w:uiPriority w:val="0"/>
    <w:rPr>
      <w:rFonts w:ascii="仿宋_GB2312" w:eastAsia="仿宋_GB2312"/>
      <w:sz w:val="30"/>
      <w:szCs w:val="20"/>
    </w:rPr>
  </w:style>
  <w:style w:type="paragraph" w:customStyle="1" w:styleId="9">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10">
    <w:name w:val="Body Text Indent"/>
    <w:basedOn w:val="1"/>
    <w:unhideWhenUsed/>
    <w:qFormat/>
    <w:uiPriority w:val="99"/>
    <w:pPr>
      <w:spacing w:after="120"/>
      <w:ind w:left="420" w:leftChars="200"/>
    </w:pPr>
  </w:style>
  <w:style w:type="paragraph" w:styleId="11">
    <w:name w:val="toc 3"/>
    <w:basedOn w:val="1"/>
    <w:next w:val="1"/>
    <w:qFormat/>
    <w:uiPriority w:val="0"/>
    <w:pPr>
      <w:widowControl/>
      <w:spacing w:after="100" w:line="259" w:lineRule="auto"/>
      <w:ind w:left="440"/>
      <w:jc w:val="left"/>
    </w:pPr>
    <w:rPr>
      <w:rFonts w:ascii="Calibri" w:hAnsi="Calibri"/>
      <w:kern w:val="0"/>
      <w:sz w:val="22"/>
      <w:szCs w:val="22"/>
    </w:rPr>
  </w:style>
  <w:style w:type="paragraph" w:styleId="12">
    <w:name w:val="Plain Text"/>
    <w:basedOn w:val="1"/>
    <w:qFormat/>
    <w:uiPriority w:val="0"/>
    <w:rPr>
      <w:rFonts w:ascii="宋体" w:hAnsi="Courier New" w:cs="Courier New"/>
      <w:szCs w:val="21"/>
    </w:rPr>
  </w:style>
  <w:style w:type="paragraph" w:styleId="13">
    <w:name w:val="Date"/>
    <w:basedOn w:val="1"/>
    <w:next w:val="1"/>
    <w:qFormat/>
    <w:uiPriority w:val="0"/>
    <w:rPr>
      <w:rFonts w:ascii="黑体" w:eastAsia="仿宋_GB2312"/>
      <w:sz w:val="32"/>
      <w:szCs w:val="20"/>
    </w:rPr>
  </w:style>
  <w:style w:type="paragraph" w:styleId="14">
    <w:name w:val="Balloon Text"/>
    <w:basedOn w:val="1"/>
    <w:link w:val="59"/>
    <w:qFormat/>
    <w:uiPriority w:val="0"/>
    <w:rPr>
      <w:sz w:val="18"/>
      <w:szCs w:val="18"/>
    </w:rPr>
  </w:style>
  <w:style w:type="paragraph" w:styleId="15">
    <w:name w:val="footer"/>
    <w:basedOn w:val="1"/>
    <w:link w:val="30"/>
    <w:qFormat/>
    <w:uiPriority w:val="0"/>
    <w:pPr>
      <w:tabs>
        <w:tab w:val="center" w:pos="4153"/>
        <w:tab w:val="right" w:pos="8306"/>
      </w:tabs>
      <w:snapToGrid w:val="0"/>
      <w:jc w:val="left"/>
    </w:pPr>
    <w:rPr>
      <w:sz w:val="18"/>
      <w:szCs w:val="18"/>
    </w:rPr>
  </w:style>
  <w:style w:type="paragraph" w:styleId="16">
    <w:name w:val="header"/>
    <w:basedOn w:val="1"/>
    <w:link w:val="56"/>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widowControl/>
      <w:spacing w:after="100" w:line="259" w:lineRule="auto"/>
      <w:jc w:val="left"/>
    </w:pPr>
    <w:rPr>
      <w:rFonts w:ascii="Calibri" w:hAnsi="Calibri"/>
      <w:kern w:val="0"/>
      <w:sz w:val="22"/>
      <w:szCs w:val="22"/>
    </w:rPr>
  </w:style>
  <w:style w:type="paragraph" w:styleId="18">
    <w:name w:val="Body Text Indent 3"/>
    <w:basedOn w:val="1"/>
    <w:qFormat/>
    <w:uiPriority w:val="0"/>
    <w:pPr>
      <w:spacing w:after="120"/>
      <w:ind w:left="420" w:leftChars="200"/>
    </w:pPr>
    <w:rPr>
      <w:sz w:val="16"/>
      <w:szCs w:val="16"/>
    </w:rPr>
  </w:style>
  <w:style w:type="paragraph" w:styleId="19">
    <w:name w:val="toc 2"/>
    <w:basedOn w:val="1"/>
    <w:next w:val="1"/>
    <w:qFormat/>
    <w:uiPriority w:val="39"/>
    <w:pPr>
      <w:widowControl/>
      <w:spacing w:after="100" w:line="259" w:lineRule="auto"/>
      <w:ind w:left="220"/>
      <w:jc w:val="left"/>
    </w:pPr>
    <w:rPr>
      <w:rFonts w:ascii="Calibri" w:hAnsi="Calibri"/>
      <w:kern w:val="0"/>
      <w:sz w:val="22"/>
      <w:szCs w:val="22"/>
    </w:rPr>
  </w:style>
  <w:style w:type="paragraph" w:styleId="20">
    <w:name w:val="Normal (Web)"/>
    <w:basedOn w:val="1"/>
    <w:qFormat/>
    <w:uiPriority w:val="0"/>
    <w:pPr>
      <w:widowControl/>
      <w:spacing w:before="100" w:beforeAutospacing="1" w:after="100" w:afterAutospacing="1" w:line="360" w:lineRule="auto"/>
      <w:jc w:val="left"/>
    </w:pPr>
    <w:rPr>
      <w:rFonts w:ascii="宋体" w:hAnsi="宋体" w:cs="宋体"/>
      <w:color w:val="000000"/>
      <w:kern w:val="0"/>
      <w:sz w:val="24"/>
    </w:rPr>
  </w:style>
  <w:style w:type="paragraph" w:styleId="21">
    <w:name w:val="annotation subject"/>
    <w:basedOn w:val="7"/>
    <w:next w:val="7"/>
    <w:link w:val="40"/>
    <w:qFormat/>
    <w:uiPriority w:val="0"/>
    <w:rPr>
      <w:b/>
      <w:bCs/>
    </w:rPr>
  </w:style>
  <w:style w:type="paragraph" w:styleId="22">
    <w:name w:val="Body Text First Indent 2"/>
    <w:basedOn w:val="10"/>
    <w:unhideWhenUsed/>
    <w:qFormat/>
    <w:uiPriority w:val="99"/>
    <w:pPr>
      <w:ind w:firstLine="420" w:firstLineChars="200"/>
    </w:pPr>
  </w:style>
  <w:style w:type="character" w:styleId="25">
    <w:name w:val="page number"/>
    <w:qFormat/>
    <w:uiPriority w:val="0"/>
    <w:rPr>
      <w:rFonts w:ascii="Times New Roman" w:hAnsi="Times New Roman" w:eastAsia="宋体" w:cs="Times New Roman"/>
    </w:rPr>
  </w:style>
  <w:style w:type="character" w:styleId="26">
    <w:name w:val="FollowedHyperlink"/>
    <w:qFormat/>
    <w:uiPriority w:val="0"/>
    <w:rPr>
      <w:rFonts w:ascii="Times New Roman" w:hAnsi="Times New Roman" w:eastAsia="宋体" w:cs="Times New Roman"/>
      <w:color w:val="954F72"/>
      <w:u w:val="single"/>
    </w:rPr>
  </w:style>
  <w:style w:type="character" w:styleId="27">
    <w:name w:val="Emphasis"/>
    <w:qFormat/>
    <w:uiPriority w:val="0"/>
    <w:rPr>
      <w:rFonts w:ascii="Times New Roman" w:hAnsi="Times New Roman" w:eastAsia="宋体" w:cs="Times New Roman"/>
      <w:i/>
      <w:iCs/>
    </w:rPr>
  </w:style>
  <w:style w:type="character" w:styleId="28">
    <w:name w:val="Hyperlink"/>
    <w:qFormat/>
    <w:uiPriority w:val="99"/>
    <w:rPr>
      <w:rFonts w:ascii="Times New Roman" w:hAnsi="Times New Roman" w:eastAsia="宋体" w:cs="Times New Roman"/>
      <w:color w:val="0563C1"/>
      <w:u w:val="single"/>
    </w:rPr>
  </w:style>
  <w:style w:type="character" w:styleId="29">
    <w:name w:val="annotation reference"/>
    <w:qFormat/>
    <w:uiPriority w:val="0"/>
    <w:rPr>
      <w:sz w:val="21"/>
    </w:rPr>
  </w:style>
  <w:style w:type="character" w:customStyle="1" w:styleId="30">
    <w:name w:val="页脚 字符"/>
    <w:link w:val="15"/>
    <w:qFormat/>
    <w:uiPriority w:val="0"/>
    <w:rPr>
      <w:rFonts w:ascii="Times New Roman" w:hAnsi="Times New Roman" w:eastAsia="宋体" w:cs="Times New Roman"/>
      <w:kern w:val="2"/>
      <w:sz w:val="18"/>
      <w:szCs w:val="18"/>
      <w:lang w:val="en-US" w:eastAsia="zh-CN" w:bidi="ar-SA"/>
    </w:rPr>
  </w:style>
  <w:style w:type="character" w:customStyle="1" w:styleId="31">
    <w:name w:val="标题 1 字符"/>
    <w:link w:val="2"/>
    <w:qFormat/>
    <w:uiPriority w:val="0"/>
    <w:rPr>
      <w:rFonts w:ascii="Times New Roman" w:hAnsi="Times New Roman" w:eastAsia="方正小标宋简体" w:cs="Times New Roman"/>
      <w:b/>
      <w:bCs/>
      <w:kern w:val="44"/>
      <w:sz w:val="36"/>
      <w:szCs w:val="44"/>
    </w:rPr>
  </w:style>
  <w:style w:type="character" w:customStyle="1" w:styleId="32">
    <w:name w:val="标题 2 字符"/>
    <w:link w:val="3"/>
    <w:qFormat/>
    <w:uiPriority w:val="0"/>
    <w:rPr>
      <w:rFonts w:ascii="宋体" w:hAnsi="宋体" w:eastAsia="宋体" w:cs="宋体"/>
      <w:b/>
      <w:bCs/>
      <w:sz w:val="30"/>
      <w:szCs w:val="36"/>
    </w:rPr>
  </w:style>
  <w:style w:type="character" w:customStyle="1" w:styleId="33">
    <w:name w:val="批注文字 字符"/>
    <w:link w:val="7"/>
    <w:qFormat/>
    <w:uiPriority w:val="0"/>
    <w:rPr>
      <w:rFonts w:ascii="Times New Roman" w:hAnsi="Times New Roman" w:eastAsia="宋体" w:cs="Times New Roman"/>
      <w:kern w:val="2"/>
      <w:sz w:val="21"/>
      <w:szCs w:val="24"/>
      <w:lang w:val="en-US" w:eastAsia="zh-CN" w:bidi="ar-SA"/>
    </w:rPr>
  </w:style>
  <w:style w:type="character" w:customStyle="1" w:styleId="34">
    <w:name w:val="标题 9 字符"/>
    <w:link w:val="4"/>
    <w:qFormat/>
    <w:uiPriority w:val="0"/>
    <w:rPr>
      <w:rFonts w:ascii="Calibri Light" w:hAnsi="Calibri Light" w:eastAsia="宋体" w:cs="Times New Roman"/>
      <w:kern w:val="2"/>
      <w:sz w:val="21"/>
      <w:szCs w:val="21"/>
    </w:rPr>
  </w:style>
  <w:style w:type="paragraph" w:customStyle="1" w:styleId="35">
    <w:name w:val="大标题"/>
    <w:basedOn w:val="1"/>
    <w:next w:val="1"/>
    <w:qFormat/>
    <w:uiPriority w:val="0"/>
    <w:pPr>
      <w:spacing w:line="560" w:lineRule="exact"/>
      <w:jc w:val="center"/>
      <w:outlineLvl w:val="0"/>
    </w:pPr>
    <w:rPr>
      <w:rFonts w:ascii="方正小标宋简体" w:hAnsi="宋体" w:eastAsia="方正小标宋简体" w:cs="宋体"/>
      <w:snapToGrid w:val="0"/>
      <w:kern w:val="0"/>
      <w:sz w:val="44"/>
      <w:szCs w:val="20"/>
    </w:rPr>
  </w:style>
  <w:style w:type="paragraph" w:customStyle="1" w:styleId="36">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7">
    <w:name w:val="默认段落字体 Para Char Char Char Char Char Char Char"/>
    <w:basedOn w:val="6"/>
    <w:qFormat/>
    <w:uiPriority w:val="0"/>
    <w:pPr>
      <w:adjustRightInd w:val="0"/>
      <w:spacing w:line="436" w:lineRule="exact"/>
      <w:ind w:left="357"/>
      <w:jc w:val="left"/>
      <w:outlineLvl w:val="3"/>
    </w:pPr>
    <w:rPr>
      <w:rFonts w:ascii="Tahoma" w:hAnsi="Tahoma"/>
      <w:b/>
      <w:sz w:val="24"/>
    </w:rPr>
  </w:style>
  <w:style w:type="character" w:customStyle="1" w:styleId="38">
    <w:name w:val="p121"/>
    <w:qFormat/>
    <w:uiPriority w:val="0"/>
    <w:rPr>
      <w:rFonts w:hint="default" w:eastAsia="宋体" w:cs="Times New Roman"/>
      <w:sz w:val="24"/>
      <w:szCs w:val="24"/>
    </w:rPr>
  </w:style>
  <w:style w:type="paragraph" w:customStyle="1" w:styleId="39">
    <w:name w:val="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40">
    <w:name w:val="批注主题 字符"/>
    <w:link w:val="21"/>
    <w:qFormat/>
    <w:uiPriority w:val="0"/>
    <w:rPr>
      <w:rFonts w:ascii="Times New Roman" w:hAnsi="Times New Roman" w:eastAsia="宋体" w:cs="Times New Roman"/>
      <w:b/>
      <w:bCs/>
      <w:kern w:val="2"/>
      <w:sz w:val="21"/>
      <w:szCs w:val="24"/>
      <w:lang w:val="en-US" w:eastAsia="zh-CN" w:bidi="ar-SA"/>
    </w:rPr>
  </w:style>
  <w:style w:type="paragraph" w:customStyle="1" w:styleId="41">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2">
    <w:name w:val="Char1 Char Char Char"/>
    <w:basedOn w:val="1"/>
    <w:qFormat/>
    <w:uiPriority w:val="0"/>
    <w:rPr>
      <w:rFonts w:ascii="Tahoma" w:hAnsi="Tahoma"/>
      <w:sz w:val="24"/>
      <w:szCs w:val="20"/>
    </w:rPr>
  </w:style>
  <w:style w:type="paragraph" w:customStyle="1" w:styleId="43">
    <w:name w:val="Char1 Char Char Char1"/>
    <w:basedOn w:val="1"/>
    <w:qFormat/>
    <w:uiPriority w:val="0"/>
    <w:rPr>
      <w:rFonts w:ascii="Tahoma" w:hAnsi="Tahoma"/>
      <w:sz w:val="24"/>
      <w:szCs w:val="20"/>
    </w:rPr>
  </w:style>
  <w:style w:type="paragraph" w:customStyle="1" w:styleId="44">
    <w:name w:val="Char1"/>
    <w:basedOn w:val="1"/>
    <w:qFormat/>
    <w:uiPriority w:val="0"/>
    <w:rPr>
      <w:rFonts w:ascii="Tahoma" w:hAnsi="Tahoma"/>
      <w:sz w:val="24"/>
      <w:szCs w:val="20"/>
    </w:rPr>
  </w:style>
  <w:style w:type="paragraph" w:customStyle="1" w:styleId="45">
    <w:name w:val="reader-word-layer reader-word-s2-10"/>
    <w:basedOn w:val="1"/>
    <w:qFormat/>
    <w:uiPriority w:val="0"/>
    <w:pPr>
      <w:widowControl/>
      <w:spacing w:before="100" w:beforeAutospacing="1" w:after="100" w:afterAutospacing="1"/>
      <w:jc w:val="left"/>
    </w:pPr>
    <w:rPr>
      <w:rFonts w:ascii="宋体" w:hAnsi="宋体" w:cs="宋体"/>
      <w:kern w:val="0"/>
      <w:sz w:val="24"/>
    </w:rPr>
  </w:style>
  <w:style w:type="paragraph" w:customStyle="1" w:styleId="46">
    <w:name w:val="reader-word-layer reader-word-s2-11"/>
    <w:basedOn w:val="1"/>
    <w:qFormat/>
    <w:uiPriority w:val="0"/>
    <w:pPr>
      <w:widowControl/>
      <w:spacing w:before="100" w:beforeAutospacing="1" w:after="100" w:afterAutospacing="1"/>
      <w:jc w:val="left"/>
    </w:pPr>
    <w:rPr>
      <w:rFonts w:ascii="宋体" w:hAnsi="宋体" w:cs="宋体"/>
      <w:kern w:val="0"/>
      <w:sz w:val="24"/>
    </w:rPr>
  </w:style>
  <w:style w:type="paragraph" w:customStyle="1" w:styleId="47">
    <w:name w:val="reader-word-layer reader-word-s3-5"/>
    <w:basedOn w:val="1"/>
    <w:qFormat/>
    <w:uiPriority w:val="0"/>
    <w:pPr>
      <w:widowControl/>
      <w:spacing w:before="100" w:beforeAutospacing="1" w:after="100" w:afterAutospacing="1"/>
      <w:jc w:val="left"/>
    </w:pPr>
    <w:rPr>
      <w:rFonts w:ascii="宋体" w:hAnsi="宋体" w:cs="宋体"/>
      <w:kern w:val="0"/>
      <w:sz w:val="24"/>
    </w:rPr>
  </w:style>
  <w:style w:type="paragraph" w:customStyle="1" w:styleId="48">
    <w:name w:val="reader-word-layer reader-word-s3-4"/>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50">
    <w:name w:val="reader-word-layer reader-word-s2-9"/>
    <w:basedOn w:val="1"/>
    <w:qFormat/>
    <w:uiPriority w:val="0"/>
    <w:pPr>
      <w:widowControl/>
      <w:spacing w:before="100" w:beforeAutospacing="1" w:after="100" w:afterAutospacing="1"/>
      <w:jc w:val="left"/>
    </w:pPr>
    <w:rPr>
      <w:rFonts w:ascii="宋体" w:hAnsi="宋体" w:cs="宋体"/>
      <w:kern w:val="0"/>
      <w:sz w:val="24"/>
    </w:rPr>
  </w:style>
  <w:style w:type="paragraph" w:customStyle="1" w:styleId="51">
    <w:name w:val="reader-word-layer reader-word-s2-18"/>
    <w:basedOn w:val="1"/>
    <w:qFormat/>
    <w:uiPriority w:val="0"/>
    <w:pPr>
      <w:widowControl/>
      <w:spacing w:before="100" w:beforeAutospacing="1" w:after="100" w:afterAutospacing="1"/>
      <w:jc w:val="left"/>
    </w:pPr>
    <w:rPr>
      <w:rFonts w:ascii="宋体" w:hAnsi="宋体" w:cs="宋体"/>
      <w:kern w:val="0"/>
      <w:sz w:val="24"/>
    </w:rPr>
  </w:style>
  <w:style w:type="paragraph" w:customStyle="1" w:styleId="52">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paragraph" w:customStyle="1" w:styleId="53">
    <w:name w:val="reader-word-layer reader-word-s2-8"/>
    <w:basedOn w:val="1"/>
    <w:qFormat/>
    <w:uiPriority w:val="0"/>
    <w:pPr>
      <w:widowControl/>
      <w:spacing w:before="100" w:beforeAutospacing="1" w:after="100" w:afterAutospacing="1"/>
      <w:jc w:val="left"/>
    </w:pPr>
    <w:rPr>
      <w:rFonts w:ascii="宋体" w:hAnsi="宋体" w:cs="宋体"/>
      <w:kern w:val="0"/>
      <w:sz w:val="24"/>
    </w:rPr>
  </w:style>
  <w:style w:type="paragraph" w:customStyle="1" w:styleId="54">
    <w:name w:val="TOC 标题1"/>
    <w:basedOn w:val="2"/>
    <w:next w:val="1"/>
    <w:qFormat/>
    <w:uiPriority w:val="0"/>
    <w:pPr>
      <w:widowControl/>
      <w:spacing w:before="240" w:line="259" w:lineRule="auto"/>
      <w:jc w:val="left"/>
      <w:outlineLvl w:val="9"/>
    </w:pPr>
    <w:rPr>
      <w:rFonts w:ascii="Calibri Light" w:hAnsi="Calibri Light" w:eastAsia="宋体"/>
      <w:b w:val="0"/>
      <w:bCs w:val="0"/>
      <w:color w:val="2E74B5"/>
      <w:kern w:val="0"/>
      <w:sz w:val="32"/>
      <w:szCs w:val="32"/>
    </w:rPr>
  </w:style>
  <w:style w:type="paragraph" w:customStyle="1" w:styleId="55">
    <w:name w:val="列表段落1"/>
    <w:basedOn w:val="1"/>
    <w:qFormat/>
    <w:uiPriority w:val="34"/>
    <w:pPr>
      <w:ind w:firstLine="420" w:firstLineChars="200"/>
    </w:pPr>
  </w:style>
  <w:style w:type="character" w:customStyle="1" w:styleId="56">
    <w:name w:val="页眉 字符"/>
    <w:basedOn w:val="24"/>
    <w:link w:val="16"/>
    <w:qFormat/>
    <w:uiPriority w:val="0"/>
    <w:rPr>
      <w:kern w:val="2"/>
      <w:sz w:val="18"/>
      <w:szCs w:val="18"/>
    </w:rPr>
  </w:style>
  <w:style w:type="character" w:customStyle="1" w:styleId="57">
    <w:name w:val="oalinshistyle21"/>
    <w:qFormat/>
    <w:uiPriority w:val="0"/>
    <w:rPr>
      <w:rFonts w:hint="default" w:ascii="Arial" w:hAnsi="Arial" w:cs="Arial"/>
      <w:sz w:val="27"/>
      <w:szCs w:val="27"/>
    </w:rPr>
  </w:style>
  <w:style w:type="character" w:customStyle="1" w:styleId="58">
    <w:name w:val="文档结构图 字符"/>
    <w:basedOn w:val="24"/>
    <w:link w:val="6"/>
    <w:qFormat/>
    <w:uiPriority w:val="0"/>
    <w:rPr>
      <w:kern w:val="2"/>
      <w:sz w:val="21"/>
      <w:szCs w:val="24"/>
      <w:shd w:val="clear" w:color="auto" w:fill="000080"/>
    </w:rPr>
  </w:style>
  <w:style w:type="character" w:customStyle="1" w:styleId="59">
    <w:name w:val="批注框文本 字符"/>
    <w:basedOn w:val="24"/>
    <w:link w:val="14"/>
    <w:qFormat/>
    <w:uiPriority w:val="0"/>
    <w:rPr>
      <w:kern w:val="2"/>
      <w:sz w:val="18"/>
      <w:szCs w:val="18"/>
    </w:rPr>
  </w:style>
  <w:style w:type="paragraph" w:customStyle="1" w:styleId="60">
    <w:name w:val="列出段落1"/>
    <w:basedOn w:val="1"/>
    <w:qFormat/>
    <w:uiPriority w:val="0"/>
    <w:pPr>
      <w:ind w:firstLine="420" w:firstLineChars="200"/>
    </w:pPr>
  </w:style>
  <w:style w:type="paragraph" w:styleId="61">
    <w:name w:val="List Paragraph"/>
    <w:basedOn w:val="1"/>
    <w:qFormat/>
    <w:uiPriority w:val="99"/>
    <w:pPr>
      <w:ind w:firstLine="420" w:firstLineChars="200"/>
    </w:pPr>
  </w:style>
  <w:style w:type="character" w:customStyle="1" w:styleId="62">
    <w:name w:val="font01"/>
    <w:basedOn w:val="2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北京市兰台律师事务所</Company>
  <Pages>136</Pages>
  <Words>73566</Words>
  <Characters>78384</Characters>
  <Lines>1186</Lines>
  <Paragraphs>334</Paragraphs>
  <TotalTime>86</TotalTime>
  <ScaleCrop>false</ScaleCrop>
  <LinksUpToDate>false</LinksUpToDate>
  <CharactersWithSpaces>79149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2022-09-03T02:35:00Z</dcterms:created>
  <dc:creator>张通</dc:creator>
  <cp:lastModifiedBy>WPS_1617014446</cp:lastModifiedBy>
  <cp:lastPrinted>2024-09-05T23:37:00Z</cp:lastPrinted>
  <dcterms:modified xsi:type="dcterms:W3CDTF">2025-02-08T02:00:22Z</dcterms:modified>
  <dc:title>北京市城管执法机关实施行政处罚裁量权一览表（试行）</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0B80440A2DE09F57AAA2A066EEE69FF8</vt:lpwstr>
  </property>
  <property fmtid="{D5CDD505-2E9C-101B-9397-08002B2CF9AE}" pid="4" name="KSOTemplateDocerSaveRecord">
    <vt:lpwstr>eyJoZGlkIjoiZDVhNTU4Y2VmNDVmY2FhOTU3NjE4ZDRkMWUzZDVjM2MiLCJ1c2VySWQiOiIxMTk3ODAzNTE0In0=</vt:lpwstr>
  </property>
</Properties>
</file>